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0F25" w14:textId="77777777" w:rsidR="007F1362" w:rsidRDefault="007F1362">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480"/>
        <w:gridCol w:w="465"/>
        <w:gridCol w:w="510"/>
        <w:gridCol w:w="450"/>
        <w:gridCol w:w="405"/>
        <w:gridCol w:w="105"/>
        <w:gridCol w:w="495"/>
        <w:gridCol w:w="495"/>
        <w:gridCol w:w="450"/>
        <w:gridCol w:w="495"/>
        <w:gridCol w:w="480"/>
        <w:gridCol w:w="450"/>
        <w:gridCol w:w="465"/>
        <w:gridCol w:w="105"/>
        <w:gridCol w:w="2025"/>
        <w:gridCol w:w="105"/>
        <w:gridCol w:w="1605"/>
        <w:gridCol w:w="960"/>
        <w:gridCol w:w="990"/>
      </w:tblGrid>
      <w:tr w:rsidR="007F1362" w14:paraId="1C9D4492" w14:textId="77777777">
        <w:trPr>
          <w:trHeight w:val="300"/>
        </w:trPr>
        <w:tc>
          <w:tcPr>
            <w:tcW w:w="13980" w:type="dxa"/>
            <w:gridSpan w:val="20"/>
            <w:shd w:val="clear" w:color="auto" w:fill="8EA9DB"/>
            <w:vAlign w:val="center"/>
          </w:tcPr>
          <w:p w14:paraId="39E4E11F"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 xml:space="preserve">Quarterly Monitoring Form </w:t>
            </w:r>
          </w:p>
        </w:tc>
      </w:tr>
      <w:tr w:rsidR="007F1362" w14:paraId="72511F05" w14:textId="77777777">
        <w:trPr>
          <w:trHeight w:val="390"/>
        </w:trPr>
        <w:tc>
          <w:tcPr>
            <w:tcW w:w="2445" w:type="dxa"/>
            <w:shd w:val="clear" w:color="auto" w:fill="auto"/>
            <w:vAlign w:val="center"/>
          </w:tcPr>
          <w:p w14:paraId="585C5481"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Project title</w:t>
            </w:r>
          </w:p>
        </w:tc>
        <w:tc>
          <w:tcPr>
            <w:tcW w:w="11535" w:type="dxa"/>
            <w:gridSpan w:val="19"/>
            <w:shd w:val="clear" w:color="auto" w:fill="auto"/>
            <w:vAlign w:val="center"/>
          </w:tcPr>
          <w:p w14:paraId="6922ACEE"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Mapping the plastic litter leaking into the waterways of Mekong countries and providing innovative solutions for efficient waste management.</w:t>
            </w:r>
          </w:p>
        </w:tc>
      </w:tr>
      <w:tr w:rsidR="007F1362" w14:paraId="7DADD83C" w14:textId="77777777">
        <w:trPr>
          <w:trHeight w:val="360"/>
        </w:trPr>
        <w:tc>
          <w:tcPr>
            <w:tcW w:w="2445" w:type="dxa"/>
            <w:shd w:val="clear" w:color="auto" w:fill="auto"/>
            <w:vAlign w:val="center"/>
          </w:tcPr>
          <w:p w14:paraId="2D1FE69F"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Project Objective</w:t>
            </w:r>
          </w:p>
        </w:tc>
        <w:tc>
          <w:tcPr>
            <w:tcW w:w="11535" w:type="dxa"/>
            <w:gridSpan w:val="19"/>
            <w:shd w:val="clear" w:color="auto" w:fill="auto"/>
            <w:vAlign w:val="center"/>
          </w:tcPr>
          <w:p w14:paraId="3BDF3981"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The general objective of this project is to implement Science, Technology, and Innovation (STI) solutions focused on the plastic leakage problem in the Mekong countries. The project will engage all stakeholders (public, private, academics, NGOs, and governments) to support plastic waste management at national and regional levels. By leveraging STI and bringing together private and public sectors, it aims to address identified problems and promote sustainable solutions.</w:t>
            </w:r>
          </w:p>
        </w:tc>
      </w:tr>
      <w:tr w:rsidR="007F1362" w14:paraId="493A3EF7" w14:textId="77777777">
        <w:trPr>
          <w:trHeight w:val="330"/>
        </w:trPr>
        <w:tc>
          <w:tcPr>
            <w:tcW w:w="2445" w:type="dxa"/>
            <w:shd w:val="clear" w:color="auto" w:fill="auto"/>
            <w:vAlign w:val="center"/>
          </w:tcPr>
          <w:p w14:paraId="114D75DA"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Implementing Agency / Country</w:t>
            </w:r>
          </w:p>
        </w:tc>
        <w:tc>
          <w:tcPr>
            <w:tcW w:w="11535" w:type="dxa"/>
            <w:gridSpan w:val="19"/>
            <w:shd w:val="clear" w:color="auto" w:fill="auto"/>
            <w:vAlign w:val="center"/>
          </w:tcPr>
          <w:p w14:paraId="63AEF001"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Asian Institute of Technology, Thailand</w:t>
            </w:r>
          </w:p>
        </w:tc>
      </w:tr>
      <w:tr w:rsidR="007F1362" w14:paraId="6E8E848F" w14:textId="77777777">
        <w:trPr>
          <w:trHeight w:val="360"/>
        </w:trPr>
        <w:tc>
          <w:tcPr>
            <w:tcW w:w="2445" w:type="dxa"/>
            <w:shd w:val="clear" w:color="auto" w:fill="auto"/>
            <w:vAlign w:val="center"/>
          </w:tcPr>
          <w:p w14:paraId="5A8E5315"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Funded by</w:t>
            </w:r>
          </w:p>
        </w:tc>
        <w:tc>
          <w:tcPr>
            <w:tcW w:w="11535" w:type="dxa"/>
            <w:gridSpan w:val="19"/>
            <w:shd w:val="clear" w:color="auto" w:fill="auto"/>
            <w:vAlign w:val="center"/>
          </w:tcPr>
          <w:p w14:paraId="2116462A"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Mekong-Republic of Korea Cooperation Fund (MKCF)</w:t>
            </w:r>
          </w:p>
        </w:tc>
      </w:tr>
      <w:tr w:rsidR="007F1362" w14:paraId="50263531" w14:textId="77777777">
        <w:trPr>
          <w:trHeight w:val="315"/>
        </w:trPr>
        <w:tc>
          <w:tcPr>
            <w:tcW w:w="2445" w:type="dxa"/>
            <w:shd w:val="clear" w:color="auto" w:fill="auto"/>
            <w:vAlign w:val="center"/>
          </w:tcPr>
          <w:p w14:paraId="6C8050D7"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Project commencement date</w:t>
            </w:r>
          </w:p>
        </w:tc>
        <w:tc>
          <w:tcPr>
            <w:tcW w:w="2415" w:type="dxa"/>
            <w:gridSpan w:val="6"/>
            <w:shd w:val="clear" w:color="auto" w:fill="auto"/>
            <w:vAlign w:val="center"/>
          </w:tcPr>
          <w:p w14:paraId="11AA41B8"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01/03/2024</w:t>
            </w:r>
          </w:p>
        </w:tc>
        <w:tc>
          <w:tcPr>
            <w:tcW w:w="3435" w:type="dxa"/>
            <w:gridSpan w:val="8"/>
            <w:shd w:val="clear" w:color="auto" w:fill="auto"/>
            <w:vAlign w:val="center"/>
          </w:tcPr>
          <w:p w14:paraId="4BA7DBD4"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Project completion date</w:t>
            </w:r>
          </w:p>
        </w:tc>
        <w:tc>
          <w:tcPr>
            <w:tcW w:w="5685" w:type="dxa"/>
            <w:gridSpan w:val="5"/>
            <w:shd w:val="clear" w:color="auto" w:fill="auto"/>
            <w:vAlign w:val="center"/>
          </w:tcPr>
          <w:p w14:paraId="01A91F66"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31/05/2026</w:t>
            </w:r>
          </w:p>
        </w:tc>
      </w:tr>
      <w:tr w:rsidR="007F1362" w14:paraId="4F5883D8" w14:textId="77777777">
        <w:trPr>
          <w:trHeight w:val="315"/>
        </w:trPr>
        <w:tc>
          <w:tcPr>
            <w:tcW w:w="2445" w:type="dxa"/>
            <w:shd w:val="clear" w:color="auto" w:fill="auto"/>
            <w:vAlign w:val="center"/>
          </w:tcPr>
          <w:p w14:paraId="64D367ED"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Mid-term report submission date</w:t>
            </w:r>
          </w:p>
        </w:tc>
        <w:tc>
          <w:tcPr>
            <w:tcW w:w="2415" w:type="dxa"/>
            <w:gridSpan w:val="6"/>
            <w:shd w:val="clear" w:color="auto" w:fill="auto"/>
            <w:vAlign w:val="center"/>
          </w:tcPr>
          <w:p w14:paraId="1D46CD36"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15/05/2025</w:t>
            </w:r>
          </w:p>
        </w:tc>
        <w:tc>
          <w:tcPr>
            <w:tcW w:w="3435" w:type="dxa"/>
            <w:gridSpan w:val="8"/>
            <w:shd w:val="clear" w:color="auto" w:fill="auto"/>
            <w:vAlign w:val="center"/>
          </w:tcPr>
          <w:p w14:paraId="403B497D"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Final report submission date</w:t>
            </w:r>
          </w:p>
        </w:tc>
        <w:tc>
          <w:tcPr>
            <w:tcW w:w="5685" w:type="dxa"/>
            <w:gridSpan w:val="5"/>
            <w:shd w:val="clear" w:color="auto" w:fill="auto"/>
            <w:vAlign w:val="center"/>
          </w:tcPr>
          <w:p w14:paraId="3D7F1514"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31/07/2026</w:t>
            </w:r>
          </w:p>
        </w:tc>
      </w:tr>
      <w:tr w:rsidR="007F1362" w14:paraId="6938CDD6" w14:textId="77777777">
        <w:trPr>
          <w:trHeight w:val="360"/>
        </w:trPr>
        <w:tc>
          <w:tcPr>
            <w:tcW w:w="2445" w:type="dxa"/>
            <w:shd w:val="clear" w:color="auto" w:fill="auto"/>
            <w:vAlign w:val="center"/>
          </w:tcPr>
          <w:p w14:paraId="11C6DEAC"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Approved Budget (US$)</w:t>
            </w:r>
          </w:p>
        </w:tc>
        <w:tc>
          <w:tcPr>
            <w:tcW w:w="2415" w:type="dxa"/>
            <w:gridSpan w:val="6"/>
            <w:shd w:val="clear" w:color="auto" w:fill="auto"/>
            <w:vAlign w:val="center"/>
          </w:tcPr>
          <w:p w14:paraId="155920DD"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609,106</w:t>
            </w:r>
          </w:p>
        </w:tc>
        <w:tc>
          <w:tcPr>
            <w:tcW w:w="3435" w:type="dxa"/>
            <w:gridSpan w:val="8"/>
            <w:shd w:val="clear" w:color="auto" w:fill="auto"/>
            <w:vAlign w:val="center"/>
          </w:tcPr>
          <w:p w14:paraId="174E707D"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1st install. (50%) transferred on</w:t>
            </w:r>
          </w:p>
        </w:tc>
        <w:tc>
          <w:tcPr>
            <w:tcW w:w="5685" w:type="dxa"/>
            <w:gridSpan w:val="5"/>
            <w:shd w:val="clear" w:color="auto" w:fill="auto"/>
            <w:vAlign w:val="center"/>
          </w:tcPr>
          <w:p w14:paraId="373E39B6"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05/04/2024</w:t>
            </w:r>
          </w:p>
        </w:tc>
      </w:tr>
      <w:tr w:rsidR="007F1362" w14:paraId="13460920" w14:textId="77777777">
        <w:trPr>
          <w:trHeight w:val="300"/>
        </w:trPr>
        <w:tc>
          <w:tcPr>
            <w:tcW w:w="2445" w:type="dxa"/>
            <w:shd w:val="clear" w:color="auto" w:fill="auto"/>
            <w:vAlign w:val="center"/>
          </w:tcPr>
          <w:p w14:paraId="433D78F6"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Reporting Period</w:t>
            </w:r>
          </w:p>
        </w:tc>
        <w:tc>
          <w:tcPr>
            <w:tcW w:w="11535" w:type="dxa"/>
            <w:gridSpan w:val="19"/>
            <w:shd w:val="clear" w:color="auto" w:fill="auto"/>
            <w:vAlign w:val="center"/>
          </w:tcPr>
          <w:p w14:paraId="285656A0"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 1st </w:t>
            </w:r>
            <w:r>
              <w:rPr>
                <w:rFonts w:ascii="Avenir" w:eastAsia="Avenir" w:hAnsi="Avenir" w:cs="Avenir"/>
                <w:sz w:val="16"/>
                <w:szCs w:val="16"/>
              </w:rPr>
              <w:t>q</w:t>
            </w:r>
            <w:r>
              <w:rPr>
                <w:rFonts w:ascii="Avenir" w:eastAsia="Avenir" w:hAnsi="Avenir" w:cs="Avenir"/>
                <w:color w:val="000000"/>
                <w:sz w:val="16"/>
                <w:szCs w:val="16"/>
              </w:rPr>
              <w:t>ua</w:t>
            </w:r>
            <w:r>
              <w:rPr>
                <w:rFonts w:ascii="Avenir" w:eastAsia="Avenir" w:hAnsi="Avenir" w:cs="Avenir"/>
                <w:sz w:val="16"/>
                <w:szCs w:val="16"/>
              </w:rPr>
              <w:t>rter (March-August 2024; 6 months)</w:t>
            </w:r>
          </w:p>
        </w:tc>
      </w:tr>
      <w:tr w:rsidR="007F1362" w14:paraId="18F033B6" w14:textId="77777777">
        <w:trPr>
          <w:trHeight w:val="300"/>
        </w:trPr>
        <w:tc>
          <w:tcPr>
            <w:tcW w:w="13980" w:type="dxa"/>
            <w:gridSpan w:val="20"/>
            <w:shd w:val="clear" w:color="auto" w:fill="auto"/>
            <w:vAlign w:val="center"/>
          </w:tcPr>
          <w:p w14:paraId="00D8D1A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r>
      <w:tr w:rsidR="007F1362" w14:paraId="5468D7DD" w14:textId="77777777">
        <w:trPr>
          <w:trHeight w:val="345"/>
        </w:trPr>
        <w:tc>
          <w:tcPr>
            <w:tcW w:w="2445" w:type="dxa"/>
            <w:vMerge w:val="restart"/>
            <w:shd w:val="clear" w:color="auto" w:fill="B4C6E7"/>
            <w:vAlign w:val="center"/>
          </w:tcPr>
          <w:p w14:paraId="51FC9580"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Outputs/Activities</w:t>
            </w:r>
          </w:p>
        </w:tc>
        <w:tc>
          <w:tcPr>
            <w:tcW w:w="5850" w:type="dxa"/>
            <w:gridSpan w:val="14"/>
            <w:shd w:val="clear" w:color="auto" w:fill="B4C6E7"/>
            <w:vAlign w:val="center"/>
          </w:tcPr>
          <w:p w14:paraId="6200204F"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Plan: Year 1</w:t>
            </w:r>
          </w:p>
        </w:tc>
        <w:tc>
          <w:tcPr>
            <w:tcW w:w="2130" w:type="dxa"/>
            <w:gridSpan w:val="2"/>
            <w:shd w:val="clear" w:color="auto" w:fill="B4C6E7"/>
            <w:vAlign w:val="center"/>
          </w:tcPr>
          <w:p w14:paraId="39E45FE6"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Progress</w:t>
            </w:r>
          </w:p>
        </w:tc>
        <w:tc>
          <w:tcPr>
            <w:tcW w:w="1605" w:type="dxa"/>
            <w:shd w:val="clear" w:color="auto" w:fill="B4C6E7"/>
            <w:vAlign w:val="center"/>
          </w:tcPr>
          <w:p w14:paraId="093FD54C"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 xml:space="preserve">Remarks </w:t>
            </w:r>
          </w:p>
        </w:tc>
        <w:tc>
          <w:tcPr>
            <w:tcW w:w="1950" w:type="dxa"/>
            <w:gridSpan w:val="2"/>
            <w:shd w:val="clear" w:color="auto" w:fill="B4C6E7"/>
            <w:vAlign w:val="center"/>
          </w:tcPr>
          <w:p w14:paraId="70E676CF"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Fund Utilization</w:t>
            </w:r>
            <w:r>
              <w:rPr>
                <w:rFonts w:ascii="Avenir" w:eastAsia="Avenir" w:hAnsi="Avenir" w:cs="Avenir"/>
                <w:b/>
                <w:color w:val="0000FF"/>
                <w:sz w:val="16"/>
                <w:szCs w:val="16"/>
              </w:rPr>
              <w:t xml:space="preserve"> </w:t>
            </w:r>
          </w:p>
        </w:tc>
      </w:tr>
      <w:tr w:rsidR="007F1362" w14:paraId="64B0049F" w14:textId="77777777">
        <w:trPr>
          <w:trHeight w:val="450"/>
        </w:trPr>
        <w:tc>
          <w:tcPr>
            <w:tcW w:w="2445" w:type="dxa"/>
            <w:vMerge/>
            <w:shd w:val="clear" w:color="auto" w:fill="B4C6E7"/>
            <w:vAlign w:val="center"/>
          </w:tcPr>
          <w:p w14:paraId="552E0C14" w14:textId="77777777" w:rsidR="007F1362" w:rsidRDefault="007F1362">
            <w:pPr>
              <w:pBdr>
                <w:top w:val="nil"/>
                <w:left w:val="nil"/>
                <w:bottom w:val="nil"/>
                <w:right w:val="nil"/>
                <w:between w:val="nil"/>
              </w:pBdr>
              <w:spacing w:after="0" w:line="276" w:lineRule="auto"/>
              <w:jc w:val="left"/>
              <w:rPr>
                <w:rFonts w:ascii="Avenir" w:eastAsia="Avenir" w:hAnsi="Avenir" w:cs="Avenir"/>
                <w:b/>
                <w:color w:val="000000"/>
                <w:sz w:val="16"/>
                <w:szCs w:val="16"/>
              </w:rPr>
            </w:pPr>
          </w:p>
        </w:tc>
        <w:tc>
          <w:tcPr>
            <w:tcW w:w="480" w:type="dxa"/>
            <w:shd w:val="clear" w:color="auto" w:fill="B4C6E7"/>
            <w:vAlign w:val="center"/>
          </w:tcPr>
          <w:p w14:paraId="62925074"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Mar</w:t>
            </w:r>
          </w:p>
        </w:tc>
        <w:tc>
          <w:tcPr>
            <w:tcW w:w="465" w:type="dxa"/>
            <w:shd w:val="clear" w:color="auto" w:fill="B4C6E7"/>
            <w:vAlign w:val="center"/>
          </w:tcPr>
          <w:p w14:paraId="22254F47"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Apr</w:t>
            </w:r>
          </w:p>
        </w:tc>
        <w:tc>
          <w:tcPr>
            <w:tcW w:w="510" w:type="dxa"/>
            <w:shd w:val="clear" w:color="auto" w:fill="B4C6E7"/>
            <w:vAlign w:val="center"/>
          </w:tcPr>
          <w:p w14:paraId="0C5F282B"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May</w:t>
            </w:r>
          </w:p>
        </w:tc>
        <w:tc>
          <w:tcPr>
            <w:tcW w:w="450" w:type="dxa"/>
            <w:shd w:val="clear" w:color="auto" w:fill="B4C6E7"/>
            <w:vAlign w:val="center"/>
          </w:tcPr>
          <w:p w14:paraId="3994B723"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Jun</w:t>
            </w:r>
          </w:p>
        </w:tc>
        <w:tc>
          <w:tcPr>
            <w:tcW w:w="405" w:type="dxa"/>
            <w:shd w:val="clear" w:color="auto" w:fill="B4C6E7"/>
            <w:vAlign w:val="center"/>
          </w:tcPr>
          <w:p w14:paraId="1942986D"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Jul</w:t>
            </w:r>
          </w:p>
        </w:tc>
        <w:tc>
          <w:tcPr>
            <w:tcW w:w="600" w:type="dxa"/>
            <w:gridSpan w:val="2"/>
            <w:shd w:val="clear" w:color="auto" w:fill="B4C6E7"/>
            <w:vAlign w:val="center"/>
          </w:tcPr>
          <w:p w14:paraId="2ADE57DA"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Aug</w:t>
            </w:r>
          </w:p>
        </w:tc>
        <w:tc>
          <w:tcPr>
            <w:tcW w:w="495" w:type="dxa"/>
            <w:shd w:val="clear" w:color="auto" w:fill="B4C6E7"/>
            <w:vAlign w:val="center"/>
          </w:tcPr>
          <w:p w14:paraId="2EDD2043"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Sep</w:t>
            </w:r>
          </w:p>
        </w:tc>
        <w:tc>
          <w:tcPr>
            <w:tcW w:w="450" w:type="dxa"/>
            <w:shd w:val="clear" w:color="auto" w:fill="B4C6E7"/>
            <w:vAlign w:val="center"/>
          </w:tcPr>
          <w:p w14:paraId="742B6A8D"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Oct</w:t>
            </w:r>
          </w:p>
        </w:tc>
        <w:tc>
          <w:tcPr>
            <w:tcW w:w="495" w:type="dxa"/>
            <w:shd w:val="clear" w:color="auto" w:fill="B4C6E7"/>
            <w:vAlign w:val="center"/>
          </w:tcPr>
          <w:p w14:paraId="40A3969D"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Nov</w:t>
            </w:r>
          </w:p>
        </w:tc>
        <w:tc>
          <w:tcPr>
            <w:tcW w:w="480" w:type="dxa"/>
            <w:shd w:val="clear" w:color="auto" w:fill="B4C6E7"/>
            <w:vAlign w:val="center"/>
          </w:tcPr>
          <w:p w14:paraId="5ED5D462"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Dec</w:t>
            </w:r>
          </w:p>
        </w:tc>
        <w:tc>
          <w:tcPr>
            <w:tcW w:w="450" w:type="dxa"/>
            <w:shd w:val="clear" w:color="auto" w:fill="B4C6E7"/>
            <w:vAlign w:val="center"/>
          </w:tcPr>
          <w:p w14:paraId="4C419B27"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Jan</w:t>
            </w:r>
          </w:p>
        </w:tc>
        <w:tc>
          <w:tcPr>
            <w:tcW w:w="465" w:type="dxa"/>
            <w:shd w:val="clear" w:color="auto" w:fill="B4C6E7"/>
            <w:vAlign w:val="center"/>
          </w:tcPr>
          <w:p w14:paraId="0BEA020F"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Feb</w:t>
            </w:r>
          </w:p>
        </w:tc>
        <w:tc>
          <w:tcPr>
            <w:tcW w:w="2130" w:type="dxa"/>
            <w:gridSpan w:val="2"/>
            <w:vAlign w:val="center"/>
          </w:tcPr>
          <w:p w14:paraId="2B5DB997" w14:textId="77777777" w:rsidR="007F1362" w:rsidRDefault="00000000">
            <w:pPr>
              <w:widowControl/>
              <w:spacing w:after="0" w:line="240" w:lineRule="auto"/>
              <w:jc w:val="center"/>
              <w:rPr>
                <w:rFonts w:ascii="Avenir" w:eastAsia="Avenir" w:hAnsi="Avenir" w:cs="Avenir"/>
                <w:i/>
                <w:color w:val="000000"/>
                <w:sz w:val="16"/>
                <w:szCs w:val="16"/>
              </w:rPr>
            </w:pPr>
            <w:r>
              <w:rPr>
                <w:rFonts w:ascii="Avenir" w:eastAsia="Avenir" w:hAnsi="Avenir" w:cs="Avenir"/>
                <w:i/>
                <w:color w:val="000000"/>
                <w:sz w:val="16"/>
                <w:szCs w:val="16"/>
              </w:rPr>
              <w:t>Status</w:t>
            </w:r>
          </w:p>
        </w:tc>
        <w:tc>
          <w:tcPr>
            <w:tcW w:w="1710" w:type="dxa"/>
            <w:gridSpan w:val="2"/>
            <w:vAlign w:val="center"/>
          </w:tcPr>
          <w:p w14:paraId="45A59BEA" w14:textId="77777777" w:rsidR="007F1362" w:rsidRDefault="00000000">
            <w:pPr>
              <w:widowControl/>
              <w:spacing w:after="0" w:line="240" w:lineRule="auto"/>
              <w:jc w:val="center"/>
              <w:rPr>
                <w:rFonts w:ascii="Avenir" w:eastAsia="Avenir" w:hAnsi="Avenir" w:cs="Avenir"/>
                <w:i/>
                <w:color w:val="000000"/>
                <w:sz w:val="16"/>
                <w:szCs w:val="16"/>
              </w:rPr>
            </w:pPr>
            <w:r>
              <w:rPr>
                <w:rFonts w:ascii="Avenir" w:eastAsia="Avenir" w:hAnsi="Avenir" w:cs="Avenir"/>
                <w:i/>
                <w:color w:val="000000"/>
                <w:sz w:val="16"/>
                <w:szCs w:val="16"/>
              </w:rPr>
              <w:t>Short Description</w:t>
            </w:r>
          </w:p>
        </w:tc>
        <w:tc>
          <w:tcPr>
            <w:tcW w:w="960" w:type="dxa"/>
            <w:shd w:val="clear" w:color="auto" w:fill="B4C6E7"/>
            <w:vAlign w:val="center"/>
          </w:tcPr>
          <w:p w14:paraId="7D5B3379"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Approved Amount</w:t>
            </w:r>
          </w:p>
        </w:tc>
        <w:tc>
          <w:tcPr>
            <w:tcW w:w="990" w:type="dxa"/>
            <w:shd w:val="clear" w:color="auto" w:fill="B4C6E7"/>
            <w:vAlign w:val="center"/>
          </w:tcPr>
          <w:p w14:paraId="2ED2B67F"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color w:val="000000"/>
                <w:sz w:val="16"/>
                <w:szCs w:val="16"/>
              </w:rPr>
              <w:t>Actual Expenditure</w:t>
            </w:r>
          </w:p>
        </w:tc>
      </w:tr>
      <w:tr w:rsidR="007F1362" w14:paraId="4B7E8895" w14:textId="77777777">
        <w:trPr>
          <w:trHeight w:val="450"/>
        </w:trPr>
        <w:tc>
          <w:tcPr>
            <w:tcW w:w="2445" w:type="dxa"/>
            <w:shd w:val="clear" w:color="auto" w:fill="FFFFFF"/>
            <w:vAlign w:val="center"/>
          </w:tcPr>
          <w:p w14:paraId="4FAE2379" w14:textId="77777777" w:rsidR="007F1362" w:rsidRDefault="00000000">
            <w:pPr>
              <w:pBdr>
                <w:top w:val="nil"/>
                <w:left w:val="nil"/>
                <w:bottom w:val="nil"/>
                <w:right w:val="nil"/>
                <w:between w:val="nil"/>
              </w:pBdr>
              <w:spacing w:after="0" w:line="276" w:lineRule="auto"/>
              <w:jc w:val="left"/>
              <w:rPr>
                <w:rFonts w:ascii="Avenir" w:eastAsia="Avenir" w:hAnsi="Avenir" w:cs="Avenir"/>
                <w:b/>
                <w:color w:val="000000"/>
                <w:sz w:val="16"/>
                <w:szCs w:val="16"/>
              </w:rPr>
            </w:pPr>
            <w:r>
              <w:rPr>
                <w:rFonts w:ascii="Avenir" w:eastAsia="Avenir" w:hAnsi="Avenir" w:cs="Avenir"/>
                <w:b/>
                <w:sz w:val="16"/>
                <w:szCs w:val="16"/>
              </w:rPr>
              <w:t xml:space="preserve">Output 0. </w:t>
            </w:r>
          </w:p>
        </w:tc>
        <w:tc>
          <w:tcPr>
            <w:tcW w:w="480" w:type="dxa"/>
            <w:shd w:val="clear" w:color="auto" w:fill="FFFFFF"/>
            <w:vAlign w:val="center"/>
          </w:tcPr>
          <w:p w14:paraId="6693BF62" w14:textId="77777777" w:rsidR="007F1362" w:rsidRDefault="007F1362">
            <w:pPr>
              <w:widowControl/>
              <w:spacing w:after="0" w:line="240" w:lineRule="auto"/>
              <w:jc w:val="center"/>
              <w:rPr>
                <w:rFonts w:ascii="Avenir" w:eastAsia="Avenir" w:hAnsi="Avenir" w:cs="Avenir"/>
                <w:b/>
                <w:color w:val="000000"/>
                <w:sz w:val="16"/>
                <w:szCs w:val="16"/>
              </w:rPr>
            </w:pPr>
          </w:p>
        </w:tc>
        <w:tc>
          <w:tcPr>
            <w:tcW w:w="465" w:type="dxa"/>
            <w:shd w:val="clear" w:color="auto" w:fill="FFFFFF"/>
            <w:vAlign w:val="center"/>
          </w:tcPr>
          <w:p w14:paraId="4D21F80E" w14:textId="77777777" w:rsidR="007F1362" w:rsidRDefault="007F1362">
            <w:pPr>
              <w:widowControl/>
              <w:spacing w:after="0" w:line="240" w:lineRule="auto"/>
              <w:jc w:val="center"/>
              <w:rPr>
                <w:rFonts w:ascii="Avenir" w:eastAsia="Avenir" w:hAnsi="Avenir" w:cs="Avenir"/>
                <w:b/>
                <w:color w:val="000000"/>
                <w:sz w:val="16"/>
                <w:szCs w:val="16"/>
              </w:rPr>
            </w:pPr>
          </w:p>
        </w:tc>
        <w:tc>
          <w:tcPr>
            <w:tcW w:w="510" w:type="dxa"/>
            <w:shd w:val="clear" w:color="auto" w:fill="FFFFFF"/>
            <w:vAlign w:val="center"/>
          </w:tcPr>
          <w:p w14:paraId="2B3608AE" w14:textId="77777777" w:rsidR="007F1362" w:rsidRDefault="007F1362">
            <w:pPr>
              <w:widowControl/>
              <w:spacing w:after="0" w:line="240" w:lineRule="auto"/>
              <w:jc w:val="center"/>
              <w:rPr>
                <w:rFonts w:ascii="Avenir" w:eastAsia="Avenir" w:hAnsi="Avenir" w:cs="Avenir"/>
                <w:b/>
                <w:color w:val="000000"/>
                <w:sz w:val="16"/>
                <w:szCs w:val="16"/>
              </w:rPr>
            </w:pPr>
          </w:p>
        </w:tc>
        <w:tc>
          <w:tcPr>
            <w:tcW w:w="450" w:type="dxa"/>
            <w:shd w:val="clear" w:color="auto" w:fill="FFFFFF"/>
            <w:vAlign w:val="center"/>
          </w:tcPr>
          <w:p w14:paraId="52F7BBA6" w14:textId="77777777" w:rsidR="007F1362" w:rsidRDefault="007F1362">
            <w:pPr>
              <w:widowControl/>
              <w:spacing w:after="0" w:line="240" w:lineRule="auto"/>
              <w:jc w:val="center"/>
              <w:rPr>
                <w:rFonts w:ascii="Avenir" w:eastAsia="Avenir" w:hAnsi="Avenir" w:cs="Avenir"/>
                <w:b/>
                <w:color w:val="000000"/>
                <w:sz w:val="16"/>
                <w:szCs w:val="16"/>
              </w:rPr>
            </w:pPr>
          </w:p>
        </w:tc>
        <w:tc>
          <w:tcPr>
            <w:tcW w:w="405" w:type="dxa"/>
            <w:shd w:val="clear" w:color="auto" w:fill="FFFFFF"/>
            <w:vAlign w:val="center"/>
          </w:tcPr>
          <w:p w14:paraId="04E6B13D" w14:textId="77777777" w:rsidR="007F1362" w:rsidRDefault="007F1362">
            <w:pPr>
              <w:widowControl/>
              <w:spacing w:after="0" w:line="240" w:lineRule="auto"/>
              <w:jc w:val="center"/>
              <w:rPr>
                <w:rFonts w:ascii="Avenir" w:eastAsia="Avenir" w:hAnsi="Avenir" w:cs="Avenir"/>
                <w:b/>
                <w:color w:val="000000"/>
                <w:sz w:val="16"/>
                <w:szCs w:val="16"/>
              </w:rPr>
            </w:pPr>
          </w:p>
        </w:tc>
        <w:tc>
          <w:tcPr>
            <w:tcW w:w="600" w:type="dxa"/>
            <w:gridSpan w:val="2"/>
            <w:shd w:val="clear" w:color="auto" w:fill="FFFFFF"/>
            <w:vAlign w:val="center"/>
          </w:tcPr>
          <w:p w14:paraId="212A3426" w14:textId="77777777" w:rsidR="007F1362" w:rsidRDefault="007F1362">
            <w:pPr>
              <w:widowControl/>
              <w:spacing w:after="0" w:line="240" w:lineRule="auto"/>
              <w:jc w:val="center"/>
              <w:rPr>
                <w:rFonts w:ascii="Avenir" w:eastAsia="Avenir" w:hAnsi="Avenir" w:cs="Avenir"/>
                <w:b/>
                <w:color w:val="000000"/>
                <w:sz w:val="16"/>
                <w:szCs w:val="16"/>
              </w:rPr>
            </w:pPr>
          </w:p>
        </w:tc>
        <w:tc>
          <w:tcPr>
            <w:tcW w:w="495" w:type="dxa"/>
            <w:shd w:val="clear" w:color="auto" w:fill="FFFFFF"/>
            <w:vAlign w:val="center"/>
          </w:tcPr>
          <w:p w14:paraId="6B1F581D" w14:textId="77777777" w:rsidR="007F1362" w:rsidRDefault="007F1362">
            <w:pPr>
              <w:widowControl/>
              <w:spacing w:after="0" w:line="240" w:lineRule="auto"/>
              <w:jc w:val="center"/>
              <w:rPr>
                <w:rFonts w:ascii="Avenir" w:eastAsia="Avenir" w:hAnsi="Avenir" w:cs="Avenir"/>
                <w:b/>
                <w:color w:val="000000"/>
                <w:sz w:val="16"/>
                <w:szCs w:val="16"/>
              </w:rPr>
            </w:pPr>
          </w:p>
        </w:tc>
        <w:tc>
          <w:tcPr>
            <w:tcW w:w="450" w:type="dxa"/>
            <w:shd w:val="clear" w:color="auto" w:fill="FFFFFF"/>
            <w:vAlign w:val="center"/>
          </w:tcPr>
          <w:p w14:paraId="2C844739" w14:textId="77777777" w:rsidR="007F1362" w:rsidRDefault="007F1362">
            <w:pPr>
              <w:widowControl/>
              <w:spacing w:after="0" w:line="240" w:lineRule="auto"/>
              <w:jc w:val="center"/>
              <w:rPr>
                <w:rFonts w:ascii="Avenir" w:eastAsia="Avenir" w:hAnsi="Avenir" w:cs="Avenir"/>
                <w:b/>
                <w:color w:val="000000"/>
                <w:sz w:val="16"/>
                <w:szCs w:val="16"/>
              </w:rPr>
            </w:pPr>
          </w:p>
        </w:tc>
        <w:tc>
          <w:tcPr>
            <w:tcW w:w="495" w:type="dxa"/>
            <w:shd w:val="clear" w:color="auto" w:fill="FFFFFF"/>
            <w:vAlign w:val="center"/>
          </w:tcPr>
          <w:p w14:paraId="69AD24C1" w14:textId="77777777" w:rsidR="007F1362" w:rsidRDefault="007F1362">
            <w:pPr>
              <w:widowControl/>
              <w:spacing w:after="0" w:line="240" w:lineRule="auto"/>
              <w:jc w:val="center"/>
              <w:rPr>
                <w:rFonts w:ascii="Avenir" w:eastAsia="Avenir" w:hAnsi="Avenir" w:cs="Avenir"/>
                <w:b/>
                <w:color w:val="000000"/>
                <w:sz w:val="16"/>
                <w:szCs w:val="16"/>
              </w:rPr>
            </w:pPr>
          </w:p>
        </w:tc>
        <w:tc>
          <w:tcPr>
            <w:tcW w:w="480" w:type="dxa"/>
            <w:shd w:val="clear" w:color="auto" w:fill="FFFFFF"/>
            <w:vAlign w:val="center"/>
          </w:tcPr>
          <w:p w14:paraId="3267F228" w14:textId="77777777" w:rsidR="007F1362" w:rsidRDefault="007F1362">
            <w:pPr>
              <w:widowControl/>
              <w:spacing w:after="0" w:line="240" w:lineRule="auto"/>
              <w:jc w:val="center"/>
              <w:rPr>
                <w:rFonts w:ascii="Avenir" w:eastAsia="Avenir" w:hAnsi="Avenir" w:cs="Avenir"/>
                <w:b/>
                <w:color w:val="000000"/>
                <w:sz w:val="16"/>
                <w:szCs w:val="16"/>
              </w:rPr>
            </w:pPr>
          </w:p>
        </w:tc>
        <w:tc>
          <w:tcPr>
            <w:tcW w:w="450" w:type="dxa"/>
            <w:shd w:val="clear" w:color="auto" w:fill="FFFFFF"/>
            <w:vAlign w:val="center"/>
          </w:tcPr>
          <w:p w14:paraId="58C1AD8A" w14:textId="77777777" w:rsidR="007F1362" w:rsidRDefault="007F1362">
            <w:pPr>
              <w:widowControl/>
              <w:spacing w:after="0" w:line="240" w:lineRule="auto"/>
              <w:jc w:val="center"/>
              <w:rPr>
                <w:rFonts w:ascii="Avenir" w:eastAsia="Avenir" w:hAnsi="Avenir" w:cs="Avenir"/>
                <w:b/>
                <w:color w:val="000000"/>
                <w:sz w:val="16"/>
                <w:szCs w:val="16"/>
              </w:rPr>
            </w:pPr>
          </w:p>
        </w:tc>
        <w:tc>
          <w:tcPr>
            <w:tcW w:w="465" w:type="dxa"/>
            <w:shd w:val="clear" w:color="auto" w:fill="FFFFFF"/>
            <w:vAlign w:val="center"/>
          </w:tcPr>
          <w:p w14:paraId="192B6C24" w14:textId="77777777" w:rsidR="007F1362" w:rsidRDefault="007F1362">
            <w:pPr>
              <w:widowControl/>
              <w:spacing w:after="0" w:line="240" w:lineRule="auto"/>
              <w:jc w:val="center"/>
              <w:rPr>
                <w:rFonts w:ascii="Avenir" w:eastAsia="Avenir" w:hAnsi="Avenir" w:cs="Avenir"/>
                <w:b/>
                <w:color w:val="000000"/>
                <w:sz w:val="16"/>
                <w:szCs w:val="16"/>
              </w:rPr>
            </w:pPr>
          </w:p>
        </w:tc>
        <w:tc>
          <w:tcPr>
            <w:tcW w:w="2130" w:type="dxa"/>
            <w:gridSpan w:val="2"/>
            <w:shd w:val="clear" w:color="auto" w:fill="FFFFFF"/>
            <w:vAlign w:val="center"/>
          </w:tcPr>
          <w:p w14:paraId="31E04EDC" w14:textId="77777777" w:rsidR="007F1362" w:rsidRDefault="007F1362">
            <w:pPr>
              <w:widowControl/>
              <w:spacing w:after="0" w:line="240" w:lineRule="auto"/>
              <w:jc w:val="center"/>
              <w:rPr>
                <w:rFonts w:ascii="Avenir" w:eastAsia="Avenir" w:hAnsi="Avenir" w:cs="Avenir"/>
                <w:i/>
                <w:color w:val="000000"/>
                <w:sz w:val="16"/>
                <w:szCs w:val="16"/>
              </w:rPr>
            </w:pPr>
          </w:p>
        </w:tc>
        <w:tc>
          <w:tcPr>
            <w:tcW w:w="1710" w:type="dxa"/>
            <w:gridSpan w:val="2"/>
            <w:shd w:val="clear" w:color="auto" w:fill="FFFFFF"/>
            <w:vAlign w:val="center"/>
          </w:tcPr>
          <w:p w14:paraId="053E2717" w14:textId="77777777" w:rsidR="007F1362" w:rsidRDefault="007F1362">
            <w:pPr>
              <w:widowControl/>
              <w:spacing w:after="0" w:line="240" w:lineRule="auto"/>
              <w:jc w:val="center"/>
              <w:rPr>
                <w:rFonts w:ascii="Avenir" w:eastAsia="Avenir" w:hAnsi="Avenir" w:cs="Avenir"/>
                <w:i/>
                <w:color w:val="000000"/>
                <w:sz w:val="16"/>
                <w:szCs w:val="16"/>
              </w:rPr>
            </w:pPr>
          </w:p>
        </w:tc>
        <w:tc>
          <w:tcPr>
            <w:tcW w:w="960" w:type="dxa"/>
            <w:shd w:val="clear" w:color="auto" w:fill="FFFFFF"/>
            <w:vAlign w:val="center"/>
          </w:tcPr>
          <w:p w14:paraId="3C6E56AD" w14:textId="77777777" w:rsidR="007F1362" w:rsidRDefault="007F1362">
            <w:pPr>
              <w:widowControl/>
              <w:spacing w:after="0" w:line="240" w:lineRule="auto"/>
              <w:jc w:val="center"/>
              <w:rPr>
                <w:rFonts w:ascii="Avenir" w:eastAsia="Avenir" w:hAnsi="Avenir" w:cs="Avenir"/>
                <w:b/>
                <w:color w:val="000000"/>
                <w:sz w:val="16"/>
                <w:szCs w:val="16"/>
              </w:rPr>
            </w:pPr>
          </w:p>
        </w:tc>
        <w:tc>
          <w:tcPr>
            <w:tcW w:w="990" w:type="dxa"/>
            <w:shd w:val="clear" w:color="auto" w:fill="FFFFFF"/>
            <w:vAlign w:val="center"/>
          </w:tcPr>
          <w:p w14:paraId="700002F6" w14:textId="77777777" w:rsidR="007F1362" w:rsidRDefault="007F1362">
            <w:pPr>
              <w:widowControl/>
              <w:spacing w:after="0" w:line="240" w:lineRule="auto"/>
              <w:jc w:val="center"/>
              <w:rPr>
                <w:rFonts w:ascii="Avenir" w:eastAsia="Avenir" w:hAnsi="Avenir" w:cs="Avenir"/>
                <w:b/>
                <w:color w:val="000000"/>
                <w:sz w:val="16"/>
                <w:szCs w:val="16"/>
              </w:rPr>
            </w:pPr>
          </w:p>
        </w:tc>
      </w:tr>
      <w:tr w:rsidR="007F1362" w14:paraId="0235BB50" w14:textId="77777777">
        <w:trPr>
          <w:trHeight w:val="450"/>
        </w:trPr>
        <w:tc>
          <w:tcPr>
            <w:tcW w:w="2445" w:type="dxa"/>
            <w:shd w:val="clear" w:color="auto" w:fill="FFFFFF"/>
            <w:vAlign w:val="center"/>
          </w:tcPr>
          <w:p w14:paraId="504AA7A6" w14:textId="77777777" w:rsidR="007F1362" w:rsidRDefault="00000000">
            <w:pPr>
              <w:pBdr>
                <w:top w:val="nil"/>
                <w:left w:val="nil"/>
                <w:bottom w:val="nil"/>
                <w:right w:val="nil"/>
                <w:between w:val="nil"/>
              </w:pBdr>
              <w:spacing w:after="0" w:line="276" w:lineRule="auto"/>
              <w:jc w:val="left"/>
              <w:rPr>
                <w:rFonts w:ascii="Avenir" w:eastAsia="Avenir" w:hAnsi="Avenir" w:cs="Avenir"/>
                <w:b/>
                <w:color w:val="000000"/>
                <w:sz w:val="16"/>
                <w:szCs w:val="16"/>
              </w:rPr>
            </w:pPr>
            <w:r>
              <w:rPr>
                <w:rFonts w:ascii="Avenir" w:eastAsia="Avenir" w:hAnsi="Avenir" w:cs="Avenir"/>
                <w:b/>
                <w:sz w:val="16"/>
                <w:szCs w:val="16"/>
              </w:rPr>
              <w:t>D1. Inception workshop and formation of national teams (hybrid)</w:t>
            </w:r>
          </w:p>
        </w:tc>
        <w:tc>
          <w:tcPr>
            <w:tcW w:w="480" w:type="dxa"/>
            <w:shd w:val="clear" w:color="auto" w:fill="F4B083"/>
            <w:vAlign w:val="center"/>
          </w:tcPr>
          <w:p w14:paraId="5B0E7E3E" w14:textId="77777777" w:rsidR="007F1362" w:rsidRDefault="007F1362">
            <w:pPr>
              <w:widowControl/>
              <w:spacing w:after="0" w:line="240" w:lineRule="auto"/>
              <w:jc w:val="center"/>
              <w:rPr>
                <w:rFonts w:ascii="Avenir" w:eastAsia="Avenir" w:hAnsi="Avenir" w:cs="Avenir"/>
                <w:b/>
                <w:color w:val="000000"/>
                <w:sz w:val="16"/>
                <w:szCs w:val="16"/>
              </w:rPr>
            </w:pPr>
          </w:p>
        </w:tc>
        <w:tc>
          <w:tcPr>
            <w:tcW w:w="465" w:type="dxa"/>
            <w:shd w:val="clear" w:color="auto" w:fill="FFFFFF"/>
            <w:vAlign w:val="center"/>
          </w:tcPr>
          <w:p w14:paraId="560E02CA" w14:textId="77777777" w:rsidR="007F1362" w:rsidRDefault="007F1362">
            <w:pPr>
              <w:widowControl/>
              <w:spacing w:after="0" w:line="240" w:lineRule="auto"/>
              <w:jc w:val="center"/>
              <w:rPr>
                <w:rFonts w:ascii="Avenir" w:eastAsia="Avenir" w:hAnsi="Avenir" w:cs="Avenir"/>
                <w:b/>
                <w:color w:val="000000"/>
                <w:sz w:val="16"/>
                <w:szCs w:val="16"/>
              </w:rPr>
            </w:pPr>
          </w:p>
        </w:tc>
        <w:tc>
          <w:tcPr>
            <w:tcW w:w="510" w:type="dxa"/>
            <w:shd w:val="clear" w:color="auto" w:fill="FFFFFF"/>
            <w:vAlign w:val="center"/>
          </w:tcPr>
          <w:p w14:paraId="728DD94B" w14:textId="77777777" w:rsidR="007F1362" w:rsidRDefault="007F1362">
            <w:pPr>
              <w:widowControl/>
              <w:spacing w:after="0" w:line="240" w:lineRule="auto"/>
              <w:jc w:val="center"/>
              <w:rPr>
                <w:rFonts w:ascii="Avenir" w:eastAsia="Avenir" w:hAnsi="Avenir" w:cs="Avenir"/>
                <w:b/>
                <w:color w:val="000000"/>
                <w:sz w:val="16"/>
                <w:szCs w:val="16"/>
              </w:rPr>
            </w:pPr>
          </w:p>
        </w:tc>
        <w:tc>
          <w:tcPr>
            <w:tcW w:w="450" w:type="dxa"/>
            <w:shd w:val="clear" w:color="auto" w:fill="FFFFFF"/>
            <w:vAlign w:val="center"/>
          </w:tcPr>
          <w:p w14:paraId="46D61140" w14:textId="77777777" w:rsidR="007F1362" w:rsidRDefault="007F1362">
            <w:pPr>
              <w:widowControl/>
              <w:spacing w:after="0" w:line="240" w:lineRule="auto"/>
              <w:jc w:val="center"/>
              <w:rPr>
                <w:rFonts w:ascii="Avenir" w:eastAsia="Avenir" w:hAnsi="Avenir" w:cs="Avenir"/>
                <w:b/>
                <w:color w:val="000000"/>
                <w:sz w:val="16"/>
                <w:szCs w:val="16"/>
              </w:rPr>
            </w:pPr>
          </w:p>
        </w:tc>
        <w:tc>
          <w:tcPr>
            <w:tcW w:w="405" w:type="dxa"/>
            <w:shd w:val="clear" w:color="auto" w:fill="FFFFFF"/>
            <w:vAlign w:val="center"/>
          </w:tcPr>
          <w:p w14:paraId="1D609999" w14:textId="77777777" w:rsidR="007F1362" w:rsidRDefault="007F1362">
            <w:pPr>
              <w:widowControl/>
              <w:spacing w:after="0" w:line="240" w:lineRule="auto"/>
              <w:jc w:val="center"/>
              <w:rPr>
                <w:rFonts w:ascii="Avenir" w:eastAsia="Avenir" w:hAnsi="Avenir" w:cs="Avenir"/>
                <w:b/>
                <w:color w:val="000000"/>
                <w:sz w:val="16"/>
                <w:szCs w:val="16"/>
              </w:rPr>
            </w:pPr>
          </w:p>
        </w:tc>
        <w:tc>
          <w:tcPr>
            <w:tcW w:w="600" w:type="dxa"/>
            <w:gridSpan w:val="2"/>
            <w:shd w:val="clear" w:color="auto" w:fill="FFFFFF"/>
            <w:vAlign w:val="center"/>
          </w:tcPr>
          <w:p w14:paraId="1DF131CA" w14:textId="77777777" w:rsidR="007F1362" w:rsidRDefault="007F1362">
            <w:pPr>
              <w:widowControl/>
              <w:spacing w:after="0" w:line="240" w:lineRule="auto"/>
              <w:jc w:val="center"/>
              <w:rPr>
                <w:rFonts w:ascii="Avenir" w:eastAsia="Avenir" w:hAnsi="Avenir" w:cs="Avenir"/>
                <w:b/>
                <w:color w:val="000000"/>
                <w:sz w:val="16"/>
                <w:szCs w:val="16"/>
              </w:rPr>
            </w:pPr>
          </w:p>
        </w:tc>
        <w:tc>
          <w:tcPr>
            <w:tcW w:w="495" w:type="dxa"/>
            <w:shd w:val="clear" w:color="auto" w:fill="FFFFFF"/>
            <w:vAlign w:val="center"/>
          </w:tcPr>
          <w:p w14:paraId="490FD67E" w14:textId="77777777" w:rsidR="007F1362" w:rsidRDefault="007F1362">
            <w:pPr>
              <w:widowControl/>
              <w:spacing w:after="0" w:line="240" w:lineRule="auto"/>
              <w:jc w:val="center"/>
              <w:rPr>
                <w:rFonts w:ascii="Avenir" w:eastAsia="Avenir" w:hAnsi="Avenir" w:cs="Avenir"/>
                <w:b/>
                <w:color w:val="000000"/>
                <w:sz w:val="16"/>
                <w:szCs w:val="16"/>
              </w:rPr>
            </w:pPr>
          </w:p>
        </w:tc>
        <w:tc>
          <w:tcPr>
            <w:tcW w:w="450" w:type="dxa"/>
            <w:shd w:val="clear" w:color="auto" w:fill="FFFFFF"/>
            <w:vAlign w:val="center"/>
          </w:tcPr>
          <w:p w14:paraId="7FA47DE1" w14:textId="77777777" w:rsidR="007F1362" w:rsidRDefault="007F1362">
            <w:pPr>
              <w:widowControl/>
              <w:spacing w:after="0" w:line="240" w:lineRule="auto"/>
              <w:jc w:val="center"/>
              <w:rPr>
                <w:rFonts w:ascii="Avenir" w:eastAsia="Avenir" w:hAnsi="Avenir" w:cs="Avenir"/>
                <w:b/>
                <w:color w:val="000000"/>
                <w:sz w:val="16"/>
                <w:szCs w:val="16"/>
              </w:rPr>
            </w:pPr>
          </w:p>
        </w:tc>
        <w:tc>
          <w:tcPr>
            <w:tcW w:w="495" w:type="dxa"/>
            <w:shd w:val="clear" w:color="auto" w:fill="FFFFFF"/>
            <w:vAlign w:val="center"/>
          </w:tcPr>
          <w:p w14:paraId="647E2655" w14:textId="77777777" w:rsidR="007F1362" w:rsidRDefault="007F1362">
            <w:pPr>
              <w:widowControl/>
              <w:spacing w:after="0" w:line="240" w:lineRule="auto"/>
              <w:jc w:val="center"/>
              <w:rPr>
                <w:rFonts w:ascii="Avenir" w:eastAsia="Avenir" w:hAnsi="Avenir" w:cs="Avenir"/>
                <w:b/>
                <w:color w:val="000000"/>
                <w:sz w:val="16"/>
                <w:szCs w:val="16"/>
              </w:rPr>
            </w:pPr>
          </w:p>
        </w:tc>
        <w:tc>
          <w:tcPr>
            <w:tcW w:w="480" w:type="dxa"/>
            <w:shd w:val="clear" w:color="auto" w:fill="FFFFFF"/>
            <w:vAlign w:val="center"/>
          </w:tcPr>
          <w:p w14:paraId="569185FC" w14:textId="77777777" w:rsidR="007F1362" w:rsidRDefault="007F1362">
            <w:pPr>
              <w:widowControl/>
              <w:spacing w:after="0" w:line="240" w:lineRule="auto"/>
              <w:jc w:val="center"/>
              <w:rPr>
                <w:rFonts w:ascii="Avenir" w:eastAsia="Avenir" w:hAnsi="Avenir" w:cs="Avenir"/>
                <w:b/>
                <w:color w:val="000000"/>
                <w:sz w:val="16"/>
                <w:szCs w:val="16"/>
              </w:rPr>
            </w:pPr>
          </w:p>
        </w:tc>
        <w:tc>
          <w:tcPr>
            <w:tcW w:w="450" w:type="dxa"/>
            <w:shd w:val="clear" w:color="auto" w:fill="FFFFFF"/>
            <w:vAlign w:val="center"/>
          </w:tcPr>
          <w:p w14:paraId="27CDFF19" w14:textId="77777777" w:rsidR="007F1362" w:rsidRDefault="007F1362">
            <w:pPr>
              <w:widowControl/>
              <w:spacing w:after="0" w:line="240" w:lineRule="auto"/>
              <w:jc w:val="center"/>
              <w:rPr>
                <w:rFonts w:ascii="Avenir" w:eastAsia="Avenir" w:hAnsi="Avenir" w:cs="Avenir"/>
                <w:b/>
                <w:color w:val="000000"/>
                <w:sz w:val="16"/>
                <w:szCs w:val="16"/>
              </w:rPr>
            </w:pPr>
          </w:p>
        </w:tc>
        <w:tc>
          <w:tcPr>
            <w:tcW w:w="465" w:type="dxa"/>
            <w:shd w:val="clear" w:color="auto" w:fill="FFFFFF"/>
            <w:vAlign w:val="center"/>
          </w:tcPr>
          <w:p w14:paraId="24C020CD" w14:textId="77777777" w:rsidR="007F1362" w:rsidRDefault="007F1362">
            <w:pPr>
              <w:widowControl/>
              <w:spacing w:after="0" w:line="240" w:lineRule="auto"/>
              <w:jc w:val="center"/>
              <w:rPr>
                <w:rFonts w:ascii="Avenir" w:eastAsia="Avenir" w:hAnsi="Avenir" w:cs="Avenir"/>
                <w:b/>
                <w:color w:val="000000"/>
                <w:sz w:val="16"/>
                <w:szCs w:val="16"/>
              </w:rPr>
            </w:pPr>
          </w:p>
        </w:tc>
        <w:tc>
          <w:tcPr>
            <w:tcW w:w="2130" w:type="dxa"/>
            <w:gridSpan w:val="2"/>
            <w:shd w:val="clear" w:color="auto" w:fill="FFFFFF"/>
            <w:vAlign w:val="center"/>
          </w:tcPr>
          <w:p w14:paraId="79B70D38" w14:textId="77777777" w:rsidR="007F1362" w:rsidRDefault="00000000">
            <w:pPr>
              <w:widowControl/>
              <w:spacing w:after="0" w:line="240" w:lineRule="auto"/>
              <w:jc w:val="center"/>
              <w:rPr>
                <w:rFonts w:ascii="Avenir" w:eastAsia="Avenir" w:hAnsi="Avenir" w:cs="Avenir"/>
                <w:color w:val="000000"/>
                <w:sz w:val="16"/>
                <w:szCs w:val="16"/>
                <w:highlight w:val="green"/>
              </w:rPr>
            </w:pPr>
            <w:r>
              <w:rPr>
                <w:rFonts w:ascii="Avenir" w:eastAsia="Avenir" w:hAnsi="Avenir" w:cs="Avenir"/>
                <w:sz w:val="16"/>
                <w:szCs w:val="16"/>
                <w:highlight w:val="green"/>
              </w:rPr>
              <w:t>COMPLETED</w:t>
            </w:r>
          </w:p>
        </w:tc>
        <w:tc>
          <w:tcPr>
            <w:tcW w:w="1710" w:type="dxa"/>
            <w:gridSpan w:val="2"/>
            <w:shd w:val="clear" w:color="auto" w:fill="FFFFFF"/>
            <w:vAlign w:val="center"/>
          </w:tcPr>
          <w:p w14:paraId="7E8318BF" w14:textId="77777777" w:rsidR="007F1362" w:rsidRDefault="00000000">
            <w:pPr>
              <w:widowControl/>
              <w:spacing w:after="0" w:line="240" w:lineRule="auto"/>
              <w:jc w:val="left"/>
              <w:rPr>
                <w:rFonts w:ascii="Avenir" w:eastAsia="Avenir" w:hAnsi="Avenir" w:cs="Avenir"/>
                <w:sz w:val="16"/>
                <w:szCs w:val="16"/>
              </w:rPr>
            </w:pPr>
            <w:hyperlink r:id="rId5">
              <w:r>
                <w:rPr>
                  <w:rFonts w:ascii="Avenir" w:eastAsia="Avenir" w:hAnsi="Avenir" w:cs="Avenir"/>
                  <w:color w:val="1155CC"/>
                  <w:sz w:val="16"/>
                  <w:szCs w:val="16"/>
                  <w:u w:val="single"/>
                </w:rPr>
                <w:t>MKCF Project Launch-AIT (Part I)</w:t>
              </w:r>
            </w:hyperlink>
          </w:p>
          <w:p w14:paraId="06595DE3" w14:textId="77777777" w:rsidR="007F1362" w:rsidRDefault="007F1362">
            <w:pPr>
              <w:widowControl/>
              <w:spacing w:after="0" w:line="240" w:lineRule="auto"/>
              <w:jc w:val="left"/>
              <w:rPr>
                <w:rFonts w:ascii="Avenir" w:eastAsia="Avenir" w:hAnsi="Avenir" w:cs="Avenir"/>
                <w:sz w:val="16"/>
                <w:szCs w:val="16"/>
              </w:rPr>
            </w:pPr>
          </w:p>
          <w:p w14:paraId="2D7382BE" w14:textId="77777777" w:rsidR="007F1362" w:rsidRDefault="00000000">
            <w:pPr>
              <w:widowControl/>
              <w:spacing w:after="0" w:line="240" w:lineRule="auto"/>
              <w:jc w:val="left"/>
              <w:rPr>
                <w:rFonts w:ascii="Avenir" w:eastAsia="Avenir" w:hAnsi="Avenir" w:cs="Avenir"/>
                <w:sz w:val="16"/>
                <w:szCs w:val="16"/>
              </w:rPr>
            </w:pPr>
            <w:hyperlink r:id="rId6">
              <w:r>
                <w:rPr>
                  <w:rFonts w:ascii="Avenir" w:eastAsia="Avenir" w:hAnsi="Avenir" w:cs="Avenir"/>
                  <w:color w:val="1155CC"/>
                  <w:sz w:val="16"/>
                  <w:szCs w:val="16"/>
                  <w:u w:val="single"/>
                </w:rPr>
                <w:t>MKCF Project Launch-</w:t>
              </w:r>
              <w:proofErr w:type="gramStart"/>
              <w:r>
                <w:rPr>
                  <w:rFonts w:ascii="Avenir" w:eastAsia="Avenir" w:hAnsi="Avenir" w:cs="Avenir"/>
                  <w:color w:val="1155CC"/>
                  <w:sz w:val="16"/>
                  <w:szCs w:val="16"/>
                  <w:u w:val="single"/>
                </w:rPr>
                <w:t>GIC,AIT</w:t>
              </w:r>
              <w:proofErr w:type="gramEnd"/>
              <w:r>
                <w:rPr>
                  <w:rFonts w:ascii="Avenir" w:eastAsia="Avenir" w:hAnsi="Avenir" w:cs="Avenir"/>
                  <w:color w:val="1155CC"/>
                  <w:sz w:val="16"/>
                  <w:szCs w:val="16"/>
                  <w:u w:val="single"/>
                </w:rPr>
                <w:t xml:space="preserve"> (Part II)</w:t>
              </w:r>
            </w:hyperlink>
          </w:p>
          <w:p w14:paraId="436B6C1E" w14:textId="77777777" w:rsidR="007F1362" w:rsidRDefault="007F1362">
            <w:pPr>
              <w:widowControl/>
              <w:spacing w:after="0" w:line="240" w:lineRule="auto"/>
              <w:jc w:val="center"/>
              <w:rPr>
                <w:rFonts w:ascii="Avenir" w:eastAsia="Avenir" w:hAnsi="Avenir" w:cs="Avenir"/>
                <w:i/>
                <w:sz w:val="16"/>
                <w:szCs w:val="16"/>
              </w:rPr>
            </w:pPr>
          </w:p>
        </w:tc>
        <w:tc>
          <w:tcPr>
            <w:tcW w:w="960" w:type="dxa"/>
            <w:shd w:val="clear" w:color="auto" w:fill="FFFFFF"/>
            <w:vAlign w:val="center"/>
          </w:tcPr>
          <w:p w14:paraId="0B1FA47A"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sz w:val="16"/>
                <w:szCs w:val="16"/>
              </w:rPr>
              <w:t>535</w:t>
            </w:r>
          </w:p>
        </w:tc>
        <w:tc>
          <w:tcPr>
            <w:tcW w:w="990" w:type="dxa"/>
            <w:shd w:val="clear" w:color="auto" w:fill="FFFFFF"/>
            <w:vAlign w:val="center"/>
          </w:tcPr>
          <w:p w14:paraId="57F58D2C" w14:textId="77777777" w:rsidR="007F1362" w:rsidRDefault="00000000">
            <w:pPr>
              <w:widowControl/>
              <w:spacing w:after="0" w:line="240" w:lineRule="auto"/>
              <w:jc w:val="center"/>
              <w:rPr>
                <w:rFonts w:ascii="Avenir" w:eastAsia="Avenir" w:hAnsi="Avenir" w:cs="Avenir"/>
                <w:b/>
                <w:color w:val="000000"/>
                <w:sz w:val="16"/>
                <w:szCs w:val="16"/>
              </w:rPr>
            </w:pPr>
            <w:r>
              <w:rPr>
                <w:rFonts w:ascii="Avenir" w:eastAsia="Avenir" w:hAnsi="Avenir" w:cs="Avenir"/>
                <w:b/>
                <w:sz w:val="16"/>
                <w:szCs w:val="16"/>
              </w:rPr>
              <w:t>535</w:t>
            </w:r>
          </w:p>
        </w:tc>
      </w:tr>
      <w:tr w:rsidR="007F1362" w14:paraId="0805737E" w14:textId="77777777">
        <w:trPr>
          <w:trHeight w:val="195"/>
        </w:trPr>
        <w:tc>
          <w:tcPr>
            <w:tcW w:w="13980" w:type="dxa"/>
            <w:gridSpan w:val="20"/>
            <w:shd w:val="clear" w:color="auto" w:fill="auto"/>
            <w:vAlign w:val="center"/>
          </w:tcPr>
          <w:p w14:paraId="625F95DF" w14:textId="77777777" w:rsidR="007F1362" w:rsidRDefault="00000000">
            <w:pPr>
              <w:widowControl/>
              <w:spacing w:after="0" w:line="240" w:lineRule="auto"/>
              <w:jc w:val="left"/>
              <w:rPr>
                <w:rFonts w:ascii="Avenir" w:eastAsia="Avenir" w:hAnsi="Avenir" w:cs="Avenir"/>
                <w:b/>
                <w:color w:val="000000"/>
                <w:sz w:val="16"/>
                <w:szCs w:val="16"/>
              </w:rPr>
            </w:pPr>
            <w:r>
              <w:rPr>
                <w:rFonts w:ascii="Avenir" w:eastAsia="Avenir" w:hAnsi="Avenir" w:cs="Avenir"/>
                <w:b/>
                <w:color w:val="000000"/>
                <w:sz w:val="16"/>
                <w:szCs w:val="16"/>
              </w:rPr>
              <w:t>Output 1. Plastic Leakage Prevention (before-leakage activities)</w:t>
            </w:r>
          </w:p>
        </w:tc>
      </w:tr>
      <w:tr w:rsidR="007F1362" w14:paraId="2605721D" w14:textId="77777777">
        <w:trPr>
          <w:trHeight w:val="270"/>
        </w:trPr>
        <w:tc>
          <w:tcPr>
            <w:tcW w:w="2445" w:type="dxa"/>
            <w:shd w:val="clear" w:color="auto" w:fill="auto"/>
            <w:vAlign w:val="center"/>
          </w:tcPr>
          <w:p w14:paraId="542C6D55"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A1</w:t>
            </w:r>
            <w:r>
              <w:rPr>
                <w:rFonts w:ascii="Avenir" w:eastAsia="Avenir" w:hAnsi="Avenir" w:cs="Avenir"/>
                <w:color w:val="000000"/>
                <w:sz w:val="16"/>
                <w:szCs w:val="16"/>
              </w:rPr>
              <w:t>. Develop partnerships with local businesses and organizations to implement plastic reduction measures</w:t>
            </w:r>
          </w:p>
        </w:tc>
        <w:tc>
          <w:tcPr>
            <w:tcW w:w="480" w:type="dxa"/>
            <w:shd w:val="clear" w:color="auto" w:fill="F4B083"/>
            <w:vAlign w:val="center"/>
          </w:tcPr>
          <w:p w14:paraId="476B376F"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F4B083"/>
            <w:vAlign w:val="center"/>
          </w:tcPr>
          <w:p w14:paraId="773A8A31"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510" w:type="dxa"/>
            <w:shd w:val="clear" w:color="auto" w:fill="F4B083"/>
            <w:vAlign w:val="center"/>
          </w:tcPr>
          <w:p w14:paraId="1BD47715"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4B083"/>
            <w:vAlign w:val="center"/>
          </w:tcPr>
          <w:p w14:paraId="40E92F14"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05" w:type="dxa"/>
            <w:shd w:val="clear" w:color="auto" w:fill="F4B083"/>
            <w:vAlign w:val="center"/>
          </w:tcPr>
          <w:p w14:paraId="4CBFF2EC"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600" w:type="dxa"/>
            <w:gridSpan w:val="2"/>
            <w:shd w:val="clear" w:color="auto" w:fill="F4B083"/>
            <w:vAlign w:val="center"/>
          </w:tcPr>
          <w:p w14:paraId="7AD72DB5"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2C018120"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C9C9C9"/>
            <w:vAlign w:val="center"/>
          </w:tcPr>
          <w:p w14:paraId="50C37294"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750F7C51"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80" w:type="dxa"/>
            <w:shd w:val="clear" w:color="auto" w:fill="C9C9C9"/>
            <w:vAlign w:val="center"/>
          </w:tcPr>
          <w:p w14:paraId="6E21267C"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C9C9C9"/>
            <w:vAlign w:val="center"/>
          </w:tcPr>
          <w:p w14:paraId="08CE5504"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C9C9C9"/>
            <w:vAlign w:val="center"/>
          </w:tcPr>
          <w:p w14:paraId="6EA03891"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2130" w:type="dxa"/>
            <w:gridSpan w:val="2"/>
            <w:shd w:val="clear" w:color="auto" w:fill="auto"/>
            <w:vAlign w:val="center"/>
          </w:tcPr>
          <w:p w14:paraId="13A702C6" w14:textId="77777777" w:rsidR="007F1362" w:rsidRDefault="00000000">
            <w:pPr>
              <w:widowControl/>
              <w:spacing w:after="0" w:line="240" w:lineRule="auto"/>
              <w:jc w:val="left"/>
              <w:rPr>
                <w:rFonts w:ascii="Avenir" w:eastAsia="Avenir" w:hAnsi="Avenir" w:cs="Avenir"/>
                <w:b/>
                <w:sz w:val="16"/>
                <w:szCs w:val="16"/>
                <w:highlight w:val="yellow"/>
              </w:rPr>
            </w:pPr>
            <w:r>
              <w:rPr>
                <w:rFonts w:ascii="Avenir" w:eastAsia="Avenir" w:hAnsi="Avenir" w:cs="Avenir"/>
                <w:b/>
                <w:sz w:val="16"/>
                <w:szCs w:val="16"/>
                <w:highlight w:val="yellow"/>
              </w:rPr>
              <w:t>On-going</w:t>
            </w:r>
          </w:p>
          <w:p w14:paraId="09220F38" w14:textId="77777777" w:rsidR="007F1362" w:rsidRDefault="007F1362">
            <w:pPr>
              <w:widowControl/>
              <w:spacing w:after="0" w:line="240" w:lineRule="auto"/>
              <w:jc w:val="left"/>
              <w:rPr>
                <w:rFonts w:ascii="Avenir" w:eastAsia="Avenir" w:hAnsi="Avenir" w:cs="Avenir"/>
                <w:sz w:val="16"/>
                <w:szCs w:val="16"/>
                <w:u w:val="single"/>
              </w:rPr>
            </w:pPr>
          </w:p>
          <w:p w14:paraId="7AAE8E0A"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KH</w:t>
            </w:r>
            <w:r>
              <w:rPr>
                <w:rFonts w:ascii="Avenir" w:eastAsia="Avenir" w:hAnsi="Avenir" w:cs="Avenir"/>
                <w:sz w:val="16"/>
                <w:szCs w:val="16"/>
              </w:rPr>
              <w:t>:  COMPOSTED</w:t>
            </w:r>
          </w:p>
          <w:p w14:paraId="158C0667" w14:textId="77777777" w:rsidR="007F1362" w:rsidRDefault="00000000">
            <w:pPr>
              <w:widowControl/>
              <w:spacing w:after="0" w:line="240" w:lineRule="auto"/>
              <w:jc w:val="left"/>
              <w:rPr>
                <w:rFonts w:ascii="Avenir" w:eastAsia="Avenir" w:hAnsi="Avenir" w:cs="Avenir"/>
                <w:color w:val="050505"/>
                <w:sz w:val="16"/>
                <w:szCs w:val="16"/>
                <w:highlight w:val="white"/>
              </w:rPr>
            </w:pPr>
            <w:r>
              <w:rPr>
                <w:rFonts w:ascii="Avenir" w:eastAsia="Avenir" w:hAnsi="Avenir" w:cs="Avenir"/>
                <w:sz w:val="16"/>
                <w:szCs w:val="16"/>
              </w:rPr>
              <w:t xml:space="preserve">1.1Inception meeting with the </w:t>
            </w:r>
            <w:r>
              <w:rPr>
                <w:rFonts w:ascii="Avenir" w:eastAsia="Avenir" w:hAnsi="Avenir" w:cs="Avenir"/>
                <w:color w:val="050505"/>
                <w:sz w:val="16"/>
                <w:szCs w:val="16"/>
                <w:highlight w:val="white"/>
              </w:rPr>
              <w:t xml:space="preserve">City Governor and the Waste Management Office </w:t>
            </w:r>
          </w:p>
          <w:p w14:paraId="37DE5F22" w14:textId="77777777" w:rsidR="007F1362" w:rsidRDefault="00000000">
            <w:pPr>
              <w:widowControl/>
              <w:spacing w:after="0" w:line="240" w:lineRule="auto"/>
              <w:jc w:val="left"/>
              <w:rPr>
                <w:rFonts w:ascii="Avenir" w:eastAsia="Avenir" w:hAnsi="Avenir" w:cs="Avenir"/>
                <w:color w:val="050505"/>
                <w:sz w:val="16"/>
                <w:szCs w:val="16"/>
                <w:highlight w:val="white"/>
              </w:rPr>
            </w:pPr>
            <w:r>
              <w:rPr>
                <w:rFonts w:ascii="Avenir" w:eastAsia="Avenir" w:hAnsi="Avenir" w:cs="Avenir"/>
                <w:color w:val="050505"/>
                <w:sz w:val="16"/>
                <w:szCs w:val="16"/>
                <w:highlight w:val="white"/>
              </w:rPr>
              <w:t>1.2 Site visit for CCTV installation along Sangke River.</w:t>
            </w:r>
          </w:p>
          <w:p w14:paraId="68F45A4A"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LA</w:t>
            </w:r>
            <w:r>
              <w:rPr>
                <w:rFonts w:ascii="Avenir" w:eastAsia="Avenir" w:hAnsi="Avenir" w:cs="Avenir"/>
                <w:sz w:val="16"/>
                <w:szCs w:val="16"/>
              </w:rPr>
              <w:t xml:space="preserve">: NUOL </w:t>
            </w:r>
          </w:p>
          <w:p w14:paraId="0138B8E8"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2.1 Site inspection for CCTV at </w:t>
            </w:r>
            <w:proofErr w:type="spellStart"/>
            <w:r>
              <w:rPr>
                <w:rFonts w:ascii="Avenir" w:eastAsia="Avenir" w:hAnsi="Avenir" w:cs="Avenir"/>
                <w:sz w:val="16"/>
                <w:szCs w:val="16"/>
              </w:rPr>
              <w:t>TharNgon</w:t>
            </w:r>
            <w:proofErr w:type="spellEnd"/>
            <w:r>
              <w:rPr>
                <w:rFonts w:ascii="Avenir" w:eastAsia="Avenir" w:hAnsi="Avenir" w:cs="Avenir"/>
                <w:sz w:val="16"/>
                <w:szCs w:val="16"/>
              </w:rPr>
              <w:t xml:space="preserve"> bridge &amp; water station in Vientiane with </w:t>
            </w:r>
            <w:r>
              <w:rPr>
                <w:rFonts w:ascii="Avenir" w:eastAsia="Avenir" w:hAnsi="Avenir" w:cs="Avenir"/>
                <w:sz w:val="16"/>
                <w:szCs w:val="16"/>
              </w:rPr>
              <w:lastRenderedPageBreak/>
              <w:t>DONRE, water station, Dept of Road.</w:t>
            </w:r>
          </w:p>
          <w:p w14:paraId="781A3E98"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2.2 Met with the local community to discuss project activities and design preparation for waste cleanup activity.</w:t>
            </w:r>
          </w:p>
          <w:p w14:paraId="21E054C4" w14:textId="77777777" w:rsidR="007F1362" w:rsidRDefault="007F1362">
            <w:pPr>
              <w:widowControl/>
              <w:spacing w:after="0" w:line="240" w:lineRule="auto"/>
              <w:jc w:val="left"/>
              <w:rPr>
                <w:rFonts w:ascii="Avenir" w:eastAsia="Avenir" w:hAnsi="Avenir" w:cs="Avenir"/>
                <w:sz w:val="16"/>
                <w:szCs w:val="16"/>
              </w:rPr>
            </w:pPr>
          </w:p>
          <w:p w14:paraId="3620B8D9"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TH</w:t>
            </w:r>
            <w:r>
              <w:rPr>
                <w:rFonts w:ascii="Avenir" w:eastAsia="Avenir" w:hAnsi="Avenir" w:cs="Avenir"/>
                <w:sz w:val="16"/>
                <w:szCs w:val="16"/>
              </w:rPr>
              <w:t>: ERIC</w:t>
            </w:r>
          </w:p>
          <w:p w14:paraId="206027EA"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3.1 Discussion of plans and guidelines for project implementation with AIT.</w:t>
            </w:r>
          </w:p>
          <w:p w14:paraId="23E7EFA3"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3.2 Met with CP to discuss community operations along the </w:t>
            </w:r>
            <w:proofErr w:type="spellStart"/>
            <w:r>
              <w:rPr>
                <w:rFonts w:ascii="Avenir" w:eastAsia="Avenir" w:hAnsi="Avenir" w:cs="Avenir"/>
                <w:sz w:val="16"/>
                <w:szCs w:val="16"/>
              </w:rPr>
              <w:t>LadPrao</w:t>
            </w:r>
            <w:proofErr w:type="spellEnd"/>
            <w:r>
              <w:rPr>
                <w:rFonts w:ascii="Avenir" w:eastAsia="Avenir" w:hAnsi="Avenir" w:cs="Avenir"/>
                <w:sz w:val="16"/>
                <w:szCs w:val="16"/>
              </w:rPr>
              <w:t xml:space="preserve"> canal</w:t>
            </w:r>
          </w:p>
          <w:p w14:paraId="13E0F977"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3.3 Met with Bang Khen and Lak Si district officials to discuss the project’s operational guidelines</w:t>
            </w:r>
          </w:p>
          <w:p w14:paraId="38CEF504"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3.4 Met with the </w:t>
            </w:r>
            <w:proofErr w:type="spellStart"/>
            <w:r>
              <w:rPr>
                <w:rFonts w:ascii="Avenir" w:eastAsia="Avenir" w:hAnsi="Avenir" w:cs="Avenir"/>
                <w:sz w:val="16"/>
                <w:szCs w:val="16"/>
              </w:rPr>
              <w:t>Bangkhen</w:t>
            </w:r>
            <w:proofErr w:type="spellEnd"/>
            <w:r>
              <w:rPr>
                <w:rFonts w:ascii="Avenir" w:eastAsia="Avenir" w:hAnsi="Avenir" w:cs="Avenir"/>
                <w:sz w:val="16"/>
                <w:szCs w:val="16"/>
              </w:rPr>
              <w:t xml:space="preserve"> district office director to seek support for waste management.</w:t>
            </w:r>
          </w:p>
          <w:p w14:paraId="769A696D"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3.5 Discussed operations with Bang Khen and Lak Si District Cleanliness division.</w:t>
            </w:r>
          </w:p>
          <w:p w14:paraId="1CCB65AC"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3.6 Discussed with AIT regarding camera installation.</w:t>
            </w:r>
          </w:p>
          <w:p w14:paraId="420840B1" w14:textId="77777777" w:rsidR="007F1362" w:rsidRDefault="007F1362">
            <w:pPr>
              <w:widowControl/>
              <w:spacing w:after="0" w:line="240" w:lineRule="auto"/>
              <w:jc w:val="left"/>
              <w:rPr>
                <w:rFonts w:ascii="Avenir" w:eastAsia="Avenir" w:hAnsi="Avenir" w:cs="Avenir"/>
                <w:sz w:val="16"/>
                <w:szCs w:val="16"/>
                <w:highlight w:val="green"/>
              </w:rPr>
            </w:pPr>
          </w:p>
          <w:p w14:paraId="51A68B89"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VN</w:t>
            </w:r>
            <w:r>
              <w:rPr>
                <w:rFonts w:ascii="Avenir" w:eastAsia="Avenir" w:hAnsi="Avenir" w:cs="Avenir"/>
                <w:sz w:val="16"/>
                <w:szCs w:val="16"/>
              </w:rPr>
              <w:t xml:space="preserve">: ISPONRE </w:t>
            </w:r>
          </w:p>
          <w:p w14:paraId="7D43DA50"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Kickoff </w:t>
            </w:r>
            <w:proofErr w:type="gramStart"/>
            <w:r>
              <w:rPr>
                <w:rFonts w:ascii="Avenir" w:eastAsia="Avenir" w:hAnsi="Avenir" w:cs="Avenir"/>
                <w:sz w:val="16"/>
                <w:szCs w:val="16"/>
              </w:rPr>
              <w:t>with  DONRE</w:t>
            </w:r>
            <w:proofErr w:type="gramEnd"/>
            <w:r>
              <w:rPr>
                <w:rFonts w:ascii="Avenir" w:eastAsia="Avenir" w:hAnsi="Avenir" w:cs="Avenir"/>
                <w:sz w:val="16"/>
                <w:szCs w:val="16"/>
              </w:rPr>
              <w:t xml:space="preserve"> and other stakeholders in Can Tho</w:t>
            </w:r>
          </w:p>
          <w:p w14:paraId="2F1B1D35" w14:textId="77777777" w:rsidR="007F1362" w:rsidRDefault="007F1362">
            <w:pPr>
              <w:widowControl/>
              <w:spacing w:after="0" w:line="240" w:lineRule="auto"/>
              <w:jc w:val="left"/>
              <w:rPr>
                <w:rFonts w:ascii="Avenir" w:eastAsia="Avenir" w:hAnsi="Avenir" w:cs="Avenir"/>
                <w:sz w:val="16"/>
                <w:szCs w:val="16"/>
                <w:u w:val="single"/>
              </w:rPr>
            </w:pPr>
          </w:p>
          <w:p w14:paraId="3E3C54B1"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VN</w:t>
            </w:r>
            <w:r>
              <w:rPr>
                <w:rFonts w:ascii="Avenir" w:eastAsia="Avenir" w:hAnsi="Avenir" w:cs="Avenir"/>
                <w:sz w:val="16"/>
                <w:szCs w:val="16"/>
              </w:rPr>
              <w:t xml:space="preserve">: </w:t>
            </w:r>
            <w:proofErr w:type="spellStart"/>
            <w:r>
              <w:rPr>
                <w:rFonts w:ascii="Avenir" w:eastAsia="Avenir" w:hAnsi="Avenir" w:cs="Avenir"/>
                <w:sz w:val="16"/>
                <w:szCs w:val="16"/>
              </w:rPr>
              <w:t>Greenhub</w:t>
            </w:r>
            <w:proofErr w:type="spellEnd"/>
            <w:r>
              <w:rPr>
                <w:rFonts w:ascii="Avenir" w:eastAsia="Avenir" w:hAnsi="Avenir" w:cs="Avenir"/>
                <w:sz w:val="16"/>
                <w:szCs w:val="16"/>
              </w:rPr>
              <w:t xml:space="preserve">, </w:t>
            </w:r>
            <w:proofErr w:type="spellStart"/>
            <w:r>
              <w:rPr>
                <w:rFonts w:ascii="Avenir" w:eastAsia="Avenir" w:hAnsi="Avenir" w:cs="Avenir"/>
                <w:sz w:val="16"/>
                <w:szCs w:val="16"/>
              </w:rPr>
              <w:t>Clearrivers</w:t>
            </w:r>
            <w:proofErr w:type="spellEnd"/>
            <w:r>
              <w:rPr>
                <w:rFonts w:ascii="Avenir" w:eastAsia="Avenir" w:hAnsi="Avenir" w:cs="Avenir"/>
                <w:sz w:val="16"/>
                <w:szCs w:val="16"/>
              </w:rPr>
              <w:t xml:space="preserve"> </w:t>
            </w:r>
          </w:p>
          <w:p w14:paraId="2B89ED5C"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4.1 Preliminary survey in waste management situation in Hien Thanh Primary School, Can Tho (1 school)</w:t>
            </w:r>
          </w:p>
          <w:p w14:paraId="65639AD7" w14:textId="77777777" w:rsidR="007F1362" w:rsidRDefault="007F1362">
            <w:pPr>
              <w:widowControl/>
              <w:spacing w:after="0" w:line="240" w:lineRule="auto"/>
              <w:jc w:val="left"/>
              <w:rPr>
                <w:rFonts w:ascii="Avenir" w:eastAsia="Avenir" w:hAnsi="Avenir" w:cs="Avenir"/>
                <w:sz w:val="16"/>
                <w:szCs w:val="16"/>
              </w:rPr>
            </w:pPr>
          </w:p>
          <w:p w14:paraId="393821B1"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VN</w:t>
            </w:r>
            <w:r>
              <w:rPr>
                <w:rFonts w:ascii="Avenir" w:eastAsia="Avenir" w:hAnsi="Avenir" w:cs="Avenir"/>
                <w:sz w:val="16"/>
                <w:szCs w:val="16"/>
              </w:rPr>
              <w:t xml:space="preserve">: </w:t>
            </w:r>
            <w:proofErr w:type="spellStart"/>
            <w:proofErr w:type="gramStart"/>
            <w:r>
              <w:rPr>
                <w:rFonts w:ascii="Avenir" w:eastAsia="Avenir" w:hAnsi="Avenir" w:cs="Avenir"/>
                <w:sz w:val="16"/>
                <w:szCs w:val="16"/>
              </w:rPr>
              <w:t>Clearrivers</w:t>
            </w:r>
            <w:proofErr w:type="spellEnd"/>
            <w:r>
              <w:rPr>
                <w:rFonts w:ascii="Avenir" w:eastAsia="Avenir" w:hAnsi="Avenir" w:cs="Avenir"/>
                <w:sz w:val="16"/>
                <w:szCs w:val="16"/>
              </w:rPr>
              <w:t xml:space="preserve">  5</w:t>
            </w:r>
            <w:proofErr w:type="gramEnd"/>
            <w:r>
              <w:rPr>
                <w:rFonts w:ascii="Avenir" w:eastAsia="Avenir" w:hAnsi="Avenir" w:cs="Avenir"/>
                <w:sz w:val="16"/>
                <w:szCs w:val="16"/>
              </w:rPr>
              <w:t>.1Collaboration  with relevant stakeholders for procedures for installation of 2 cameras (ongoing)</w:t>
            </w:r>
          </w:p>
          <w:p w14:paraId="3971593F" w14:textId="77777777" w:rsidR="007F1362" w:rsidRDefault="007F1362">
            <w:pPr>
              <w:widowControl/>
              <w:spacing w:after="0" w:line="240" w:lineRule="auto"/>
              <w:jc w:val="left"/>
              <w:rPr>
                <w:rFonts w:ascii="Avenir" w:eastAsia="Avenir" w:hAnsi="Avenir" w:cs="Avenir"/>
                <w:sz w:val="16"/>
                <w:szCs w:val="16"/>
              </w:rPr>
            </w:pPr>
          </w:p>
          <w:p w14:paraId="4C798679" w14:textId="77777777" w:rsidR="007F1362" w:rsidRDefault="007F1362">
            <w:pPr>
              <w:widowControl/>
              <w:spacing w:after="0" w:line="240" w:lineRule="auto"/>
              <w:jc w:val="left"/>
              <w:rPr>
                <w:rFonts w:ascii="Avenir" w:eastAsia="Avenir" w:hAnsi="Avenir" w:cs="Avenir"/>
                <w:sz w:val="16"/>
                <w:szCs w:val="16"/>
              </w:rPr>
            </w:pPr>
          </w:p>
        </w:tc>
        <w:tc>
          <w:tcPr>
            <w:tcW w:w="1710" w:type="dxa"/>
            <w:gridSpan w:val="2"/>
            <w:shd w:val="clear" w:color="auto" w:fill="auto"/>
            <w:vAlign w:val="center"/>
          </w:tcPr>
          <w:p w14:paraId="6D28BFD3" w14:textId="77777777" w:rsidR="007F1362" w:rsidRDefault="007F1362">
            <w:pPr>
              <w:widowControl/>
              <w:spacing w:after="0" w:line="240" w:lineRule="auto"/>
              <w:jc w:val="left"/>
              <w:rPr>
                <w:rFonts w:ascii="Avenir" w:eastAsia="Avenir" w:hAnsi="Avenir" w:cs="Avenir"/>
                <w:color w:val="000000"/>
                <w:sz w:val="16"/>
                <w:szCs w:val="16"/>
              </w:rPr>
            </w:pPr>
          </w:p>
          <w:p w14:paraId="4F53E2C2" w14:textId="77777777" w:rsidR="007F1362" w:rsidRDefault="007F1362">
            <w:pPr>
              <w:widowControl/>
              <w:spacing w:after="0" w:line="240" w:lineRule="auto"/>
              <w:jc w:val="left"/>
              <w:rPr>
                <w:rFonts w:ascii="Avenir" w:eastAsia="Avenir" w:hAnsi="Avenir" w:cs="Avenir"/>
                <w:color w:val="000000"/>
                <w:sz w:val="16"/>
                <w:szCs w:val="16"/>
              </w:rPr>
            </w:pPr>
          </w:p>
          <w:p w14:paraId="602F15E6" w14:textId="77777777" w:rsidR="007F1362" w:rsidRDefault="00000000">
            <w:pPr>
              <w:widowControl/>
              <w:spacing w:after="0" w:line="240" w:lineRule="auto"/>
              <w:jc w:val="left"/>
              <w:rPr>
                <w:rFonts w:ascii="Avenir" w:eastAsia="Avenir" w:hAnsi="Avenir" w:cs="Avenir"/>
                <w:sz w:val="16"/>
                <w:szCs w:val="16"/>
              </w:rPr>
            </w:pPr>
            <w:hyperlink r:id="rId7">
              <w:r>
                <w:rPr>
                  <w:rFonts w:ascii="Avenir" w:eastAsia="Avenir" w:hAnsi="Avenir" w:cs="Avenir"/>
                  <w:color w:val="1155CC"/>
                  <w:sz w:val="16"/>
                  <w:szCs w:val="16"/>
                  <w:u w:val="single"/>
                </w:rPr>
                <w:t>COMPOSTED Project kickoff</w:t>
              </w:r>
            </w:hyperlink>
          </w:p>
          <w:p w14:paraId="09680834" w14:textId="77777777" w:rsidR="007F1362" w:rsidRDefault="007F1362">
            <w:pPr>
              <w:widowControl/>
              <w:spacing w:after="0" w:line="240" w:lineRule="auto"/>
              <w:jc w:val="left"/>
              <w:rPr>
                <w:rFonts w:ascii="Avenir" w:eastAsia="Avenir" w:hAnsi="Avenir" w:cs="Avenir"/>
                <w:sz w:val="16"/>
                <w:szCs w:val="16"/>
              </w:rPr>
            </w:pPr>
          </w:p>
          <w:p w14:paraId="770F58BA" w14:textId="77777777" w:rsidR="007F1362" w:rsidRDefault="007F1362">
            <w:pPr>
              <w:widowControl/>
              <w:spacing w:after="0" w:line="240" w:lineRule="auto"/>
              <w:jc w:val="left"/>
              <w:rPr>
                <w:rFonts w:ascii="Avenir" w:eastAsia="Avenir" w:hAnsi="Avenir" w:cs="Avenir"/>
                <w:sz w:val="16"/>
                <w:szCs w:val="16"/>
              </w:rPr>
            </w:pPr>
          </w:p>
          <w:p w14:paraId="22CBCD5C" w14:textId="77777777" w:rsidR="007F1362" w:rsidRDefault="007F1362">
            <w:pPr>
              <w:widowControl/>
              <w:spacing w:after="0" w:line="240" w:lineRule="auto"/>
              <w:jc w:val="left"/>
              <w:rPr>
                <w:rFonts w:ascii="Avenir" w:eastAsia="Avenir" w:hAnsi="Avenir" w:cs="Avenir"/>
                <w:sz w:val="16"/>
                <w:szCs w:val="16"/>
              </w:rPr>
            </w:pPr>
          </w:p>
          <w:p w14:paraId="7F920A93" w14:textId="77777777" w:rsidR="007F1362" w:rsidRDefault="007F1362">
            <w:pPr>
              <w:widowControl/>
              <w:spacing w:after="0" w:line="240" w:lineRule="auto"/>
              <w:jc w:val="left"/>
              <w:rPr>
                <w:rFonts w:ascii="Avenir" w:eastAsia="Avenir" w:hAnsi="Avenir" w:cs="Avenir"/>
                <w:sz w:val="16"/>
                <w:szCs w:val="16"/>
              </w:rPr>
            </w:pPr>
          </w:p>
          <w:p w14:paraId="20ACA689" w14:textId="77777777" w:rsidR="007F1362" w:rsidRDefault="007F1362">
            <w:pPr>
              <w:widowControl/>
              <w:spacing w:after="0" w:line="240" w:lineRule="auto"/>
              <w:jc w:val="left"/>
              <w:rPr>
                <w:rFonts w:ascii="Avenir" w:eastAsia="Avenir" w:hAnsi="Avenir" w:cs="Avenir"/>
                <w:sz w:val="16"/>
                <w:szCs w:val="16"/>
              </w:rPr>
            </w:pPr>
          </w:p>
          <w:p w14:paraId="1A7D966F" w14:textId="77777777" w:rsidR="007F1362" w:rsidRDefault="007F1362">
            <w:pPr>
              <w:widowControl/>
              <w:spacing w:after="0" w:line="240" w:lineRule="auto"/>
              <w:jc w:val="left"/>
              <w:rPr>
                <w:rFonts w:ascii="Avenir" w:eastAsia="Avenir" w:hAnsi="Avenir" w:cs="Avenir"/>
                <w:sz w:val="16"/>
                <w:szCs w:val="16"/>
              </w:rPr>
            </w:pPr>
          </w:p>
          <w:p w14:paraId="5F00F0CC" w14:textId="77777777" w:rsidR="007F1362" w:rsidRDefault="00000000">
            <w:pPr>
              <w:widowControl/>
              <w:spacing w:after="0" w:line="240" w:lineRule="auto"/>
              <w:jc w:val="left"/>
              <w:rPr>
                <w:rFonts w:ascii="Avenir" w:eastAsia="Avenir" w:hAnsi="Avenir" w:cs="Avenir"/>
                <w:sz w:val="16"/>
                <w:szCs w:val="16"/>
              </w:rPr>
            </w:pPr>
            <w:hyperlink r:id="rId8">
              <w:r>
                <w:rPr>
                  <w:rFonts w:ascii="Avenir" w:eastAsia="Avenir" w:hAnsi="Avenir" w:cs="Avenir"/>
                  <w:color w:val="1155CC"/>
                  <w:sz w:val="16"/>
                  <w:szCs w:val="16"/>
                  <w:u w:val="single"/>
                </w:rPr>
                <w:t xml:space="preserve">NUOL site inspection at </w:t>
              </w:r>
              <w:proofErr w:type="spellStart"/>
              <w:r>
                <w:rPr>
                  <w:rFonts w:ascii="Avenir" w:eastAsia="Avenir" w:hAnsi="Avenir" w:cs="Avenir"/>
                  <w:color w:val="1155CC"/>
                  <w:sz w:val="16"/>
                  <w:szCs w:val="16"/>
                  <w:u w:val="single"/>
                </w:rPr>
                <w:t>Vientianne</w:t>
              </w:r>
              <w:proofErr w:type="spellEnd"/>
            </w:hyperlink>
          </w:p>
          <w:p w14:paraId="42229F18" w14:textId="77777777" w:rsidR="007F1362" w:rsidRDefault="007F1362">
            <w:pPr>
              <w:widowControl/>
              <w:spacing w:after="0" w:line="240" w:lineRule="auto"/>
              <w:jc w:val="left"/>
              <w:rPr>
                <w:rFonts w:ascii="Avenir" w:eastAsia="Avenir" w:hAnsi="Avenir" w:cs="Avenir"/>
                <w:sz w:val="16"/>
                <w:szCs w:val="16"/>
              </w:rPr>
            </w:pPr>
          </w:p>
          <w:p w14:paraId="453E4584" w14:textId="77777777" w:rsidR="007F1362" w:rsidRDefault="007F1362">
            <w:pPr>
              <w:widowControl/>
              <w:spacing w:after="0" w:line="240" w:lineRule="auto"/>
              <w:jc w:val="left"/>
              <w:rPr>
                <w:rFonts w:ascii="Avenir" w:eastAsia="Avenir" w:hAnsi="Avenir" w:cs="Avenir"/>
                <w:sz w:val="16"/>
                <w:szCs w:val="16"/>
              </w:rPr>
            </w:pPr>
          </w:p>
          <w:p w14:paraId="00FDC514" w14:textId="77777777" w:rsidR="007F1362" w:rsidRDefault="007F1362">
            <w:pPr>
              <w:widowControl/>
              <w:spacing w:after="0" w:line="240" w:lineRule="auto"/>
              <w:jc w:val="left"/>
              <w:rPr>
                <w:rFonts w:ascii="Avenir" w:eastAsia="Avenir" w:hAnsi="Avenir" w:cs="Avenir"/>
                <w:sz w:val="16"/>
                <w:szCs w:val="16"/>
              </w:rPr>
            </w:pPr>
          </w:p>
          <w:p w14:paraId="227E47DD" w14:textId="77777777" w:rsidR="007F1362" w:rsidRDefault="007F1362">
            <w:pPr>
              <w:widowControl/>
              <w:spacing w:after="0" w:line="240" w:lineRule="auto"/>
              <w:jc w:val="left"/>
              <w:rPr>
                <w:rFonts w:ascii="Avenir" w:eastAsia="Avenir" w:hAnsi="Avenir" w:cs="Avenir"/>
                <w:sz w:val="16"/>
                <w:szCs w:val="16"/>
              </w:rPr>
            </w:pPr>
          </w:p>
          <w:p w14:paraId="6197BA95" w14:textId="77777777" w:rsidR="007F1362" w:rsidRDefault="007F1362">
            <w:pPr>
              <w:widowControl/>
              <w:spacing w:after="0" w:line="240" w:lineRule="auto"/>
              <w:jc w:val="left"/>
              <w:rPr>
                <w:rFonts w:ascii="Avenir" w:eastAsia="Avenir" w:hAnsi="Avenir" w:cs="Avenir"/>
                <w:sz w:val="16"/>
                <w:szCs w:val="16"/>
              </w:rPr>
            </w:pPr>
          </w:p>
          <w:p w14:paraId="14DDCE8B" w14:textId="77777777" w:rsidR="007F1362" w:rsidRDefault="007F1362">
            <w:pPr>
              <w:widowControl/>
              <w:spacing w:after="0" w:line="240" w:lineRule="auto"/>
              <w:jc w:val="left"/>
              <w:rPr>
                <w:rFonts w:ascii="Avenir" w:eastAsia="Avenir" w:hAnsi="Avenir" w:cs="Avenir"/>
                <w:sz w:val="16"/>
                <w:szCs w:val="16"/>
              </w:rPr>
            </w:pPr>
          </w:p>
          <w:p w14:paraId="1C497594" w14:textId="77777777" w:rsidR="007F1362" w:rsidRDefault="007F1362">
            <w:pPr>
              <w:widowControl/>
              <w:spacing w:after="0" w:line="240" w:lineRule="auto"/>
              <w:jc w:val="left"/>
              <w:rPr>
                <w:rFonts w:ascii="Avenir" w:eastAsia="Avenir" w:hAnsi="Avenir" w:cs="Avenir"/>
                <w:sz w:val="16"/>
                <w:szCs w:val="16"/>
              </w:rPr>
            </w:pPr>
          </w:p>
          <w:p w14:paraId="49306264" w14:textId="77777777" w:rsidR="007F1362" w:rsidRDefault="007F1362">
            <w:pPr>
              <w:widowControl/>
              <w:spacing w:after="0" w:line="240" w:lineRule="auto"/>
              <w:jc w:val="left"/>
              <w:rPr>
                <w:rFonts w:ascii="Avenir" w:eastAsia="Avenir" w:hAnsi="Avenir" w:cs="Avenir"/>
                <w:sz w:val="16"/>
                <w:szCs w:val="16"/>
              </w:rPr>
            </w:pPr>
          </w:p>
          <w:p w14:paraId="603B75EF" w14:textId="77777777" w:rsidR="007F1362" w:rsidRDefault="007F1362">
            <w:pPr>
              <w:widowControl/>
              <w:spacing w:after="0" w:line="240" w:lineRule="auto"/>
              <w:jc w:val="left"/>
              <w:rPr>
                <w:rFonts w:ascii="Avenir" w:eastAsia="Avenir" w:hAnsi="Avenir" w:cs="Avenir"/>
                <w:sz w:val="16"/>
                <w:szCs w:val="16"/>
              </w:rPr>
            </w:pPr>
          </w:p>
          <w:p w14:paraId="64284955" w14:textId="77777777" w:rsidR="007F1362" w:rsidRDefault="007F1362">
            <w:pPr>
              <w:widowControl/>
              <w:spacing w:after="0" w:line="240" w:lineRule="auto"/>
              <w:jc w:val="left"/>
              <w:rPr>
                <w:rFonts w:ascii="Avenir" w:eastAsia="Avenir" w:hAnsi="Avenir" w:cs="Avenir"/>
                <w:sz w:val="16"/>
                <w:szCs w:val="16"/>
              </w:rPr>
            </w:pPr>
          </w:p>
          <w:p w14:paraId="78923737" w14:textId="77777777" w:rsidR="007F1362" w:rsidRDefault="007F1362">
            <w:pPr>
              <w:widowControl/>
              <w:spacing w:after="0" w:line="240" w:lineRule="auto"/>
              <w:jc w:val="left"/>
              <w:rPr>
                <w:rFonts w:ascii="Avenir" w:eastAsia="Avenir" w:hAnsi="Avenir" w:cs="Avenir"/>
                <w:sz w:val="16"/>
                <w:szCs w:val="16"/>
              </w:rPr>
            </w:pPr>
          </w:p>
          <w:p w14:paraId="1C5D240E" w14:textId="77777777" w:rsidR="007F1362" w:rsidRDefault="007F1362">
            <w:pPr>
              <w:widowControl/>
              <w:spacing w:after="0" w:line="240" w:lineRule="auto"/>
              <w:jc w:val="left"/>
              <w:rPr>
                <w:rFonts w:ascii="Avenir" w:eastAsia="Avenir" w:hAnsi="Avenir" w:cs="Avenir"/>
                <w:sz w:val="16"/>
                <w:szCs w:val="16"/>
              </w:rPr>
            </w:pPr>
          </w:p>
          <w:p w14:paraId="3C3CF64B" w14:textId="77777777" w:rsidR="007F1362" w:rsidRDefault="007F1362">
            <w:pPr>
              <w:widowControl/>
              <w:spacing w:after="0" w:line="240" w:lineRule="auto"/>
              <w:jc w:val="left"/>
              <w:rPr>
                <w:rFonts w:ascii="Avenir" w:eastAsia="Avenir" w:hAnsi="Avenir" w:cs="Avenir"/>
                <w:sz w:val="16"/>
                <w:szCs w:val="16"/>
              </w:rPr>
            </w:pPr>
          </w:p>
          <w:p w14:paraId="09C1607C" w14:textId="77777777" w:rsidR="007F1362" w:rsidRDefault="007F1362">
            <w:pPr>
              <w:widowControl/>
              <w:spacing w:after="0" w:line="240" w:lineRule="auto"/>
              <w:jc w:val="left"/>
              <w:rPr>
                <w:rFonts w:ascii="Avenir" w:eastAsia="Avenir" w:hAnsi="Avenir" w:cs="Avenir"/>
                <w:sz w:val="16"/>
                <w:szCs w:val="16"/>
              </w:rPr>
            </w:pPr>
          </w:p>
          <w:p w14:paraId="5A9F223A" w14:textId="77777777" w:rsidR="007F1362" w:rsidRDefault="007F1362">
            <w:pPr>
              <w:widowControl/>
              <w:spacing w:after="0" w:line="240" w:lineRule="auto"/>
              <w:jc w:val="left"/>
              <w:rPr>
                <w:rFonts w:ascii="Avenir" w:eastAsia="Avenir" w:hAnsi="Avenir" w:cs="Avenir"/>
                <w:sz w:val="16"/>
                <w:szCs w:val="16"/>
              </w:rPr>
            </w:pPr>
          </w:p>
          <w:p w14:paraId="25F0F938" w14:textId="77777777" w:rsidR="007F1362" w:rsidRDefault="007F1362">
            <w:pPr>
              <w:widowControl/>
              <w:spacing w:after="0" w:line="240" w:lineRule="auto"/>
              <w:jc w:val="left"/>
              <w:rPr>
                <w:rFonts w:ascii="Avenir" w:eastAsia="Avenir" w:hAnsi="Avenir" w:cs="Avenir"/>
                <w:sz w:val="16"/>
                <w:szCs w:val="16"/>
              </w:rPr>
            </w:pPr>
          </w:p>
          <w:p w14:paraId="28958D45" w14:textId="77777777" w:rsidR="007F1362" w:rsidRDefault="00000000">
            <w:pPr>
              <w:widowControl/>
              <w:spacing w:after="0" w:line="240" w:lineRule="auto"/>
              <w:jc w:val="left"/>
              <w:rPr>
                <w:rFonts w:ascii="Avenir" w:eastAsia="Avenir" w:hAnsi="Avenir" w:cs="Avenir"/>
                <w:sz w:val="16"/>
                <w:szCs w:val="16"/>
              </w:rPr>
            </w:pPr>
            <w:hyperlink r:id="rId9">
              <w:r>
                <w:rPr>
                  <w:rFonts w:ascii="Avenir" w:eastAsia="Avenir" w:hAnsi="Avenir" w:cs="Avenir"/>
                  <w:color w:val="1155CC"/>
                  <w:sz w:val="16"/>
                  <w:szCs w:val="16"/>
                  <w:u w:val="single"/>
                </w:rPr>
                <w:t>Meeting at Bang Khen &amp; Laksi</w:t>
              </w:r>
            </w:hyperlink>
          </w:p>
          <w:p w14:paraId="0C596530" w14:textId="77777777" w:rsidR="007F1362" w:rsidRDefault="007F1362">
            <w:pPr>
              <w:widowControl/>
              <w:spacing w:after="0" w:line="240" w:lineRule="auto"/>
              <w:jc w:val="left"/>
              <w:rPr>
                <w:rFonts w:ascii="Avenir" w:eastAsia="Avenir" w:hAnsi="Avenir" w:cs="Avenir"/>
                <w:sz w:val="16"/>
                <w:szCs w:val="16"/>
              </w:rPr>
            </w:pPr>
          </w:p>
          <w:p w14:paraId="5C8BA319" w14:textId="77777777" w:rsidR="007F1362" w:rsidRDefault="007F1362">
            <w:pPr>
              <w:widowControl/>
              <w:spacing w:after="0" w:line="240" w:lineRule="auto"/>
              <w:jc w:val="left"/>
              <w:rPr>
                <w:rFonts w:ascii="Avenir" w:eastAsia="Avenir" w:hAnsi="Avenir" w:cs="Avenir"/>
                <w:sz w:val="16"/>
                <w:szCs w:val="16"/>
                <w:highlight w:val="yellow"/>
              </w:rPr>
            </w:pPr>
          </w:p>
          <w:p w14:paraId="73FCECEA" w14:textId="77777777" w:rsidR="007F1362" w:rsidRDefault="00000000">
            <w:pPr>
              <w:widowControl/>
              <w:spacing w:after="0" w:line="240" w:lineRule="auto"/>
              <w:jc w:val="left"/>
              <w:rPr>
                <w:rFonts w:ascii="Avenir" w:eastAsia="Avenir" w:hAnsi="Avenir" w:cs="Avenir"/>
                <w:sz w:val="16"/>
                <w:szCs w:val="16"/>
                <w:highlight w:val="yellow"/>
              </w:rPr>
            </w:pPr>
            <w:r>
              <w:rPr>
                <w:rFonts w:ascii="Avenir" w:eastAsia="Avenir" w:hAnsi="Avenir" w:cs="Avenir"/>
                <w:sz w:val="16"/>
                <w:szCs w:val="16"/>
                <w:highlight w:val="yellow"/>
              </w:rPr>
              <w:t>to be updated</w:t>
            </w:r>
          </w:p>
          <w:p w14:paraId="4919D05B" w14:textId="77777777" w:rsidR="007F1362" w:rsidRDefault="007F1362">
            <w:pPr>
              <w:widowControl/>
              <w:spacing w:after="0" w:line="240" w:lineRule="auto"/>
              <w:jc w:val="left"/>
              <w:rPr>
                <w:rFonts w:ascii="Avenir" w:eastAsia="Avenir" w:hAnsi="Avenir" w:cs="Avenir"/>
                <w:sz w:val="16"/>
                <w:szCs w:val="16"/>
              </w:rPr>
            </w:pPr>
          </w:p>
          <w:p w14:paraId="7E5B1CEE" w14:textId="77777777" w:rsidR="007F1362" w:rsidRDefault="007F1362">
            <w:pPr>
              <w:widowControl/>
              <w:spacing w:after="0" w:line="240" w:lineRule="auto"/>
              <w:jc w:val="left"/>
              <w:rPr>
                <w:rFonts w:ascii="Avenir" w:eastAsia="Avenir" w:hAnsi="Avenir" w:cs="Avenir"/>
                <w:sz w:val="16"/>
                <w:szCs w:val="16"/>
              </w:rPr>
            </w:pPr>
          </w:p>
          <w:p w14:paraId="0871C98E" w14:textId="77777777" w:rsidR="007F1362" w:rsidRDefault="007F1362">
            <w:pPr>
              <w:widowControl/>
              <w:spacing w:after="0" w:line="240" w:lineRule="auto"/>
              <w:jc w:val="left"/>
              <w:rPr>
                <w:rFonts w:ascii="Avenir" w:eastAsia="Avenir" w:hAnsi="Avenir" w:cs="Avenir"/>
                <w:sz w:val="16"/>
                <w:szCs w:val="16"/>
              </w:rPr>
            </w:pPr>
          </w:p>
          <w:p w14:paraId="104E0011" w14:textId="77777777" w:rsidR="007F1362" w:rsidRDefault="007F1362">
            <w:pPr>
              <w:widowControl/>
              <w:spacing w:after="0" w:line="240" w:lineRule="auto"/>
              <w:jc w:val="left"/>
              <w:rPr>
                <w:rFonts w:ascii="Avenir" w:eastAsia="Avenir" w:hAnsi="Avenir" w:cs="Avenir"/>
                <w:sz w:val="16"/>
                <w:szCs w:val="16"/>
              </w:rPr>
            </w:pPr>
          </w:p>
          <w:p w14:paraId="1B65377D" w14:textId="77777777" w:rsidR="007F1362" w:rsidRDefault="007F1362">
            <w:pPr>
              <w:widowControl/>
              <w:spacing w:after="0" w:line="240" w:lineRule="auto"/>
              <w:jc w:val="left"/>
              <w:rPr>
                <w:rFonts w:ascii="Avenir" w:eastAsia="Avenir" w:hAnsi="Avenir" w:cs="Avenir"/>
                <w:sz w:val="16"/>
                <w:szCs w:val="16"/>
              </w:rPr>
            </w:pPr>
          </w:p>
          <w:p w14:paraId="150E6970" w14:textId="77777777" w:rsidR="007F1362" w:rsidRDefault="007F1362">
            <w:pPr>
              <w:spacing w:after="0" w:line="240" w:lineRule="auto"/>
              <w:jc w:val="left"/>
              <w:rPr>
                <w:rFonts w:ascii="Avenir" w:eastAsia="Avenir" w:hAnsi="Avenir" w:cs="Avenir"/>
                <w:sz w:val="16"/>
                <w:szCs w:val="16"/>
              </w:rPr>
            </w:pPr>
          </w:p>
          <w:p w14:paraId="64EFBBE9" w14:textId="77777777" w:rsidR="007F1362" w:rsidRDefault="007F1362">
            <w:pPr>
              <w:spacing w:after="0" w:line="240" w:lineRule="auto"/>
              <w:jc w:val="left"/>
              <w:rPr>
                <w:rFonts w:ascii="Avenir" w:eastAsia="Avenir" w:hAnsi="Avenir" w:cs="Avenir"/>
                <w:sz w:val="16"/>
                <w:szCs w:val="16"/>
              </w:rPr>
            </w:pPr>
          </w:p>
          <w:p w14:paraId="5C08CBC2" w14:textId="77777777" w:rsidR="007F1362" w:rsidRDefault="007F1362">
            <w:pPr>
              <w:spacing w:after="0" w:line="240" w:lineRule="auto"/>
              <w:jc w:val="left"/>
              <w:rPr>
                <w:rFonts w:ascii="Avenir" w:eastAsia="Avenir" w:hAnsi="Avenir" w:cs="Avenir"/>
                <w:sz w:val="16"/>
                <w:szCs w:val="16"/>
              </w:rPr>
            </w:pPr>
          </w:p>
          <w:p w14:paraId="587DC3D1" w14:textId="77777777" w:rsidR="007F1362" w:rsidRDefault="007F1362">
            <w:pPr>
              <w:spacing w:after="0" w:line="240" w:lineRule="auto"/>
              <w:jc w:val="left"/>
              <w:rPr>
                <w:rFonts w:ascii="Avenir" w:eastAsia="Avenir" w:hAnsi="Avenir" w:cs="Avenir"/>
                <w:sz w:val="16"/>
                <w:szCs w:val="16"/>
              </w:rPr>
            </w:pPr>
          </w:p>
          <w:p w14:paraId="6BCE09CE" w14:textId="77777777" w:rsidR="007F1362" w:rsidRDefault="007F1362">
            <w:pPr>
              <w:widowControl/>
              <w:spacing w:after="0" w:line="240" w:lineRule="auto"/>
              <w:jc w:val="left"/>
              <w:rPr>
                <w:rFonts w:ascii="Avenir" w:eastAsia="Avenir" w:hAnsi="Avenir" w:cs="Avenir"/>
                <w:sz w:val="16"/>
                <w:szCs w:val="16"/>
              </w:rPr>
            </w:pPr>
          </w:p>
          <w:p w14:paraId="5A5B1EB8" w14:textId="77777777" w:rsidR="007F1362" w:rsidRDefault="007F1362">
            <w:pPr>
              <w:widowControl/>
              <w:spacing w:after="0" w:line="240" w:lineRule="auto"/>
              <w:jc w:val="left"/>
              <w:rPr>
                <w:rFonts w:ascii="Avenir" w:eastAsia="Avenir" w:hAnsi="Avenir" w:cs="Avenir"/>
                <w:sz w:val="16"/>
                <w:szCs w:val="16"/>
              </w:rPr>
            </w:pPr>
          </w:p>
          <w:p w14:paraId="74B64E7C" w14:textId="77777777" w:rsidR="007F1362" w:rsidRDefault="00000000">
            <w:pPr>
              <w:widowControl/>
              <w:spacing w:after="0" w:line="240" w:lineRule="auto"/>
              <w:jc w:val="left"/>
              <w:rPr>
                <w:rFonts w:ascii="Avenir" w:eastAsia="Avenir" w:hAnsi="Avenir" w:cs="Avenir"/>
                <w:sz w:val="16"/>
                <w:szCs w:val="16"/>
              </w:rPr>
            </w:pPr>
            <w:hyperlink r:id="rId10">
              <w:r>
                <w:rPr>
                  <w:rFonts w:ascii="Avenir" w:eastAsia="Avenir" w:hAnsi="Avenir" w:cs="Avenir"/>
                  <w:color w:val="1155CC"/>
                  <w:sz w:val="16"/>
                  <w:szCs w:val="16"/>
                  <w:u w:val="single"/>
                </w:rPr>
                <w:t>ISONPRE project kickoff</w:t>
              </w:r>
            </w:hyperlink>
            <w:r>
              <w:rPr>
                <w:rFonts w:ascii="Avenir" w:eastAsia="Avenir" w:hAnsi="Avenir" w:cs="Avenir"/>
                <w:sz w:val="16"/>
                <w:szCs w:val="16"/>
              </w:rPr>
              <w:t> </w:t>
            </w:r>
          </w:p>
          <w:p w14:paraId="10EDDC7E" w14:textId="77777777" w:rsidR="007F1362" w:rsidRDefault="007F1362">
            <w:pPr>
              <w:spacing w:after="0" w:line="240" w:lineRule="auto"/>
              <w:jc w:val="left"/>
              <w:rPr>
                <w:rFonts w:ascii="Avenir" w:eastAsia="Avenir" w:hAnsi="Avenir" w:cs="Avenir"/>
                <w:sz w:val="16"/>
                <w:szCs w:val="16"/>
              </w:rPr>
            </w:pPr>
          </w:p>
          <w:p w14:paraId="1030818D" w14:textId="77777777" w:rsidR="007F1362" w:rsidRDefault="007F1362">
            <w:pPr>
              <w:spacing w:after="0" w:line="240" w:lineRule="auto"/>
              <w:jc w:val="left"/>
              <w:rPr>
                <w:rFonts w:ascii="Avenir" w:eastAsia="Avenir" w:hAnsi="Avenir" w:cs="Avenir"/>
                <w:sz w:val="16"/>
                <w:szCs w:val="16"/>
              </w:rPr>
            </w:pPr>
          </w:p>
          <w:p w14:paraId="2FE6C568" w14:textId="77777777" w:rsidR="007F1362" w:rsidRDefault="007F1362">
            <w:pPr>
              <w:widowControl/>
              <w:spacing w:after="0" w:line="240" w:lineRule="auto"/>
              <w:jc w:val="left"/>
              <w:rPr>
                <w:rFonts w:ascii="Avenir" w:eastAsia="Avenir" w:hAnsi="Avenir" w:cs="Avenir"/>
                <w:sz w:val="16"/>
                <w:szCs w:val="16"/>
              </w:rPr>
            </w:pPr>
          </w:p>
          <w:p w14:paraId="432FEFB0" w14:textId="77777777" w:rsidR="007F1362" w:rsidRDefault="00000000">
            <w:pPr>
              <w:widowControl/>
              <w:spacing w:after="0" w:line="240" w:lineRule="auto"/>
              <w:jc w:val="left"/>
              <w:rPr>
                <w:rFonts w:ascii="Avenir" w:eastAsia="Avenir" w:hAnsi="Avenir" w:cs="Avenir"/>
                <w:sz w:val="16"/>
                <w:szCs w:val="16"/>
              </w:rPr>
            </w:pPr>
            <w:hyperlink r:id="rId11">
              <w:proofErr w:type="spellStart"/>
              <w:r>
                <w:rPr>
                  <w:rFonts w:ascii="Avenir" w:eastAsia="Avenir" w:hAnsi="Avenir" w:cs="Avenir"/>
                  <w:color w:val="1155CC"/>
                  <w:sz w:val="16"/>
                  <w:szCs w:val="16"/>
                  <w:u w:val="single"/>
                </w:rPr>
                <w:t>Greenhub</w:t>
              </w:r>
              <w:proofErr w:type="spellEnd"/>
              <w:r>
                <w:rPr>
                  <w:rFonts w:ascii="Avenir" w:eastAsia="Avenir" w:hAnsi="Avenir" w:cs="Avenir"/>
                  <w:color w:val="1155CC"/>
                  <w:sz w:val="16"/>
                  <w:szCs w:val="16"/>
                  <w:u w:val="single"/>
                </w:rPr>
                <w:t xml:space="preserve"> &amp; </w:t>
              </w:r>
              <w:proofErr w:type="spellStart"/>
              <w:r>
                <w:rPr>
                  <w:rFonts w:ascii="Avenir" w:eastAsia="Avenir" w:hAnsi="Avenir" w:cs="Avenir"/>
                  <w:color w:val="1155CC"/>
                  <w:sz w:val="16"/>
                  <w:szCs w:val="16"/>
                  <w:u w:val="single"/>
                </w:rPr>
                <w:t>Clearrivers</w:t>
              </w:r>
              <w:proofErr w:type="spellEnd"/>
              <w:r>
                <w:rPr>
                  <w:rFonts w:ascii="Avenir" w:eastAsia="Avenir" w:hAnsi="Avenir" w:cs="Avenir"/>
                  <w:color w:val="1155CC"/>
                  <w:sz w:val="16"/>
                  <w:szCs w:val="16"/>
                  <w:u w:val="single"/>
                </w:rPr>
                <w:t xml:space="preserve"> baseline survey at school</w:t>
              </w:r>
            </w:hyperlink>
          </w:p>
          <w:p w14:paraId="210B02AA"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Community (pending)</w:t>
            </w:r>
          </w:p>
          <w:p w14:paraId="3E71F16D" w14:textId="77777777" w:rsidR="007F1362" w:rsidRDefault="007F1362">
            <w:pPr>
              <w:widowControl/>
              <w:spacing w:after="0" w:line="240" w:lineRule="auto"/>
              <w:jc w:val="left"/>
              <w:rPr>
                <w:rFonts w:ascii="Avenir" w:eastAsia="Avenir" w:hAnsi="Avenir" w:cs="Avenir"/>
                <w:sz w:val="16"/>
                <w:szCs w:val="16"/>
              </w:rPr>
            </w:pPr>
          </w:p>
          <w:p w14:paraId="3447A8E2" w14:textId="77777777" w:rsidR="007F1362" w:rsidRDefault="007F1362">
            <w:pPr>
              <w:spacing w:after="0" w:line="240" w:lineRule="auto"/>
              <w:jc w:val="left"/>
              <w:rPr>
                <w:rFonts w:ascii="Avenir" w:eastAsia="Avenir" w:hAnsi="Avenir" w:cs="Avenir"/>
                <w:sz w:val="16"/>
                <w:szCs w:val="16"/>
              </w:rPr>
            </w:pPr>
          </w:p>
          <w:p w14:paraId="3C26A81D" w14:textId="77777777" w:rsidR="007F1362" w:rsidRDefault="007F1362">
            <w:pPr>
              <w:spacing w:after="0" w:line="240" w:lineRule="auto"/>
              <w:jc w:val="left"/>
              <w:rPr>
                <w:rFonts w:ascii="Avenir" w:eastAsia="Avenir" w:hAnsi="Avenir" w:cs="Avenir"/>
                <w:sz w:val="16"/>
                <w:szCs w:val="16"/>
              </w:rPr>
            </w:pPr>
          </w:p>
          <w:p w14:paraId="320C3B59" w14:textId="77777777" w:rsidR="007F1362" w:rsidRDefault="007F1362">
            <w:pPr>
              <w:widowControl/>
              <w:spacing w:after="0" w:line="240" w:lineRule="auto"/>
              <w:jc w:val="left"/>
              <w:rPr>
                <w:rFonts w:ascii="Avenir" w:eastAsia="Avenir" w:hAnsi="Avenir" w:cs="Avenir"/>
                <w:sz w:val="16"/>
                <w:szCs w:val="16"/>
              </w:rPr>
            </w:pPr>
          </w:p>
        </w:tc>
        <w:tc>
          <w:tcPr>
            <w:tcW w:w="960" w:type="dxa"/>
            <w:shd w:val="clear" w:color="auto" w:fill="auto"/>
            <w:vAlign w:val="center"/>
          </w:tcPr>
          <w:p w14:paraId="1A4DA4DE"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lastRenderedPageBreak/>
              <w:t>7,062</w:t>
            </w:r>
          </w:p>
        </w:tc>
        <w:tc>
          <w:tcPr>
            <w:tcW w:w="990" w:type="dxa"/>
            <w:shd w:val="clear" w:color="auto" w:fill="auto"/>
            <w:vAlign w:val="center"/>
          </w:tcPr>
          <w:p w14:paraId="2FBAA2D4" w14:textId="77777777" w:rsidR="007F1362" w:rsidRDefault="00000000">
            <w:pPr>
              <w:widowControl/>
              <w:spacing w:after="0" w:line="240" w:lineRule="auto"/>
              <w:jc w:val="left"/>
              <w:rPr>
                <w:rFonts w:ascii="Avenir" w:eastAsia="Avenir" w:hAnsi="Avenir" w:cs="Avenir"/>
                <w:color w:val="FF0000"/>
                <w:sz w:val="16"/>
                <w:szCs w:val="16"/>
              </w:rPr>
            </w:pPr>
            <w:r>
              <w:rPr>
                <w:rFonts w:ascii="Avenir" w:eastAsia="Avenir" w:hAnsi="Avenir" w:cs="Avenir"/>
                <w:color w:val="FF0000"/>
                <w:sz w:val="16"/>
                <w:szCs w:val="16"/>
              </w:rPr>
              <w:t>7,293.57</w:t>
            </w:r>
          </w:p>
        </w:tc>
      </w:tr>
      <w:tr w:rsidR="007F1362" w14:paraId="3E7C4AFD" w14:textId="77777777">
        <w:trPr>
          <w:trHeight w:val="315"/>
        </w:trPr>
        <w:tc>
          <w:tcPr>
            <w:tcW w:w="2445" w:type="dxa"/>
            <w:shd w:val="clear" w:color="auto" w:fill="auto"/>
            <w:vAlign w:val="center"/>
          </w:tcPr>
          <w:p w14:paraId="39F786DF"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lastRenderedPageBreak/>
              <w:t xml:space="preserve">Activity </w:t>
            </w:r>
            <w:r>
              <w:rPr>
                <w:rFonts w:ascii="Avenir" w:eastAsia="Avenir" w:hAnsi="Avenir" w:cs="Avenir"/>
                <w:sz w:val="16"/>
                <w:szCs w:val="16"/>
              </w:rPr>
              <w:t>A2</w:t>
            </w:r>
            <w:r>
              <w:rPr>
                <w:rFonts w:ascii="Avenir" w:eastAsia="Avenir" w:hAnsi="Avenir" w:cs="Avenir"/>
                <w:color w:val="000000"/>
                <w:sz w:val="16"/>
                <w:szCs w:val="16"/>
              </w:rPr>
              <w:t xml:space="preserve">. Conduct a survey to assess consumer </w:t>
            </w:r>
            <w:r>
              <w:rPr>
                <w:rFonts w:ascii="Avenir" w:eastAsia="Avenir" w:hAnsi="Avenir" w:cs="Avenir"/>
                <w:sz w:val="16"/>
                <w:szCs w:val="16"/>
              </w:rPr>
              <w:t>behavior</w:t>
            </w:r>
            <w:r>
              <w:rPr>
                <w:rFonts w:ascii="Avenir" w:eastAsia="Avenir" w:hAnsi="Avenir" w:cs="Avenir"/>
                <w:color w:val="000000"/>
                <w:sz w:val="16"/>
                <w:szCs w:val="16"/>
              </w:rPr>
              <w:t xml:space="preserve"> and attitudes towards plastic use in a specific community.</w:t>
            </w:r>
          </w:p>
        </w:tc>
        <w:tc>
          <w:tcPr>
            <w:tcW w:w="480" w:type="dxa"/>
            <w:shd w:val="clear" w:color="auto" w:fill="auto"/>
            <w:vAlign w:val="center"/>
          </w:tcPr>
          <w:p w14:paraId="67FDE5A9"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F4B083"/>
            <w:vAlign w:val="center"/>
          </w:tcPr>
          <w:p w14:paraId="12607DA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510" w:type="dxa"/>
            <w:shd w:val="clear" w:color="auto" w:fill="F4B083"/>
            <w:vAlign w:val="center"/>
          </w:tcPr>
          <w:p w14:paraId="1AC05F49"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4B083"/>
            <w:vAlign w:val="center"/>
          </w:tcPr>
          <w:p w14:paraId="6114262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05" w:type="dxa"/>
            <w:shd w:val="clear" w:color="auto" w:fill="F4B083"/>
            <w:vAlign w:val="center"/>
          </w:tcPr>
          <w:p w14:paraId="5D0937B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600" w:type="dxa"/>
            <w:gridSpan w:val="2"/>
            <w:shd w:val="clear" w:color="auto" w:fill="F4B083"/>
            <w:vAlign w:val="center"/>
          </w:tcPr>
          <w:p w14:paraId="45ABE14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6DEEC459"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FD965"/>
            <w:vAlign w:val="center"/>
          </w:tcPr>
          <w:p w14:paraId="7BEF7CD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FFD965"/>
            <w:vAlign w:val="center"/>
          </w:tcPr>
          <w:p w14:paraId="2D94731C"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80" w:type="dxa"/>
            <w:shd w:val="clear" w:color="auto" w:fill="FFD965"/>
            <w:vAlign w:val="center"/>
          </w:tcPr>
          <w:p w14:paraId="3310C586"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2576830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auto"/>
            <w:vAlign w:val="center"/>
          </w:tcPr>
          <w:p w14:paraId="4E8DFCE9"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2130" w:type="dxa"/>
            <w:gridSpan w:val="2"/>
            <w:shd w:val="clear" w:color="auto" w:fill="auto"/>
            <w:vAlign w:val="center"/>
          </w:tcPr>
          <w:p w14:paraId="382C4E29" w14:textId="77777777" w:rsidR="007F1362" w:rsidRDefault="00000000">
            <w:pPr>
              <w:widowControl/>
              <w:spacing w:after="0" w:line="240" w:lineRule="auto"/>
              <w:jc w:val="left"/>
              <w:rPr>
                <w:rFonts w:ascii="Avenir" w:eastAsia="Avenir" w:hAnsi="Avenir" w:cs="Avenir"/>
                <w:b/>
                <w:sz w:val="16"/>
                <w:szCs w:val="16"/>
                <w:u w:val="single"/>
              </w:rPr>
            </w:pPr>
            <w:r>
              <w:rPr>
                <w:rFonts w:ascii="Avenir" w:eastAsia="Avenir" w:hAnsi="Avenir" w:cs="Avenir"/>
                <w:b/>
                <w:sz w:val="16"/>
                <w:szCs w:val="16"/>
                <w:highlight w:val="yellow"/>
              </w:rPr>
              <w:t>On-going</w:t>
            </w:r>
          </w:p>
          <w:p w14:paraId="16BF5ABB" w14:textId="77777777" w:rsidR="007F1362" w:rsidRDefault="007F1362">
            <w:pPr>
              <w:widowControl/>
              <w:spacing w:after="0" w:line="240" w:lineRule="auto"/>
              <w:jc w:val="left"/>
              <w:rPr>
                <w:rFonts w:ascii="Avenir" w:eastAsia="Avenir" w:hAnsi="Avenir" w:cs="Avenir"/>
                <w:b/>
                <w:sz w:val="16"/>
                <w:szCs w:val="16"/>
                <w:u w:val="single"/>
              </w:rPr>
            </w:pPr>
          </w:p>
          <w:p w14:paraId="4608779F"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u w:val="single"/>
              </w:rPr>
              <w:t>TH</w:t>
            </w:r>
            <w:r>
              <w:rPr>
                <w:rFonts w:ascii="Avenir" w:eastAsia="Avenir" w:hAnsi="Avenir" w:cs="Avenir"/>
                <w:sz w:val="16"/>
                <w:szCs w:val="16"/>
              </w:rPr>
              <w:t xml:space="preserve">: ERIC </w:t>
            </w:r>
          </w:p>
          <w:p w14:paraId="4DE1F7BC"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1.1 Baseline survey </w:t>
            </w:r>
            <w:proofErr w:type="gramStart"/>
            <w:r>
              <w:rPr>
                <w:rFonts w:ascii="Avenir" w:eastAsia="Avenir" w:hAnsi="Avenir" w:cs="Avenir"/>
                <w:sz w:val="16"/>
                <w:szCs w:val="16"/>
              </w:rPr>
              <w:t>done  in</w:t>
            </w:r>
            <w:proofErr w:type="gramEnd"/>
            <w:r>
              <w:rPr>
                <w:rFonts w:ascii="Avenir" w:eastAsia="Avenir" w:hAnsi="Avenir" w:cs="Avenir"/>
                <w:sz w:val="16"/>
                <w:szCs w:val="16"/>
              </w:rPr>
              <w:t xml:space="preserve"> Bang Bua and nearby communities for waste management information</w:t>
            </w:r>
          </w:p>
          <w:p w14:paraId="70E9D37E"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1.2 Waiting for the ethics committee to approve their survey forms. </w:t>
            </w:r>
          </w:p>
          <w:p w14:paraId="55636DB3"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1.3 Baseline survey done in Bang Khen and Lak Si communities.</w:t>
            </w:r>
          </w:p>
          <w:p w14:paraId="62745FA4" w14:textId="77777777" w:rsidR="007F1362" w:rsidRDefault="007F1362">
            <w:pPr>
              <w:widowControl/>
              <w:spacing w:after="0" w:line="240" w:lineRule="auto"/>
              <w:jc w:val="left"/>
              <w:rPr>
                <w:rFonts w:ascii="Avenir" w:eastAsia="Avenir" w:hAnsi="Avenir" w:cs="Avenir"/>
                <w:sz w:val="16"/>
                <w:szCs w:val="16"/>
              </w:rPr>
            </w:pPr>
          </w:p>
          <w:p w14:paraId="2585FAD6"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u w:val="single"/>
              </w:rPr>
              <w:t>LA</w:t>
            </w:r>
            <w:r>
              <w:rPr>
                <w:rFonts w:ascii="Avenir" w:eastAsia="Avenir" w:hAnsi="Avenir" w:cs="Avenir"/>
                <w:sz w:val="16"/>
                <w:szCs w:val="16"/>
              </w:rPr>
              <w:t>: NUOL</w:t>
            </w:r>
          </w:p>
          <w:p w14:paraId="1FF49892"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Baseline studies of dominant plastic waste coming out of 3 villages in </w:t>
            </w:r>
            <w:proofErr w:type="spellStart"/>
            <w:r>
              <w:rPr>
                <w:rFonts w:ascii="Avenir" w:eastAsia="Avenir" w:hAnsi="Avenir" w:cs="Avenir"/>
                <w:sz w:val="16"/>
                <w:szCs w:val="16"/>
              </w:rPr>
              <w:t>TharNgon</w:t>
            </w:r>
            <w:proofErr w:type="spellEnd"/>
            <w:r>
              <w:rPr>
                <w:rFonts w:ascii="Avenir" w:eastAsia="Avenir" w:hAnsi="Avenir" w:cs="Avenir"/>
                <w:sz w:val="16"/>
                <w:szCs w:val="16"/>
              </w:rPr>
              <w:t xml:space="preserve"> bridge</w:t>
            </w:r>
          </w:p>
          <w:p w14:paraId="058DCEB1" w14:textId="77777777" w:rsidR="007F1362" w:rsidRDefault="007F1362">
            <w:pPr>
              <w:widowControl/>
              <w:spacing w:after="0" w:line="240" w:lineRule="auto"/>
              <w:jc w:val="left"/>
              <w:rPr>
                <w:rFonts w:ascii="Avenir" w:eastAsia="Avenir" w:hAnsi="Avenir" w:cs="Avenir"/>
                <w:sz w:val="16"/>
                <w:szCs w:val="16"/>
              </w:rPr>
            </w:pPr>
          </w:p>
          <w:p w14:paraId="2C3F11E0" w14:textId="77777777" w:rsidR="007F1362" w:rsidRDefault="007F1362">
            <w:pPr>
              <w:widowControl/>
              <w:spacing w:after="0" w:line="240" w:lineRule="auto"/>
              <w:jc w:val="left"/>
              <w:rPr>
                <w:rFonts w:ascii="Avenir" w:eastAsia="Avenir" w:hAnsi="Avenir" w:cs="Avenir"/>
                <w:sz w:val="16"/>
                <w:szCs w:val="16"/>
              </w:rPr>
            </w:pPr>
          </w:p>
        </w:tc>
        <w:tc>
          <w:tcPr>
            <w:tcW w:w="1710" w:type="dxa"/>
            <w:gridSpan w:val="2"/>
            <w:shd w:val="clear" w:color="auto" w:fill="auto"/>
            <w:vAlign w:val="center"/>
          </w:tcPr>
          <w:p w14:paraId="0A9D9359" w14:textId="77777777" w:rsidR="007F1362" w:rsidRDefault="00000000">
            <w:pPr>
              <w:widowControl/>
              <w:spacing w:after="0" w:line="240" w:lineRule="auto"/>
              <w:jc w:val="left"/>
              <w:rPr>
                <w:rFonts w:ascii="Avenir" w:eastAsia="Avenir" w:hAnsi="Avenir" w:cs="Avenir"/>
                <w:sz w:val="16"/>
                <w:szCs w:val="16"/>
              </w:rPr>
            </w:pPr>
            <w:hyperlink r:id="rId12">
              <w:r>
                <w:rPr>
                  <w:rFonts w:ascii="Avenir" w:eastAsia="Avenir" w:hAnsi="Avenir" w:cs="Avenir"/>
                  <w:color w:val="1155CC"/>
                  <w:sz w:val="16"/>
                  <w:szCs w:val="16"/>
                  <w:u w:val="single"/>
                </w:rPr>
                <w:t>Bang Bua site survey</w:t>
              </w:r>
            </w:hyperlink>
          </w:p>
          <w:p w14:paraId="5A2A700F" w14:textId="77777777" w:rsidR="007F1362" w:rsidRDefault="007F1362">
            <w:pPr>
              <w:widowControl/>
              <w:spacing w:after="0" w:line="240" w:lineRule="auto"/>
              <w:jc w:val="left"/>
              <w:rPr>
                <w:rFonts w:ascii="Avenir" w:eastAsia="Avenir" w:hAnsi="Avenir" w:cs="Avenir"/>
                <w:sz w:val="16"/>
                <w:szCs w:val="16"/>
              </w:rPr>
            </w:pPr>
          </w:p>
          <w:p w14:paraId="2919C82B" w14:textId="77777777" w:rsidR="007F1362" w:rsidRDefault="007F1362">
            <w:pPr>
              <w:widowControl/>
              <w:spacing w:after="0" w:line="240" w:lineRule="auto"/>
              <w:jc w:val="left"/>
              <w:rPr>
                <w:rFonts w:ascii="Avenir" w:eastAsia="Avenir" w:hAnsi="Avenir" w:cs="Avenir"/>
                <w:sz w:val="16"/>
                <w:szCs w:val="16"/>
              </w:rPr>
            </w:pPr>
          </w:p>
          <w:p w14:paraId="5D20CF7E" w14:textId="77777777" w:rsidR="007F1362" w:rsidRDefault="007F1362">
            <w:pPr>
              <w:widowControl/>
              <w:spacing w:after="0" w:line="240" w:lineRule="auto"/>
              <w:jc w:val="left"/>
              <w:rPr>
                <w:rFonts w:ascii="Avenir" w:eastAsia="Avenir" w:hAnsi="Avenir" w:cs="Avenir"/>
                <w:sz w:val="16"/>
                <w:szCs w:val="16"/>
              </w:rPr>
            </w:pPr>
          </w:p>
          <w:p w14:paraId="4EC5059D" w14:textId="77777777" w:rsidR="007F1362" w:rsidRDefault="007F1362">
            <w:pPr>
              <w:widowControl/>
              <w:spacing w:after="0" w:line="240" w:lineRule="auto"/>
              <w:jc w:val="left"/>
              <w:rPr>
                <w:rFonts w:ascii="Avenir" w:eastAsia="Avenir" w:hAnsi="Avenir" w:cs="Avenir"/>
                <w:sz w:val="16"/>
                <w:szCs w:val="16"/>
              </w:rPr>
            </w:pPr>
          </w:p>
          <w:p w14:paraId="77754700" w14:textId="77777777" w:rsidR="007F1362" w:rsidRDefault="007F1362">
            <w:pPr>
              <w:widowControl/>
              <w:spacing w:after="0" w:line="240" w:lineRule="auto"/>
              <w:jc w:val="left"/>
              <w:rPr>
                <w:rFonts w:ascii="Avenir" w:eastAsia="Avenir" w:hAnsi="Avenir" w:cs="Avenir"/>
                <w:sz w:val="16"/>
                <w:szCs w:val="16"/>
              </w:rPr>
            </w:pPr>
          </w:p>
          <w:p w14:paraId="6931CB93" w14:textId="77777777" w:rsidR="007F1362" w:rsidRDefault="007F1362">
            <w:pPr>
              <w:widowControl/>
              <w:spacing w:after="0" w:line="240" w:lineRule="auto"/>
              <w:jc w:val="left"/>
              <w:rPr>
                <w:rFonts w:ascii="Avenir" w:eastAsia="Avenir" w:hAnsi="Avenir" w:cs="Avenir"/>
                <w:sz w:val="16"/>
                <w:szCs w:val="16"/>
              </w:rPr>
            </w:pPr>
          </w:p>
          <w:p w14:paraId="365BBAEB" w14:textId="77777777" w:rsidR="007F1362" w:rsidRDefault="00000000">
            <w:pPr>
              <w:widowControl/>
              <w:spacing w:after="0" w:line="240" w:lineRule="auto"/>
              <w:jc w:val="left"/>
              <w:rPr>
                <w:rFonts w:ascii="Avenir" w:eastAsia="Avenir" w:hAnsi="Avenir" w:cs="Avenir"/>
                <w:sz w:val="16"/>
                <w:szCs w:val="16"/>
              </w:rPr>
            </w:pPr>
            <w:hyperlink r:id="rId13">
              <w:r>
                <w:rPr>
                  <w:rFonts w:ascii="Avenir" w:eastAsia="Avenir" w:hAnsi="Avenir" w:cs="Avenir"/>
                  <w:color w:val="1155CC"/>
                  <w:sz w:val="16"/>
                  <w:szCs w:val="16"/>
                  <w:u w:val="single"/>
                </w:rPr>
                <w:t>NUOL baseline study</w:t>
              </w:r>
            </w:hyperlink>
          </w:p>
          <w:p w14:paraId="781E8E27" w14:textId="77777777" w:rsidR="007F1362" w:rsidRDefault="007F1362">
            <w:pPr>
              <w:widowControl/>
              <w:spacing w:after="0" w:line="240" w:lineRule="auto"/>
              <w:jc w:val="left"/>
              <w:rPr>
                <w:rFonts w:ascii="Avenir" w:eastAsia="Avenir" w:hAnsi="Avenir" w:cs="Avenir"/>
                <w:sz w:val="16"/>
                <w:szCs w:val="16"/>
              </w:rPr>
            </w:pPr>
          </w:p>
        </w:tc>
        <w:tc>
          <w:tcPr>
            <w:tcW w:w="960" w:type="dxa"/>
            <w:shd w:val="clear" w:color="auto" w:fill="auto"/>
            <w:vAlign w:val="center"/>
          </w:tcPr>
          <w:p w14:paraId="474064A1"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14,124</w:t>
            </w:r>
          </w:p>
        </w:tc>
        <w:tc>
          <w:tcPr>
            <w:tcW w:w="990" w:type="dxa"/>
            <w:shd w:val="clear" w:color="auto" w:fill="auto"/>
            <w:vAlign w:val="center"/>
          </w:tcPr>
          <w:p w14:paraId="0C615513" w14:textId="77777777" w:rsidR="007F1362" w:rsidRDefault="007F1362">
            <w:pPr>
              <w:widowControl/>
              <w:spacing w:after="0" w:line="240" w:lineRule="auto"/>
              <w:jc w:val="left"/>
              <w:rPr>
                <w:rFonts w:ascii="Avenir" w:eastAsia="Avenir" w:hAnsi="Avenir" w:cs="Avenir"/>
                <w:sz w:val="16"/>
                <w:szCs w:val="16"/>
              </w:rPr>
            </w:pPr>
          </w:p>
          <w:p w14:paraId="0D09728D"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4,714,19</w:t>
            </w:r>
          </w:p>
        </w:tc>
      </w:tr>
      <w:tr w:rsidR="007F1362" w14:paraId="59C68998" w14:textId="77777777">
        <w:trPr>
          <w:trHeight w:val="300"/>
        </w:trPr>
        <w:tc>
          <w:tcPr>
            <w:tcW w:w="2445" w:type="dxa"/>
            <w:shd w:val="clear" w:color="auto" w:fill="auto"/>
            <w:vAlign w:val="center"/>
          </w:tcPr>
          <w:p w14:paraId="4155957D"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A</w:t>
            </w:r>
            <w:r>
              <w:rPr>
                <w:rFonts w:ascii="Avenir" w:eastAsia="Avenir" w:hAnsi="Avenir" w:cs="Avenir"/>
                <w:color w:val="000000"/>
                <w:sz w:val="16"/>
                <w:szCs w:val="16"/>
              </w:rPr>
              <w:t>3. Design and conduct educational and awareness-raising activities targeting the public</w:t>
            </w:r>
          </w:p>
        </w:tc>
        <w:tc>
          <w:tcPr>
            <w:tcW w:w="480" w:type="dxa"/>
            <w:shd w:val="clear" w:color="auto" w:fill="F4B083"/>
            <w:vAlign w:val="center"/>
          </w:tcPr>
          <w:p w14:paraId="0B54C47D"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F4B083"/>
            <w:vAlign w:val="center"/>
          </w:tcPr>
          <w:p w14:paraId="4E02AE59"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510" w:type="dxa"/>
            <w:shd w:val="clear" w:color="auto" w:fill="F4B083"/>
            <w:vAlign w:val="center"/>
          </w:tcPr>
          <w:p w14:paraId="57E77C59"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4B083"/>
            <w:vAlign w:val="center"/>
          </w:tcPr>
          <w:p w14:paraId="669A5160"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05" w:type="dxa"/>
            <w:shd w:val="clear" w:color="auto" w:fill="F4B083"/>
            <w:vAlign w:val="center"/>
          </w:tcPr>
          <w:p w14:paraId="4930B10F"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600" w:type="dxa"/>
            <w:gridSpan w:val="2"/>
            <w:shd w:val="clear" w:color="auto" w:fill="F4B083"/>
            <w:vAlign w:val="center"/>
          </w:tcPr>
          <w:p w14:paraId="6C05567A"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23D371D8"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C9C9C9"/>
            <w:vAlign w:val="center"/>
          </w:tcPr>
          <w:p w14:paraId="01C33820"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394CD02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80" w:type="dxa"/>
            <w:shd w:val="clear" w:color="auto" w:fill="C9C9C9"/>
            <w:vAlign w:val="center"/>
          </w:tcPr>
          <w:p w14:paraId="52D97E25"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C9C9C9"/>
            <w:vAlign w:val="center"/>
          </w:tcPr>
          <w:p w14:paraId="7CC94175"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C9C9C9"/>
            <w:vAlign w:val="center"/>
          </w:tcPr>
          <w:p w14:paraId="4FE1148C"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2130" w:type="dxa"/>
            <w:gridSpan w:val="2"/>
            <w:shd w:val="clear" w:color="auto" w:fill="auto"/>
            <w:vAlign w:val="center"/>
          </w:tcPr>
          <w:p w14:paraId="08DE2032" w14:textId="77777777" w:rsidR="007F1362" w:rsidRDefault="00000000">
            <w:pPr>
              <w:widowControl/>
              <w:spacing w:after="0" w:line="240" w:lineRule="auto"/>
              <w:jc w:val="left"/>
              <w:rPr>
                <w:rFonts w:ascii="Avenir" w:eastAsia="Avenir" w:hAnsi="Avenir" w:cs="Avenir"/>
                <w:b/>
                <w:sz w:val="16"/>
                <w:szCs w:val="16"/>
                <w:highlight w:val="yellow"/>
              </w:rPr>
            </w:pPr>
            <w:r>
              <w:rPr>
                <w:rFonts w:ascii="Avenir" w:eastAsia="Avenir" w:hAnsi="Avenir" w:cs="Avenir"/>
                <w:b/>
                <w:sz w:val="16"/>
                <w:szCs w:val="16"/>
                <w:highlight w:val="yellow"/>
              </w:rPr>
              <w:t>On-going</w:t>
            </w:r>
          </w:p>
          <w:p w14:paraId="4C85CFC4" w14:textId="77777777" w:rsidR="007F1362" w:rsidRDefault="007F1362">
            <w:pPr>
              <w:widowControl/>
              <w:spacing w:after="0" w:line="240" w:lineRule="auto"/>
              <w:jc w:val="left"/>
              <w:rPr>
                <w:rFonts w:ascii="Avenir" w:eastAsia="Avenir" w:hAnsi="Avenir" w:cs="Avenir"/>
                <w:b/>
                <w:sz w:val="16"/>
                <w:szCs w:val="16"/>
                <w:highlight w:val="yellow"/>
              </w:rPr>
            </w:pPr>
          </w:p>
          <w:p w14:paraId="4480757C" w14:textId="77777777" w:rsidR="007F1362" w:rsidRDefault="00000000">
            <w:pPr>
              <w:widowControl/>
              <w:spacing w:after="0" w:line="240" w:lineRule="auto"/>
              <w:jc w:val="left"/>
              <w:rPr>
                <w:rFonts w:ascii="Avenir" w:eastAsia="Avenir" w:hAnsi="Avenir" w:cs="Avenir"/>
                <w:sz w:val="16"/>
                <w:szCs w:val="16"/>
                <w:highlight w:val="white"/>
              </w:rPr>
            </w:pPr>
            <w:r>
              <w:rPr>
                <w:rFonts w:ascii="Avenir" w:eastAsia="Avenir" w:hAnsi="Avenir" w:cs="Avenir"/>
                <w:b/>
                <w:sz w:val="16"/>
                <w:szCs w:val="16"/>
                <w:highlight w:val="white"/>
                <w:u w:val="single"/>
              </w:rPr>
              <w:t>TH</w:t>
            </w:r>
            <w:r>
              <w:rPr>
                <w:rFonts w:ascii="Avenir" w:eastAsia="Avenir" w:hAnsi="Avenir" w:cs="Avenir"/>
                <w:b/>
                <w:sz w:val="16"/>
                <w:szCs w:val="16"/>
                <w:highlight w:val="white"/>
              </w:rPr>
              <w:t xml:space="preserve">: ERIC and </w:t>
            </w:r>
            <w:proofErr w:type="spellStart"/>
            <w:r>
              <w:rPr>
                <w:rFonts w:ascii="Avenir" w:eastAsia="Avenir" w:hAnsi="Avenir" w:cs="Avenir"/>
                <w:b/>
                <w:sz w:val="16"/>
                <w:szCs w:val="16"/>
                <w:highlight w:val="white"/>
              </w:rPr>
              <w:t>TerraCycle</w:t>
            </w:r>
            <w:proofErr w:type="spellEnd"/>
            <w:r>
              <w:rPr>
                <w:rFonts w:ascii="Avenir" w:eastAsia="Avenir" w:hAnsi="Avenir" w:cs="Avenir"/>
                <w:b/>
                <w:sz w:val="16"/>
                <w:szCs w:val="16"/>
                <w:highlight w:val="white"/>
              </w:rPr>
              <w:t xml:space="preserve"> have already started to design/produce educational materials</w:t>
            </w:r>
          </w:p>
          <w:p w14:paraId="0F27E360" w14:textId="77777777" w:rsidR="007F1362" w:rsidRDefault="007F1362">
            <w:pPr>
              <w:widowControl/>
              <w:spacing w:after="0" w:line="240" w:lineRule="auto"/>
              <w:jc w:val="left"/>
              <w:rPr>
                <w:rFonts w:ascii="Avenir" w:eastAsia="Avenir" w:hAnsi="Avenir" w:cs="Avenir"/>
                <w:sz w:val="16"/>
                <w:szCs w:val="16"/>
              </w:rPr>
            </w:pPr>
          </w:p>
          <w:p w14:paraId="084A9EBD" w14:textId="77777777" w:rsidR="007F1362" w:rsidRDefault="007F1362">
            <w:pPr>
              <w:widowControl/>
              <w:spacing w:after="0" w:line="240" w:lineRule="auto"/>
              <w:jc w:val="left"/>
              <w:rPr>
                <w:rFonts w:ascii="Avenir" w:eastAsia="Avenir" w:hAnsi="Avenir" w:cs="Avenir"/>
                <w:sz w:val="16"/>
                <w:szCs w:val="16"/>
              </w:rPr>
            </w:pPr>
          </w:p>
        </w:tc>
        <w:tc>
          <w:tcPr>
            <w:tcW w:w="1710" w:type="dxa"/>
            <w:gridSpan w:val="2"/>
            <w:shd w:val="clear" w:color="auto" w:fill="auto"/>
            <w:vAlign w:val="center"/>
          </w:tcPr>
          <w:p w14:paraId="31B8695D" w14:textId="77777777" w:rsidR="007F1362" w:rsidRDefault="007F1362">
            <w:pPr>
              <w:widowControl/>
              <w:spacing w:after="0" w:line="240" w:lineRule="auto"/>
              <w:jc w:val="left"/>
              <w:rPr>
                <w:rFonts w:ascii="Avenir" w:eastAsia="Avenir" w:hAnsi="Avenir" w:cs="Avenir"/>
                <w:sz w:val="16"/>
                <w:szCs w:val="16"/>
              </w:rPr>
            </w:pPr>
          </w:p>
          <w:p w14:paraId="0AAEF12D" w14:textId="77777777" w:rsidR="007F1362" w:rsidRDefault="007F1362">
            <w:pPr>
              <w:widowControl/>
              <w:spacing w:after="0" w:line="240" w:lineRule="auto"/>
              <w:jc w:val="left"/>
              <w:rPr>
                <w:rFonts w:ascii="Avenir" w:eastAsia="Avenir" w:hAnsi="Avenir" w:cs="Avenir"/>
                <w:sz w:val="16"/>
                <w:szCs w:val="16"/>
              </w:rPr>
            </w:pPr>
          </w:p>
          <w:p w14:paraId="7466FD66" w14:textId="77777777" w:rsidR="007F1362" w:rsidRDefault="007F1362">
            <w:pPr>
              <w:widowControl/>
              <w:spacing w:after="0" w:line="240" w:lineRule="auto"/>
              <w:jc w:val="left"/>
              <w:rPr>
                <w:rFonts w:ascii="Avenir" w:eastAsia="Avenir" w:hAnsi="Avenir" w:cs="Avenir"/>
                <w:sz w:val="16"/>
                <w:szCs w:val="16"/>
              </w:rPr>
            </w:pPr>
          </w:p>
          <w:p w14:paraId="2E1418C8" w14:textId="77777777" w:rsidR="007F1362" w:rsidRDefault="007F1362">
            <w:pPr>
              <w:widowControl/>
              <w:spacing w:after="0" w:line="240" w:lineRule="auto"/>
              <w:jc w:val="left"/>
              <w:rPr>
                <w:rFonts w:ascii="Avenir" w:eastAsia="Avenir" w:hAnsi="Avenir" w:cs="Avenir"/>
                <w:sz w:val="16"/>
                <w:szCs w:val="16"/>
              </w:rPr>
            </w:pPr>
          </w:p>
          <w:p w14:paraId="54078BB1" w14:textId="77777777" w:rsidR="007F1362" w:rsidRDefault="007F1362">
            <w:pPr>
              <w:widowControl/>
              <w:spacing w:after="0" w:line="240" w:lineRule="auto"/>
              <w:jc w:val="left"/>
              <w:rPr>
                <w:rFonts w:ascii="Avenir" w:eastAsia="Avenir" w:hAnsi="Avenir" w:cs="Avenir"/>
                <w:sz w:val="16"/>
                <w:szCs w:val="16"/>
              </w:rPr>
            </w:pPr>
          </w:p>
          <w:p w14:paraId="4086F9BD" w14:textId="77777777" w:rsidR="007F1362" w:rsidRDefault="007F1362">
            <w:pPr>
              <w:widowControl/>
              <w:spacing w:after="0" w:line="240" w:lineRule="auto"/>
              <w:jc w:val="left"/>
              <w:rPr>
                <w:rFonts w:ascii="Avenir" w:eastAsia="Avenir" w:hAnsi="Avenir" w:cs="Avenir"/>
                <w:sz w:val="16"/>
                <w:szCs w:val="16"/>
              </w:rPr>
            </w:pPr>
          </w:p>
          <w:p w14:paraId="1527ABD8" w14:textId="77777777" w:rsidR="007F1362" w:rsidRDefault="007F1362">
            <w:pPr>
              <w:widowControl/>
              <w:spacing w:after="0" w:line="240" w:lineRule="auto"/>
              <w:jc w:val="left"/>
              <w:rPr>
                <w:rFonts w:ascii="Avenir" w:eastAsia="Avenir" w:hAnsi="Avenir" w:cs="Avenir"/>
                <w:sz w:val="16"/>
                <w:szCs w:val="16"/>
              </w:rPr>
            </w:pPr>
          </w:p>
          <w:p w14:paraId="2DF82B54" w14:textId="77777777" w:rsidR="007F1362" w:rsidRDefault="007F1362">
            <w:pPr>
              <w:widowControl/>
              <w:spacing w:after="0" w:line="240" w:lineRule="auto"/>
              <w:jc w:val="left"/>
              <w:rPr>
                <w:rFonts w:ascii="Avenir" w:eastAsia="Avenir" w:hAnsi="Avenir" w:cs="Avenir"/>
                <w:sz w:val="16"/>
                <w:szCs w:val="16"/>
              </w:rPr>
            </w:pPr>
          </w:p>
        </w:tc>
        <w:tc>
          <w:tcPr>
            <w:tcW w:w="960" w:type="dxa"/>
            <w:shd w:val="clear" w:color="auto" w:fill="auto"/>
            <w:vAlign w:val="center"/>
          </w:tcPr>
          <w:p w14:paraId="24A2EF4A"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12,412</w:t>
            </w:r>
          </w:p>
          <w:p w14:paraId="19C29F16" w14:textId="77777777" w:rsidR="007F1362" w:rsidRDefault="007F1362">
            <w:pPr>
              <w:widowControl/>
              <w:spacing w:after="0" w:line="240" w:lineRule="auto"/>
              <w:jc w:val="left"/>
              <w:rPr>
                <w:rFonts w:ascii="Avenir" w:eastAsia="Avenir" w:hAnsi="Avenir" w:cs="Avenir"/>
                <w:sz w:val="16"/>
                <w:szCs w:val="16"/>
              </w:rPr>
            </w:pPr>
          </w:p>
        </w:tc>
        <w:tc>
          <w:tcPr>
            <w:tcW w:w="990" w:type="dxa"/>
            <w:shd w:val="clear" w:color="auto" w:fill="auto"/>
            <w:vAlign w:val="center"/>
          </w:tcPr>
          <w:p w14:paraId="5A5DC11E"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2,839.24</w:t>
            </w:r>
          </w:p>
        </w:tc>
      </w:tr>
      <w:tr w:rsidR="007F1362" w14:paraId="59930B08" w14:textId="77777777">
        <w:trPr>
          <w:trHeight w:val="330"/>
        </w:trPr>
        <w:tc>
          <w:tcPr>
            <w:tcW w:w="2445" w:type="dxa"/>
            <w:shd w:val="clear" w:color="auto" w:fill="auto"/>
            <w:vAlign w:val="center"/>
          </w:tcPr>
          <w:p w14:paraId="30996310"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A</w:t>
            </w:r>
            <w:r>
              <w:rPr>
                <w:rFonts w:ascii="Avenir" w:eastAsia="Avenir" w:hAnsi="Avenir" w:cs="Avenir"/>
                <w:color w:val="000000"/>
                <w:sz w:val="16"/>
                <w:szCs w:val="16"/>
              </w:rPr>
              <w:t>4. Carry out relevant capacity building for the ground survey. Carry out plastic waste flow analysis and plastic leakage hotspot mapping</w:t>
            </w:r>
          </w:p>
        </w:tc>
        <w:tc>
          <w:tcPr>
            <w:tcW w:w="480" w:type="dxa"/>
            <w:shd w:val="clear" w:color="auto" w:fill="auto"/>
            <w:vAlign w:val="center"/>
          </w:tcPr>
          <w:p w14:paraId="077A244C"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auto"/>
            <w:vAlign w:val="center"/>
          </w:tcPr>
          <w:p w14:paraId="73CF3606"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510" w:type="dxa"/>
            <w:shd w:val="clear" w:color="auto" w:fill="F4B083"/>
            <w:vAlign w:val="center"/>
          </w:tcPr>
          <w:p w14:paraId="6F5869C8"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4B083"/>
            <w:vAlign w:val="center"/>
          </w:tcPr>
          <w:p w14:paraId="2DDF032F"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05" w:type="dxa"/>
            <w:shd w:val="clear" w:color="auto" w:fill="F4B083"/>
            <w:vAlign w:val="center"/>
          </w:tcPr>
          <w:p w14:paraId="5F8A00B5"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600" w:type="dxa"/>
            <w:gridSpan w:val="2"/>
            <w:shd w:val="clear" w:color="auto" w:fill="F4B083"/>
            <w:vAlign w:val="center"/>
          </w:tcPr>
          <w:p w14:paraId="4C4A0967"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4F57929A"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C9C9C9"/>
            <w:vAlign w:val="center"/>
          </w:tcPr>
          <w:p w14:paraId="6DA00425"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auto"/>
            <w:vAlign w:val="center"/>
          </w:tcPr>
          <w:p w14:paraId="2ECBF65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80" w:type="dxa"/>
            <w:shd w:val="clear" w:color="auto" w:fill="auto"/>
            <w:vAlign w:val="center"/>
          </w:tcPr>
          <w:p w14:paraId="61B6BEB9"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3ABFABD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auto"/>
            <w:vAlign w:val="center"/>
          </w:tcPr>
          <w:p w14:paraId="6630B29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2130" w:type="dxa"/>
            <w:gridSpan w:val="2"/>
            <w:shd w:val="clear" w:color="auto" w:fill="auto"/>
            <w:vAlign w:val="center"/>
          </w:tcPr>
          <w:p w14:paraId="753F65D9"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highlight w:val="yellow"/>
              </w:rPr>
              <w:t>On-going</w:t>
            </w:r>
          </w:p>
          <w:p w14:paraId="1C333BBB" w14:textId="77777777" w:rsidR="007F1362" w:rsidRDefault="00000000">
            <w:pPr>
              <w:widowControl/>
              <w:spacing w:after="0" w:line="240" w:lineRule="auto"/>
              <w:jc w:val="left"/>
              <w:rPr>
                <w:rFonts w:ascii="Avenir" w:eastAsia="Avenir" w:hAnsi="Avenir" w:cs="Avenir"/>
                <w:sz w:val="16"/>
                <w:szCs w:val="16"/>
                <w:u w:val="single"/>
              </w:rPr>
            </w:pPr>
            <w:r>
              <w:rPr>
                <w:rFonts w:ascii="Avenir" w:eastAsia="Avenir" w:hAnsi="Avenir" w:cs="Avenir"/>
                <w:b/>
                <w:sz w:val="16"/>
                <w:szCs w:val="16"/>
                <w:highlight w:val="white"/>
                <w:u w:val="single"/>
              </w:rPr>
              <w:t>AIT</w:t>
            </w:r>
            <w:r>
              <w:rPr>
                <w:rFonts w:ascii="Avenir" w:eastAsia="Avenir" w:hAnsi="Avenir" w:cs="Avenir"/>
                <w:b/>
                <w:sz w:val="16"/>
                <w:szCs w:val="16"/>
                <w:highlight w:val="white"/>
              </w:rPr>
              <w:t>: Tentative training plan: Cambodia-September 2024; Thailand-October 2024; Vietnam-October 2024; Laos - October 2024</w:t>
            </w:r>
          </w:p>
        </w:tc>
        <w:tc>
          <w:tcPr>
            <w:tcW w:w="1710" w:type="dxa"/>
            <w:gridSpan w:val="2"/>
            <w:shd w:val="clear" w:color="auto" w:fill="auto"/>
            <w:vAlign w:val="center"/>
          </w:tcPr>
          <w:p w14:paraId="74873F2F"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w:t>
            </w:r>
          </w:p>
        </w:tc>
        <w:tc>
          <w:tcPr>
            <w:tcW w:w="960" w:type="dxa"/>
            <w:shd w:val="clear" w:color="auto" w:fill="auto"/>
            <w:vAlign w:val="center"/>
          </w:tcPr>
          <w:p w14:paraId="038FEE81"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33,555.20</w:t>
            </w:r>
          </w:p>
        </w:tc>
        <w:tc>
          <w:tcPr>
            <w:tcW w:w="990" w:type="dxa"/>
            <w:shd w:val="clear" w:color="auto" w:fill="auto"/>
            <w:vAlign w:val="center"/>
          </w:tcPr>
          <w:p w14:paraId="43BD8B3A"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w:t>
            </w:r>
          </w:p>
        </w:tc>
      </w:tr>
      <w:tr w:rsidR="007F1362" w14:paraId="2D36D889" w14:textId="77777777">
        <w:trPr>
          <w:trHeight w:val="354"/>
        </w:trPr>
        <w:tc>
          <w:tcPr>
            <w:tcW w:w="2445" w:type="dxa"/>
            <w:shd w:val="clear" w:color="auto" w:fill="auto"/>
            <w:vAlign w:val="center"/>
          </w:tcPr>
          <w:p w14:paraId="791B1F60"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A</w:t>
            </w:r>
            <w:r>
              <w:rPr>
                <w:rFonts w:ascii="Avenir" w:eastAsia="Avenir" w:hAnsi="Avenir" w:cs="Avenir"/>
                <w:color w:val="000000"/>
                <w:sz w:val="16"/>
                <w:szCs w:val="16"/>
              </w:rPr>
              <w:t>5. Outreach activities in waste segregation.</w:t>
            </w:r>
          </w:p>
        </w:tc>
        <w:tc>
          <w:tcPr>
            <w:tcW w:w="480" w:type="dxa"/>
            <w:shd w:val="clear" w:color="auto" w:fill="auto"/>
            <w:vAlign w:val="center"/>
          </w:tcPr>
          <w:p w14:paraId="208F8E2D"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auto"/>
            <w:vAlign w:val="center"/>
          </w:tcPr>
          <w:p w14:paraId="3E4E2831"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510" w:type="dxa"/>
            <w:shd w:val="clear" w:color="auto" w:fill="auto"/>
            <w:vAlign w:val="center"/>
          </w:tcPr>
          <w:p w14:paraId="5768C374"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4B083"/>
            <w:vAlign w:val="center"/>
          </w:tcPr>
          <w:p w14:paraId="691F294E"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05" w:type="dxa"/>
            <w:shd w:val="clear" w:color="auto" w:fill="F4B083"/>
            <w:vAlign w:val="center"/>
          </w:tcPr>
          <w:p w14:paraId="6B809250"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600" w:type="dxa"/>
            <w:gridSpan w:val="2"/>
            <w:shd w:val="clear" w:color="auto" w:fill="F4B083"/>
            <w:vAlign w:val="center"/>
          </w:tcPr>
          <w:p w14:paraId="3E7A065E"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6A530F00"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0F735E73"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auto"/>
            <w:vAlign w:val="center"/>
          </w:tcPr>
          <w:p w14:paraId="57FB276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80" w:type="dxa"/>
            <w:shd w:val="clear" w:color="auto" w:fill="auto"/>
            <w:vAlign w:val="center"/>
          </w:tcPr>
          <w:p w14:paraId="5922D0FD"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27B85374"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auto"/>
            <w:vAlign w:val="center"/>
          </w:tcPr>
          <w:p w14:paraId="65663EF0"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2130" w:type="dxa"/>
            <w:gridSpan w:val="2"/>
            <w:shd w:val="clear" w:color="auto" w:fill="auto"/>
            <w:vAlign w:val="center"/>
          </w:tcPr>
          <w:p w14:paraId="1E896710" w14:textId="77777777" w:rsidR="007F1362" w:rsidRDefault="00000000">
            <w:pPr>
              <w:widowControl/>
              <w:spacing w:after="0" w:line="240" w:lineRule="auto"/>
              <w:jc w:val="left"/>
              <w:rPr>
                <w:rFonts w:ascii="Avenir" w:eastAsia="Avenir" w:hAnsi="Avenir" w:cs="Avenir"/>
                <w:b/>
                <w:sz w:val="16"/>
                <w:szCs w:val="16"/>
                <w:highlight w:val="yellow"/>
              </w:rPr>
            </w:pPr>
            <w:r>
              <w:rPr>
                <w:rFonts w:ascii="Avenir" w:eastAsia="Avenir" w:hAnsi="Avenir" w:cs="Avenir"/>
                <w:b/>
                <w:sz w:val="16"/>
                <w:szCs w:val="16"/>
                <w:highlight w:val="yellow"/>
              </w:rPr>
              <w:t>On-going</w:t>
            </w:r>
          </w:p>
          <w:p w14:paraId="18439D8B" w14:textId="77777777" w:rsidR="007F1362" w:rsidRDefault="00000000">
            <w:pPr>
              <w:widowControl/>
              <w:spacing w:after="0" w:line="240" w:lineRule="auto"/>
              <w:jc w:val="left"/>
              <w:rPr>
                <w:rFonts w:ascii="Avenir" w:eastAsia="Avenir" w:hAnsi="Avenir" w:cs="Avenir"/>
                <w:b/>
                <w:sz w:val="16"/>
                <w:szCs w:val="16"/>
              </w:rPr>
            </w:pPr>
            <w:r>
              <w:rPr>
                <w:rFonts w:ascii="Avenir" w:eastAsia="Avenir" w:hAnsi="Avenir" w:cs="Avenir"/>
                <w:b/>
                <w:sz w:val="16"/>
                <w:szCs w:val="16"/>
              </w:rPr>
              <w:t>TH: ERIC carried out waste segregation with the local district officers and local communities</w:t>
            </w:r>
          </w:p>
          <w:p w14:paraId="74FF90F8" w14:textId="77777777" w:rsidR="007F1362" w:rsidRDefault="007F1362">
            <w:pPr>
              <w:widowControl/>
              <w:spacing w:after="0" w:line="240" w:lineRule="auto"/>
              <w:jc w:val="left"/>
              <w:rPr>
                <w:rFonts w:ascii="Avenir" w:eastAsia="Avenir" w:hAnsi="Avenir" w:cs="Avenir"/>
                <w:b/>
                <w:sz w:val="16"/>
                <w:szCs w:val="16"/>
              </w:rPr>
            </w:pPr>
          </w:p>
          <w:p w14:paraId="0B697222"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u w:val="single"/>
              </w:rPr>
              <w:t>LA</w:t>
            </w:r>
            <w:r>
              <w:rPr>
                <w:rFonts w:ascii="Avenir" w:eastAsia="Avenir" w:hAnsi="Avenir" w:cs="Avenir"/>
                <w:sz w:val="16"/>
                <w:szCs w:val="16"/>
              </w:rPr>
              <w:t>: NUOL</w:t>
            </w:r>
          </w:p>
          <w:p w14:paraId="674C3587"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Baseline studies of dominant plastic waste coming out of 3 villages in </w:t>
            </w:r>
            <w:proofErr w:type="spellStart"/>
            <w:r>
              <w:rPr>
                <w:rFonts w:ascii="Avenir" w:eastAsia="Avenir" w:hAnsi="Avenir" w:cs="Avenir"/>
                <w:sz w:val="16"/>
                <w:szCs w:val="16"/>
              </w:rPr>
              <w:t>TharNgon</w:t>
            </w:r>
            <w:proofErr w:type="spellEnd"/>
            <w:r>
              <w:rPr>
                <w:rFonts w:ascii="Avenir" w:eastAsia="Avenir" w:hAnsi="Avenir" w:cs="Avenir"/>
                <w:sz w:val="16"/>
                <w:szCs w:val="16"/>
              </w:rPr>
              <w:t xml:space="preserve"> bridge</w:t>
            </w:r>
          </w:p>
          <w:p w14:paraId="71AE5834" w14:textId="77777777" w:rsidR="007F1362" w:rsidRDefault="007F1362">
            <w:pPr>
              <w:widowControl/>
              <w:spacing w:after="0" w:line="240" w:lineRule="auto"/>
              <w:jc w:val="left"/>
              <w:rPr>
                <w:rFonts w:ascii="Avenir" w:eastAsia="Avenir" w:hAnsi="Avenir" w:cs="Avenir"/>
                <w:b/>
                <w:sz w:val="16"/>
                <w:szCs w:val="16"/>
              </w:rPr>
            </w:pPr>
          </w:p>
        </w:tc>
        <w:tc>
          <w:tcPr>
            <w:tcW w:w="1710" w:type="dxa"/>
            <w:gridSpan w:val="2"/>
            <w:shd w:val="clear" w:color="auto" w:fill="auto"/>
            <w:vAlign w:val="center"/>
          </w:tcPr>
          <w:p w14:paraId="487AACC4"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w:t>
            </w:r>
          </w:p>
        </w:tc>
        <w:tc>
          <w:tcPr>
            <w:tcW w:w="960" w:type="dxa"/>
            <w:shd w:val="clear" w:color="auto" w:fill="auto"/>
            <w:vAlign w:val="center"/>
          </w:tcPr>
          <w:p w14:paraId="2542A802"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25,680</w:t>
            </w:r>
          </w:p>
        </w:tc>
        <w:tc>
          <w:tcPr>
            <w:tcW w:w="990" w:type="dxa"/>
            <w:shd w:val="clear" w:color="auto" w:fill="auto"/>
            <w:vAlign w:val="center"/>
          </w:tcPr>
          <w:p w14:paraId="09340F2D"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8,991.22</w:t>
            </w:r>
          </w:p>
        </w:tc>
      </w:tr>
      <w:tr w:rsidR="007F1362" w14:paraId="197B41EE" w14:textId="77777777">
        <w:trPr>
          <w:trHeight w:val="285"/>
        </w:trPr>
        <w:tc>
          <w:tcPr>
            <w:tcW w:w="2445" w:type="dxa"/>
            <w:shd w:val="clear" w:color="auto" w:fill="auto"/>
            <w:vAlign w:val="center"/>
          </w:tcPr>
          <w:p w14:paraId="2C1DD989"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lastRenderedPageBreak/>
              <w:t xml:space="preserve">Activity </w:t>
            </w:r>
            <w:r>
              <w:rPr>
                <w:rFonts w:ascii="Avenir" w:eastAsia="Avenir" w:hAnsi="Avenir" w:cs="Avenir"/>
                <w:sz w:val="16"/>
                <w:szCs w:val="16"/>
              </w:rPr>
              <w:t>A</w:t>
            </w:r>
            <w:r>
              <w:rPr>
                <w:rFonts w:ascii="Avenir" w:eastAsia="Avenir" w:hAnsi="Avenir" w:cs="Avenir"/>
                <w:color w:val="000000"/>
                <w:sz w:val="16"/>
                <w:szCs w:val="16"/>
              </w:rPr>
              <w:t>6. Training district officers on zero-waste and plastic circularity, action plan development, and project evaluation.</w:t>
            </w:r>
          </w:p>
        </w:tc>
        <w:tc>
          <w:tcPr>
            <w:tcW w:w="480" w:type="dxa"/>
            <w:shd w:val="clear" w:color="auto" w:fill="auto"/>
            <w:vAlign w:val="center"/>
          </w:tcPr>
          <w:p w14:paraId="102F277A"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auto"/>
            <w:vAlign w:val="center"/>
          </w:tcPr>
          <w:p w14:paraId="7C0A2A77" w14:textId="77777777" w:rsidR="007F1362" w:rsidRDefault="007F1362">
            <w:pPr>
              <w:widowControl/>
              <w:spacing w:after="0" w:line="240" w:lineRule="auto"/>
              <w:jc w:val="center"/>
              <w:rPr>
                <w:rFonts w:ascii="Avenir" w:eastAsia="Avenir" w:hAnsi="Avenir" w:cs="Avenir"/>
                <w:color w:val="000000"/>
                <w:sz w:val="16"/>
                <w:szCs w:val="16"/>
              </w:rPr>
            </w:pPr>
          </w:p>
        </w:tc>
        <w:tc>
          <w:tcPr>
            <w:tcW w:w="510" w:type="dxa"/>
            <w:shd w:val="clear" w:color="auto" w:fill="auto"/>
            <w:vAlign w:val="center"/>
          </w:tcPr>
          <w:p w14:paraId="2D0C0B72"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F4B083"/>
            <w:vAlign w:val="center"/>
          </w:tcPr>
          <w:p w14:paraId="421FE3C3" w14:textId="77777777" w:rsidR="007F1362" w:rsidRDefault="007F1362">
            <w:pPr>
              <w:widowControl/>
              <w:spacing w:after="0" w:line="240" w:lineRule="auto"/>
              <w:jc w:val="center"/>
              <w:rPr>
                <w:rFonts w:ascii="Avenir" w:eastAsia="Avenir" w:hAnsi="Avenir" w:cs="Avenir"/>
                <w:color w:val="000000"/>
                <w:sz w:val="16"/>
                <w:szCs w:val="16"/>
              </w:rPr>
            </w:pPr>
          </w:p>
        </w:tc>
        <w:tc>
          <w:tcPr>
            <w:tcW w:w="405" w:type="dxa"/>
            <w:shd w:val="clear" w:color="auto" w:fill="F4B083"/>
            <w:vAlign w:val="center"/>
          </w:tcPr>
          <w:p w14:paraId="5C719764" w14:textId="77777777" w:rsidR="007F1362" w:rsidRDefault="007F1362">
            <w:pPr>
              <w:widowControl/>
              <w:spacing w:after="0" w:line="240" w:lineRule="auto"/>
              <w:jc w:val="center"/>
              <w:rPr>
                <w:rFonts w:ascii="Avenir" w:eastAsia="Avenir" w:hAnsi="Avenir" w:cs="Avenir"/>
                <w:color w:val="000000"/>
                <w:sz w:val="16"/>
                <w:szCs w:val="16"/>
              </w:rPr>
            </w:pPr>
          </w:p>
        </w:tc>
        <w:tc>
          <w:tcPr>
            <w:tcW w:w="600" w:type="dxa"/>
            <w:gridSpan w:val="2"/>
            <w:shd w:val="clear" w:color="auto" w:fill="F4B083"/>
            <w:vAlign w:val="center"/>
          </w:tcPr>
          <w:p w14:paraId="0CC9B238"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30C6CE7C"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auto"/>
            <w:vAlign w:val="center"/>
          </w:tcPr>
          <w:p w14:paraId="55EC311B"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auto"/>
            <w:vAlign w:val="center"/>
          </w:tcPr>
          <w:p w14:paraId="6124AC47" w14:textId="77777777" w:rsidR="007F1362" w:rsidRDefault="007F1362">
            <w:pPr>
              <w:widowControl/>
              <w:spacing w:after="0" w:line="240" w:lineRule="auto"/>
              <w:jc w:val="center"/>
              <w:rPr>
                <w:rFonts w:ascii="Avenir" w:eastAsia="Avenir" w:hAnsi="Avenir" w:cs="Avenir"/>
                <w:color w:val="000000"/>
                <w:sz w:val="16"/>
                <w:szCs w:val="16"/>
              </w:rPr>
            </w:pPr>
          </w:p>
        </w:tc>
        <w:tc>
          <w:tcPr>
            <w:tcW w:w="480" w:type="dxa"/>
            <w:shd w:val="clear" w:color="auto" w:fill="auto"/>
            <w:vAlign w:val="center"/>
          </w:tcPr>
          <w:p w14:paraId="56F206F8"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auto"/>
            <w:vAlign w:val="center"/>
          </w:tcPr>
          <w:p w14:paraId="1E023681"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auto"/>
            <w:vAlign w:val="center"/>
          </w:tcPr>
          <w:p w14:paraId="55F1C79B" w14:textId="77777777" w:rsidR="007F1362" w:rsidRDefault="007F1362">
            <w:pPr>
              <w:widowControl/>
              <w:spacing w:after="0" w:line="240" w:lineRule="auto"/>
              <w:jc w:val="center"/>
              <w:rPr>
                <w:rFonts w:ascii="Avenir" w:eastAsia="Avenir" w:hAnsi="Avenir" w:cs="Avenir"/>
                <w:color w:val="000000"/>
                <w:sz w:val="16"/>
                <w:szCs w:val="16"/>
              </w:rPr>
            </w:pPr>
          </w:p>
        </w:tc>
        <w:tc>
          <w:tcPr>
            <w:tcW w:w="2130" w:type="dxa"/>
            <w:gridSpan w:val="2"/>
            <w:shd w:val="clear" w:color="auto" w:fill="auto"/>
            <w:vAlign w:val="center"/>
          </w:tcPr>
          <w:p w14:paraId="37836FDC" w14:textId="77777777" w:rsidR="007F1362" w:rsidRDefault="00000000">
            <w:pPr>
              <w:widowControl/>
              <w:spacing w:after="0" w:line="240" w:lineRule="auto"/>
              <w:jc w:val="left"/>
              <w:rPr>
                <w:rFonts w:ascii="Avenir" w:eastAsia="Avenir" w:hAnsi="Avenir" w:cs="Avenir"/>
                <w:b/>
                <w:sz w:val="16"/>
                <w:szCs w:val="16"/>
                <w:highlight w:val="green"/>
              </w:rPr>
            </w:pPr>
            <w:r>
              <w:rPr>
                <w:rFonts w:ascii="Avenir" w:eastAsia="Avenir" w:hAnsi="Avenir" w:cs="Avenir"/>
                <w:b/>
                <w:sz w:val="16"/>
                <w:szCs w:val="16"/>
                <w:highlight w:val="yellow"/>
              </w:rPr>
              <w:t>On-going</w:t>
            </w:r>
          </w:p>
          <w:p w14:paraId="486709A3"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TH</w:t>
            </w:r>
            <w:r>
              <w:rPr>
                <w:rFonts w:ascii="Avenir" w:eastAsia="Avenir" w:hAnsi="Avenir" w:cs="Avenir"/>
                <w:sz w:val="16"/>
                <w:szCs w:val="16"/>
              </w:rPr>
              <w:t>: ERIC</w:t>
            </w:r>
          </w:p>
          <w:p w14:paraId="33E98D54"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 xml:space="preserve">1.1 Workshop to develop a waste management system along the Lad </w:t>
            </w:r>
            <w:proofErr w:type="spellStart"/>
            <w:r>
              <w:rPr>
                <w:rFonts w:ascii="Avenir" w:eastAsia="Avenir" w:hAnsi="Avenir" w:cs="Avenir"/>
                <w:sz w:val="16"/>
                <w:szCs w:val="16"/>
              </w:rPr>
              <w:t>Prao</w:t>
            </w:r>
            <w:proofErr w:type="spellEnd"/>
            <w:r>
              <w:rPr>
                <w:rFonts w:ascii="Avenir" w:eastAsia="Avenir" w:hAnsi="Avenir" w:cs="Avenir"/>
                <w:sz w:val="16"/>
                <w:szCs w:val="16"/>
              </w:rPr>
              <w:t xml:space="preserve"> Canal.</w:t>
            </w:r>
            <w:r>
              <w:rPr>
                <w:rFonts w:ascii="Avenir" w:eastAsia="Avenir" w:hAnsi="Avenir" w:cs="Avenir"/>
                <w:sz w:val="16"/>
                <w:szCs w:val="16"/>
              </w:rPr>
              <w:br/>
            </w:r>
          </w:p>
          <w:p w14:paraId="21DFA490"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rPr>
              <w:t>1.2 Training on waste management, black soldier fly farming to Bang Khen district officials</w:t>
            </w:r>
          </w:p>
          <w:p w14:paraId="1BB8E203" w14:textId="77777777" w:rsidR="007F1362" w:rsidRDefault="007F1362">
            <w:pPr>
              <w:widowControl/>
              <w:spacing w:after="0" w:line="240" w:lineRule="auto"/>
              <w:jc w:val="left"/>
              <w:rPr>
                <w:rFonts w:ascii="Avenir" w:eastAsia="Avenir" w:hAnsi="Avenir" w:cs="Avenir"/>
                <w:sz w:val="16"/>
                <w:szCs w:val="16"/>
              </w:rPr>
            </w:pPr>
          </w:p>
          <w:p w14:paraId="1EC33B53" w14:textId="77777777" w:rsidR="007F1362" w:rsidRDefault="007F1362">
            <w:pPr>
              <w:widowControl/>
              <w:spacing w:after="0" w:line="240" w:lineRule="auto"/>
              <w:jc w:val="left"/>
              <w:rPr>
                <w:rFonts w:ascii="Avenir" w:eastAsia="Avenir" w:hAnsi="Avenir" w:cs="Avenir"/>
                <w:sz w:val="16"/>
                <w:szCs w:val="16"/>
              </w:rPr>
            </w:pPr>
          </w:p>
        </w:tc>
        <w:tc>
          <w:tcPr>
            <w:tcW w:w="1710" w:type="dxa"/>
            <w:gridSpan w:val="2"/>
            <w:shd w:val="clear" w:color="auto" w:fill="auto"/>
            <w:vAlign w:val="center"/>
          </w:tcPr>
          <w:p w14:paraId="42C79567" w14:textId="77777777" w:rsidR="007F1362" w:rsidRDefault="00000000">
            <w:pPr>
              <w:widowControl/>
              <w:spacing w:after="0" w:line="240" w:lineRule="auto"/>
              <w:jc w:val="left"/>
              <w:rPr>
                <w:rFonts w:ascii="Avenir" w:eastAsia="Avenir" w:hAnsi="Avenir" w:cs="Avenir"/>
                <w:sz w:val="16"/>
                <w:szCs w:val="16"/>
              </w:rPr>
            </w:pPr>
            <w:hyperlink r:id="rId14">
              <w:r>
                <w:rPr>
                  <w:rFonts w:ascii="Avenir" w:eastAsia="Avenir" w:hAnsi="Avenir" w:cs="Avenir"/>
                  <w:color w:val="1155CC"/>
                  <w:sz w:val="16"/>
                  <w:szCs w:val="16"/>
                  <w:u w:val="single"/>
                </w:rPr>
                <w:t xml:space="preserve">Chulalongkorn (ERIC) workshop for </w:t>
              </w:r>
              <w:proofErr w:type="spellStart"/>
              <w:r>
                <w:rPr>
                  <w:rFonts w:ascii="Avenir" w:eastAsia="Avenir" w:hAnsi="Avenir" w:cs="Avenir"/>
                  <w:color w:val="1155CC"/>
                  <w:sz w:val="16"/>
                  <w:szCs w:val="16"/>
                  <w:u w:val="single"/>
                </w:rPr>
                <w:t>Bangkhen</w:t>
              </w:r>
              <w:proofErr w:type="spellEnd"/>
              <w:r>
                <w:rPr>
                  <w:rFonts w:ascii="Avenir" w:eastAsia="Avenir" w:hAnsi="Avenir" w:cs="Avenir"/>
                  <w:color w:val="1155CC"/>
                  <w:sz w:val="16"/>
                  <w:szCs w:val="16"/>
                  <w:u w:val="single"/>
                </w:rPr>
                <w:t xml:space="preserve"> &amp; Lak Si </w:t>
              </w:r>
            </w:hyperlink>
          </w:p>
          <w:p w14:paraId="7DBB575F" w14:textId="77777777" w:rsidR="007F1362" w:rsidRDefault="007F1362">
            <w:pPr>
              <w:widowControl/>
              <w:spacing w:after="0" w:line="240" w:lineRule="auto"/>
              <w:jc w:val="left"/>
              <w:rPr>
                <w:rFonts w:ascii="Avenir" w:eastAsia="Avenir" w:hAnsi="Avenir" w:cs="Avenir"/>
                <w:sz w:val="16"/>
                <w:szCs w:val="16"/>
              </w:rPr>
            </w:pPr>
          </w:p>
          <w:p w14:paraId="1713D83E" w14:textId="77777777" w:rsidR="007F1362" w:rsidRDefault="007F1362">
            <w:pPr>
              <w:widowControl/>
              <w:spacing w:after="0" w:line="240" w:lineRule="auto"/>
              <w:jc w:val="left"/>
              <w:rPr>
                <w:rFonts w:ascii="Avenir" w:eastAsia="Avenir" w:hAnsi="Avenir" w:cs="Avenir"/>
                <w:sz w:val="16"/>
                <w:szCs w:val="16"/>
              </w:rPr>
            </w:pPr>
          </w:p>
          <w:p w14:paraId="6F5B7865" w14:textId="77777777" w:rsidR="007F1362" w:rsidRDefault="00000000">
            <w:pPr>
              <w:widowControl/>
              <w:spacing w:after="0" w:line="240" w:lineRule="auto"/>
              <w:jc w:val="left"/>
              <w:rPr>
                <w:rFonts w:ascii="Avenir" w:eastAsia="Avenir" w:hAnsi="Avenir" w:cs="Avenir"/>
                <w:sz w:val="16"/>
                <w:szCs w:val="16"/>
              </w:rPr>
            </w:pPr>
            <w:hyperlink r:id="rId15">
              <w:r>
                <w:rPr>
                  <w:rFonts w:ascii="Avenir" w:eastAsia="Avenir" w:hAnsi="Avenir" w:cs="Avenir"/>
                  <w:color w:val="1155CC"/>
                  <w:sz w:val="16"/>
                  <w:szCs w:val="16"/>
                  <w:u w:val="single"/>
                </w:rPr>
                <w:t>ERIC training on WM and BSF farming</w:t>
              </w:r>
            </w:hyperlink>
          </w:p>
          <w:p w14:paraId="2326AB89" w14:textId="77777777" w:rsidR="007F1362" w:rsidRDefault="007F1362">
            <w:pPr>
              <w:widowControl/>
              <w:spacing w:after="0" w:line="240" w:lineRule="auto"/>
              <w:jc w:val="left"/>
              <w:rPr>
                <w:rFonts w:ascii="Avenir" w:eastAsia="Avenir" w:hAnsi="Avenir" w:cs="Avenir"/>
                <w:sz w:val="16"/>
                <w:szCs w:val="16"/>
              </w:rPr>
            </w:pPr>
          </w:p>
          <w:p w14:paraId="1D8F6F87" w14:textId="77777777" w:rsidR="007F1362" w:rsidRDefault="007F1362">
            <w:pPr>
              <w:widowControl/>
              <w:spacing w:after="0" w:line="240" w:lineRule="auto"/>
              <w:jc w:val="left"/>
              <w:rPr>
                <w:rFonts w:ascii="Avenir" w:eastAsia="Avenir" w:hAnsi="Avenir" w:cs="Avenir"/>
                <w:sz w:val="16"/>
                <w:szCs w:val="16"/>
              </w:rPr>
            </w:pPr>
          </w:p>
          <w:p w14:paraId="22B64FD5" w14:textId="77777777" w:rsidR="007F1362" w:rsidRDefault="007F1362">
            <w:pPr>
              <w:widowControl/>
              <w:spacing w:after="0" w:line="240" w:lineRule="auto"/>
              <w:jc w:val="left"/>
              <w:rPr>
                <w:rFonts w:ascii="Avenir" w:eastAsia="Avenir" w:hAnsi="Avenir" w:cs="Avenir"/>
                <w:sz w:val="16"/>
                <w:szCs w:val="16"/>
              </w:rPr>
            </w:pPr>
          </w:p>
        </w:tc>
        <w:tc>
          <w:tcPr>
            <w:tcW w:w="960" w:type="dxa"/>
            <w:shd w:val="clear" w:color="auto" w:fill="auto"/>
            <w:vAlign w:val="center"/>
          </w:tcPr>
          <w:p w14:paraId="47216449"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20,330</w:t>
            </w:r>
          </w:p>
        </w:tc>
        <w:tc>
          <w:tcPr>
            <w:tcW w:w="990" w:type="dxa"/>
            <w:shd w:val="clear" w:color="auto" w:fill="auto"/>
            <w:vAlign w:val="center"/>
          </w:tcPr>
          <w:p w14:paraId="6711306A"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2,620.45</w:t>
            </w:r>
          </w:p>
        </w:tc>
      </w:tr>
      <w:tr w:rsidR="007F1362" w14:paraId="29E63444" w14:textId="77777777">
        <w:trPr>
          <w:trHeight w:val="390"/>
        </w:trPr>
        <w:tc>
          <w:tcPr>
            <w:tcW w:w="13980" w:type="dxa"/>
            <w:gridSpan w:val="20"/>
            <w:shd w:val="clear" w:color="auto" w:fill="auto"/>
            <w:vAlign w:val="center"/>
          </w:tcPr>
          <w:p w14:paraId="289CFEC3"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color w:val="000000"/>
                <w:sz w:val="16"/>
                <w:szCs w:val="16"/>
              </w:rPr>
              <w:t>Output 2.</w:t>
            </w:r>
            <w:r>
              <w:t xml:space="preserve"> </w:t>
            </w:r>
            <w:r>
              <w:rPr>
                <w:rFonts w:ascii="Avenir" w:eastAsia="Avenir" w:hAnsi="Avenir" w:cs="Avenir"/>
                <w:b/>
                <w:color w:val="000000"/>
                <w:sz w:val="16"/>
                <w:szCs w:val="16"/>
              </w:rPr>
              <w:t>Plastic waste detection and monitoring methodology for the Mekong region is elaborated</w:t>
            </w:r>
          </w:p>
        </w:tc>
      </w:tr>
      <w:tr w:rsidR="007F1362" w14:paraId="1ABC7C01" w14:textId="77777777">
        <w:trPr>
          <w:trHeight w:val="798"/>
        </w:trPr>
        <w:tc>
          <w:tcPr>
            <w:tcW w:w="2445" w:type="dxa"/>
            <w:shd w:val="clear" w:color="auto" w:fill="auto"/>
            <w:vAlign w:val="center"/>
          </w:tcPr>
          <w:p w14:paraId="7F6FDBBB"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B</w:t>
            </w:r>
            <w:r>
              <w:rPr>
                <w:rFonts w:ascii="Avenir" w:eastAsia="Avenir" w:hAnsi="Avenir" w:cs="Avenir"/>
                <w:color w:val="000000"/>
                <w:sz w:val="16"/>
                <w:szCs w:val="16"/>
              </w:rPr>
              <w:t xml:space="preserve">1. Review the existing monitoring </w:t>
            </w:r>
            <w:proofErr w:type="spellStart"/>
            <w:r>
              <w:rPr>
                <w:rFonts w:ascii="Avenir" w:eastAsia="Avenir" w:hAnsi="Avenir" w:cs="Avenir"/>
                <w:color w:val="000000"/>
                <w:sz w:val="16"/>
                <w:szCs w:val="16"/>
              </w:rPr>
              <w:t>programme</w:t>
            </w:r>
            <w:proofErr w:type="spellEnd"/>
            <w:r>
              <w:rPr>
                <w:rFonts w:ascii="Avenir" w:eastAsia="Avenir" w:hAnsi="Avenir" w:cs="Avenir"/>
                <w:color w:val="000000"/>
                <w:sz w:val="16"/>
                <w:szCs w:val="16"/>
              </w:rPr>
              <w:t xml:space="preserve"> and methodology</w:t>
            </w:r>
          </w:p>
        </w:tc>
        <w:tc>
          <w:tcPr>
            <w:tcW w:w="480" w:type="dxa"/>
            <w:shd w:val="clear" w:color="auto" w:fill="F4B083"/>
            <w:vAlign w:val="center"/>
          </w:tcPr>
          <w:p w14:paraId="014D9CA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F4B083"/>
            <w:vAlign w:val="center"/>
          </w:tcPr>
          <w:p w14:paraId="197EA488"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510" w:type="dxa"/>
            <w:shd w:val="clear" w:color="auto" w:fill="F4B083"/>
            <w:vAlign w:val="center"/>
          </w:tcPr>
          <w:p w14:paraId="2A7AB94B"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4B083"/>
            <w:vAlign w:val="center"/>
          </w:tcPr>
          <w:p w14:paraId="412346F4"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05" w:type="dxa"/>
            <w:shd w:val="clear" w:color="auto" w:fill="FFD965"/>
            <w:vAlign w:val="center"/>
          </w:tcPr>
          <w:p w14:paraId="0165D287"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600" w:type="dxa"/>
            <w:gridSpan w:val="2"/>
            <w:shd w:val="clear" w:color="auto" w:fill="FFD965"/>
            <w:vAlign w:val="center"/>
          </w:tcPr>
          <w:p w14:paraId="3A4A329A"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FFD965"/>
            <w:vAlign w:val="center"/>
          </w:tcPr>
          <w:p w14:paraId="4B840235"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22557C67"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auto"/>
            <w:vAlign w:val="center"/>
          </w:tcPr>
          <w:p w14:paraId="44924A64"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80" w:type="dxa"/>
            <w:shd w:val="clear" w:color="auto" w:fill="auto"/>
            <w:vAlign w:val="center"/>
          </w:tcPr>
          <w:p w14:paraId="3B3CC967"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26073D8D"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auto"/>
            <w:vAlign w:val="center"/>
          </w:tcPr>
          <w:p w14:paraId="7ED1087C"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2130" w:type="dxa"/>
            <w:gridSpan w:val="2"/>
            <w:shd w:val="clear" w:color="auto" w:fill="auto"/>
            <w:vAlign w:val="center"/>
          </w:tcPr>
          <w:p w14:paraId="343F7B14" w14:textId="77777777" w:rsidR="007F1362" w:rsidRDefault="00000000">
            <w:pPr>
              <w:widowControl/>
              <w:spacing w:after="0" w:line="240" w:lineRule="auto"/>
              <w:jc w:val="left"/>
              <w:rPr>
                <w:rFonts w:ascii="Avenir" w:eastAsia="Avenir" w:hAnsi="Avenir" w:cs="Avenir"/>
                <w:b/>
                <w:sz w:val="16"/>
                <w:szCs w:val="16"/>
                <w:u w:val="single"/>
              </w:rPr>
            </w:pPr>
            <w:r>
              <w:rPr>
                <w:rFonts w:ascii="Avenir" w:eastAsia="Avenir" w:hAnsi="Avenir" w:cs="Avenir"/>
                <w:b/>
                <w:sz w:val="16"/>
                <w:szCs w:val="16"/>
                <w:highlight w:val="yellow"/>
              </w:rPr>
              <w:t>On-going</w:t>
            </w:r>
          </w:p>
          <w:p w14:paraId="026175D4"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b/>
                <w:sz w:val="16"/>
                <w:szCs w:val="16"/>
                <w:u w:val="single"/>
              </w:rPr>
              <w:t>AIT</w:t>
            </w:r>
            <w:r>
              <w:rPr>
                <w:rFonts w:ascii="Avenir" w:eastAsia="Avenir" w:hAnsi="Avenir" w:cs="Avenir"/>
                <w:sz w:val="16"/>
                <w:szCs w:val="16"/>
              </w:rPr>
              <w:t xml:space="preserve">: </w:t>
            </w:r>
            <w:r>
              <w:rPr>
                <w:rFonts w:ascii="Avenir" w:eastAsia="Avenir" w:hAnsi="Avenir" w:cs="Avenir"/>
                <w:color w:val="000000"/>
                <w:sz w:val="16"/>
                <w:szCs w:val="16"/>
              </w:rPr>
              <w:t>The project team and the reviewing team are finalizing the review report.</w:t>
            </w:r>
          </w:p>
        </w:tc>
        <w:tc>
          <w:tcPr>
            <w:tcW w:w="1710" w:type="dxa"/>
            <w:gridSpan w:val="2"/>
            <w:shd w:val="clear" w:color="auto" w:fill="auto"/>
            <w:vAlign w:val="center"/>
          </w:tcPr>
          <w:p w14:paraId="6FF1E509"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w:t>
            </w:r>
          </w:p>
        </w:tc>
        <w:tc>
          <w:tcPr>
            <w:tcW w:w="960" w:type="dxa"/>
            <w:shd w:val="clear" w:color="auto" w:fill="auto"/>
            <w:vAlign w:val="center"/>
          </w:tcPr>
          <w:p w14:paraId="2DEC6BC1"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8,025</w:t>
            </w:r>
          </w:p>
        </w:tc>
        <w:tc>
          <w:tcPr>
            <w:tcW w:w="990" w:type="dxa"/>
            <w:shd w:val="clear" w:color="auto" w:fill="auto"/>
            <w:vAlign w:val="center"/>
          </w:tcPr>
          <w:p w14:paraId="61EEA1A7"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w:t>
            </w:r>
          </w:p>
        </w:tc>
      </w:tr>
      <w:tr w:rsidR="007F1362" w14:paraId="1EDD8070" w14:textId="77777777">
        <w:trPr>
          <w:trHeight w:val="300"/>
        </w:trPr>
        <w:tc>
          <w:tcPr>
            <w:tcW w:w="2445" w:type="dxa"/>
            <w:shd w:val="clear" w:color="auto" w:fill="auto"/>
            <w:vAlign w:val="center"/>
          </w:tcPr>
          <w:p w14:paraId="4BEE0143"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B</w:t>
            </w:r>
            <w:r>
              <w:rPr>
                <w:rFonts w:ascii="Avenir" w:eastAsia="Avenir" w:hAnsi="Avenir" w:cs="Avenir"/>
                <w:color w:val="000000"/>
                <w:sz w:val="16"/>
                <w:szCs w:val="16"/>
              </w:rPr>
              <w:t xml:space="preserve">2. Develop a database for recording and </w:t>
            </w:r>
            <w:r>
              <w:rPr>
                <w:rFonts w:ascii="Avenir" w:eastAsia="Avenir" w:hAnsi="Avenir" w:cs="Avenir"/>
                <w:sz w:val="16"/>
                <w:szCs w:val="16"/>
              </w:rPr>
              <w:t>analyzing</w:t>
            </w:r>
            <w:r>
              <w:rPr>
                <w:rFonts w:ascii="Avenir" w:eastAsia="Avenir" w:hAnsi="Avenir" w:cs="Avenir"/>
                <w:color w:val="000000"/>
                <w:sz w:val="16"/>
                <w:szCs w:val="16"/>
              </w:rPr>
              <w:t xml:space="preserve"> data on plastic waste</w:t>
            </w:r>
          </w:p>
        </w:tc>
        <w:tc>
          <w:tcPr>
            <w:tcW w:w="480" w:type="dxa"/>
            <w:shd w:val="clear" w:color="auto" w:fill="auto"/>
            <w:vAlign w:val="center"/>
          </w:tcPr>
          <w:p w14:paraId="04B34B73"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F4B083"/>
            <w:vAlign w:val="center"/>
          </w:tcPr>
          <w:p w14:paraId="6D6221AA"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510" w:type="dxa"/>
            <w:shd w:val="clear" w:color="auto" w:fill="F4B083"/>
            <w:vAlign w:val="center"/>
          </w:tcPr>
          <w:p w14:paraId="68B25B0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F4B083"/>
            <w:vAlign w:val="center"/>
          </w:tcPr>
          <w:p w14:paraId="1D5A5D6E"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05" w:type="dxa"/>
            <w:shd w:val="clear" w:color="auto" w:fill="F4B083"/>
            <w:vAlign w:val="center"/>
          </w:tcPr>
          <w:p w14:paraId="2EBF088C"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600" w:type="dxa"/>
            <w:gridSpan w:val="2"/>
            <w:shd w:val="clear" w:color="auto" w:fill="F4B083"/>
            <w:vAlign w:val="center"/>
          </w:tcPr>
          <w:p w14:paraId="71B7B68D"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C9C9C9"/>
            <w:vAlign w:val="center"/>
          </w:tcPr>
          <w:p w14:paraId="2FE33B4E"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3B66F162"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95" w:type="dxa"/>
            <w:shd w:val="clear" w:color="auto" w:fill="auto"/>
            <w:vAlign w:val="center"/>
          </w:tcPr>
          <w:p w14:paraId="77471277"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80" w:type="dxa"/>
            <w:shd w:val="clear" w:color="auto" w:fill="auto"/>
            <w:vAlign w:val="center"/>
          </w:tcPr>
          <w:p w14:paraId="7C9C6593"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50" w:type="dxa"/>
            <w:shd w:val="clear" w:color="auto" w:fill="auto"/>
            <w:vAlign w:val="center"/>
          </w:tcPr>
          <w:p w14:paraId="16F1AC78"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465" w:type="dxa"/>
            <w:shd w:val="clear" w:color="auto" w:fill="auto"/>
            <w:vAlign w:val="center"/>
          </w:tcPr>
          <w:p w14:paraId="50723901" w14:textId="77777777" w:rsidR="007F1362" w:rsidRDefault="00000000">
            <w:pPr>
              <w:widowControl/>
              <w:spacing w:after="0" w:line="240" w:lineRule="auto"/>
              <w:jc w:val="center"/>
              <w:rPr>
                <w:rFonts w:ascii="Avenir" w:eastAsia="Avenir" w:hAnsi="Avenir" w:cs="Avenir"/>
                <w:color w:val="000000"/>
                <w:sz w:val="16"/>
                <w:szCs w:val="16"/>
              </w:rPr>
            </w:pPr>
            <w:r>
              <w:rPr>
                <w:rFonts w:ascii="Avenir" w:eastAsia="Avenir" w:hAnsi="Avenir" w:cs="Avenir"/>
                <w:color w:val="000000"/>
                <w:sz w:val="16"/>
                <w:szCs w:val="16"/>
              </w:rPr>
              <w:t> </w:t>
            </w:r>
          </w:p>
        </w:tc>
        <w:tc>
          <w:tcPr>
            <w:tcW w:w="2130" w:type="dxa"/>
            <w:gridSpan w:val="2"/>
            <w:shd w:val="clear" w:color="auto" w:fill="auto"/>
            <w:vAlign w:val="center"/>
          </w:tcPr>
          <w:p w14:paraId="3FEB47BB" w14:textId="77777777" w:rsidR="0065364D" w:rsidRDefault="0065364D" w:rsidP="0065364D">
            <w:pPr>
              <w:widowControl/>
              <w:spacing w:after="0" w:line="240" w:lineRule="auto"/>
              <w:jc w:val="left"/>
              <w:rPr>
                <w:rFonts w:ascii="Avenir" w:eastAsia="Avenir" w:hAnsi="Avenir" w:cs="Avenir"/>
                <w:b/>
                <w:sz w:val="16"/>
                <w:szCs w:val="16"/>
                <w:u w:val="single"/>
              </w:rPr>
            </w:pPr>
            <w:r>
              <w:rPr>
                <w:rFonts w:ascii="Avenir" w:eastAsia="Avenir" w:hAnsi="Avenir" w:cs="Avenir"/>
                <w:b/>
                <w:sz w:val="16"/>
                <w:szCs w:val="16"/>
                <w:highlight w:val="yellow"/>
              </w:rPr>
              <w:t>On-going</w:t>
            </w:r>
          </w:p>
          <w:p w14:paraId="64DB97AB" w14:textId="29920A2A"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b/>
                <w:sz w:val="16"/>
                <w:szCs w:val="16"/>
                <w:u w:val="single"/>
              </w:rPr>
              <w:t>AIT</w:t>
            </w:r>
            <w:r>
              <w:rPr>
                <w:rFonts w:ascii="Avenir" w:eastAsia="Avenir" w:hAnsi="Avenir" w:cs="Avenir"/>
                <w:sz w:val="16"/>
                <w:szCs w:val="16"/>
              </w:rPr>
              <w:t>: The database has been set up. The web portal/dashboard is finished</w:t>
            </w:r>
            <w:r w:rsidR="0065364D">
              <w:rPr>
                <w:rFonts w:ascii="Avenir" w:eastAsia="Avenir" w:hAnsi="Avenir" w:cs="Avenir"/>
                <w:sz w:val="16"/>
                <w:szCs w:val="16"/>
              </w:rPr>
              <w:t>.</w:t>
            </w:r>
            <w:r w:rsidR="0065364D">
              <w:rPr>
                <w:rFonts w:ascii="Avenir" w:eastAsia="Avenir" w:hAnsi="Avenir" w:cs="Avenir"/>
                <w:sz w:val="16"/>
                <w:szCs w:val="16"/>
              </w:rPr>
              <w:br/>
            </w:r>
            <w:r w:rsidR="0065364D">
              <w:rPr>
                <w:rFonts w:ascii="Avenir" w:eastAsia="Avenir" w:hAnsi="Avenir" w:cs="Avenir"/>
                <w:sz w:val="16"/>
                <w:szCs w:val="16"/>
              </w:rPr>
              <w:br/>
              <w:t xml:space="preserve">All of the finished products are going through final reviews. </w:t>
            </w:r>
          </w:p>
        </w:tc>
        <w:tc>
          <w:tcPr>
            <w:tcW w:w="1710" w:type="dxa"/>
            <w:gridSpan w:val="2"/>
            <w:shd w:val="clear" w:color="auto" w:fill="auto"/>
            <w:vAlign w:val="center"/>
          </w:tcPr>
          <w:p w14:paraId="575668AA"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color w:val="000000"/>
                <w:sz w:val="16"/>
                <w:szCs w:val="16"/>
              </w:rPr>
              <w:t> </w:t>
            </w:r>
            <w:hyperlink r:id="rId16">
              <w:r>
                <w:rPr>
                  <w:rFonts w:ascii="Avenir" w:eastAsia="Avenir" w:hAnsi="Avenir" w:cs="Avenir"/>
                  <w:color w:val="1155CC"/>
                  <w:sz w:val="16"/>
                  <w:szCs w:val="16"/>
                  <w:u w:val="single"/>
                </w:rPr>
                <w:t>Plastic Flow Mekong - Website</w:t>
              </w:r>
            </w:hyperlink>
          </w:p>
          <w:p w14:paraId="28FA3107" w14:textId="77777777" w:rsidR="007F1362" w:rsidRDefault="007F1362">
            <w:pPr>
              <w:widowControl/>
              <w:spacing w:after="0" w:line="240" w:lineRule="auto"/>
              <w:jc w:val="left"/>
              <w:rPr>
                <w:rFonts w:ascii="Avenir" w:eastAsia="Avenir" w:hAnsi="Avenir" w:cs="Avenir"/>
                <w:sz w:val="16"/>
                <w:szCs w:val="16"/>
              </w:rPr>
            </w:pPr>
          </w:p>
          <w:p w14:paraId="2137A945" w14:textId="77777777" w:rsidR="007F1362" w:rsidRDefault="00000000">
            <w:pPr>
              <w:widowControl/>
              <w:spacing w:after="0" w:line="240" w:lineRule="auto"/>
              <w:jc w:val="left"/>
              <w:rPr>
                <w:rFonts w:ascii="Avenir" w:eastAsia="Avenir" w:hAnsi="Avenir" w:cs="Avenir"/>
                <w:sz w:val="16"/>
                <w:szCs w:val="16"/>
              </w:rPr>
            </w:pPr>
            <w:hyperlink r:id="rId17">
              <w:r>
                <w:rPr>
                  <w:rFonts w:ascii="Avenir" w:eastAsia="Avenir" w:hAnsi="Avenir" w:cs="Avenir"/>
                  <w:color w:val="1155CC"/>
                  <w:sz w:val="16"/>
                  <w:szCs w:val="16"/>
                  <w:u w:val="single"/>
                </w:rPr>
                <w:t>Data Dashboard</w:t>
              </w:r>
            </w:hyperlink>
          </w:p>
          <w:p w14:paraId="6F6579BB" w14:textId="77777777" w:rsidR="007F1362" w:rsidRDefault="007F1362">
            <w:pPr>
              <w:widowControl/>
              <w:spacing w:after="0" w:line="240" w:lineRule="auto"/>
              <w:jc w:val="left"/>
              <w:rPr>
                <w:rFonts w:ascii="Avenir" w:eastAsia="Avenir" w:hAnsi="Avenir" w:cs="Avenir"/>
                <w:sz w:val="16"/>
                <w:szCs w:val="16"/>
              </w:rPr>
            </w:pPr>
          </w:p>
          <w:p w14:paraId="22FBE795" w14:textId="77777777" w:rsidR="007F1362" w:rsidRDefault="007F1362">
            <w:pPr>
              <w:widowControl/>
              <w:spacing w:after="0" w:line="240" w:lineRule="auto"/>
              <w:jc w:val="left"/>
              <w:rPr>
                <w:rFonts w:ascii="Avenir" w:eastAsia="Avenir" w:hAnsi="Avenir" w:cs="Avenir"/>
                <w:sz w:val="16"/>
                <w:szCs w:val="16"/>
              </w:rPr>
            </w:pPr>
          </w:p>
          <w:p w14:paraId="34F0014B" w14:textId="77777777" w:rsidR="007F1362" w:rsidRDefault="00000000">
            <w:pPr>
              <w:widowControl/>
              <w:spacing w:after="0" w:line="240" w:lineRule="auto"/>
              <w:jc w:val="left"/>
              <w:rPr>
                <w:rFonts w:ascii="Avenir" w:eastAsia="Avenir" w:hAnsi="Avenir" w:cs="Avenir"/>
                <w:sz w:val="16"/>
                <w:szCs w:val="16"/>
              </w:rPr>
            </w:pPr>
            <w:hyperlink r:id="rId18">
              <w:r>
                <w:rPr>
                  <w:rFonts w:ascii="Avenir" w:eastAsia="Avenir" w:hAnsi="Avenir" w:cs="Avenir"/>
                  <w:color w:val="1155CC"/>
                  <w:sz w:val="16"/>
                  <w:szCs w:val="16"/>
                  <w:u w:val="single"/>
                </w:rPr>
                <w:t>Plastic Flow Mekong - Facebook Page</w:t>
              </w:r>
            </w:hyperlink>
          </w:p>
          <w:p w14:paraId="766E5CA1" w14:textId="77777777" w:rsidR="007F1362" w:rsidRDefault="007F1362">
            <w:pPr>
              <w:widowControl/>
              <w:spacing w:after="0" w:line="240" w:lineRule="auto"/>
              <w:jc w:val="left"/>
              <w:rPr>
                <w:rFonts w:ascii="Avenir" w:eastAsia="Avenir" w:hAnsi="Avenir" w:cs="Avenir"/>
                <w:sz w:val="16"/>
                <w:szCs w:val="16"/>
              </w:rPr>
            </w:pPr>
          </w:p>
        </w:tc>
        <w:tc>
          <w:tcPr>
            <w:tcW w:w="960" w:type="dxa"/>
            <w:shd w:val="clear" w:color="auto" w:fill="auto"/>
            <w:vAlign w:val="center"/>
          </w:tcPr>
          <w:p w14:paraId="02E48A26"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13,</w:t>
            </w:r>
            <w:r>
              <w:rPr>
                <w:rFonts w:ascii="Avenir" w:eastAsia="Avenir" w:hAnsi="Avenir" w:cs="Avenir"/>
                <w:sz w:val="16"/>
                <w:szCs w:val="16"/>
              </w:rPr>
              <w:t>910</w:t>
            </w:r>
          </w:p>
        </w:tc>
        <w:tc>
          <w:tcPr>
            <w:tcW w:w="990" w:type="dxa"/>
            <w:shd w:val="clear" w:color="auto" w:fill="auto"/>
            <w:vAlign w:val="center"/>
          </w:tcPr>
          <w:p w14:paraId="14947873"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10,700</w:t>
            </w:r>
          </w:p>
        </w:tc>
      </w:tr>
      <w:tr w:rsidR="007F1362" w14:paraId="143F676F" w14:textId="77777777">
        <w:trPr>
          <w:trHeight w:val="300"/>
        </w:trPr>
        <w:tc>
          <w:tcPr>
            <w:tcW w:w="2445" w:type="dxa"/>
            <w:shd w:val="clear" w:color="auto" w:fill="auto"/>
            <w:vAlign w:val="center"/>
          </w:tcPr>
          <w:p w14:paraId="32951D0F"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B3</w:t>
            </w:r>
            <w:r>
              <w:rPr>
                <w:rFonts w:ascii="Avenir" w:eastAsia="Avenir" w:hAnsi="Avenir" w:cs="Avenir"/>
                <w:color w:val="000000"/>
                <w:sz w:val="16"/>
                <w:szCs w:val="16"/>
              </w:rPr>
              <w:t>. Carry out the related technical capacity building to local technical partners for the AI plastic detection system.</w:t>
            </w:r>
          </w:p>
        </w:tc>
        <w:tc>
          <w:tcPr>
            <w:tcW w:w="480" w:type="dxa"/>
            <w:shd w:val="clear" w:color="auto" w:fill="auto"/>
            <w:vAlign w:val="center"/>
          </w:tcPr>
          <w:p w14:paraId="1D889028"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F4B083"/>
            <w:vAlign w:val="center"/>
          </w:tcPr>
          <w:p w14:paraId="1B0F21DB" w14:textId="77777777" w:rsidR="007F1362" w:rsidRDefault="007F1362">
            <w:pPr>
              <w:widowControl/>
              <w:spacing w:after="0" w:line="240" w:lineRule="auto"/>
              <w:jc w:val="center"/>
              <w:rPr>
                <w:rFonts w:ascii="Avenir" w:eastAsia="Avenir" w:hAnsi="Avenir" w:cs="Avenir"/>
                <w:color w:val="000000"/>
                <w:sz w:val="16"/>
                <w:szCs w:val="16"/>
              </w:rPr>
            </w:pPr>
          </w:p>
        </w:tc>
        <w:tc>
          <w:tcPr>
            <w:tcW w:w="510" w:type="dxa"/>
            <w:shd w:val="clear" w:color="auto" w:fill="F4B083"/>
            <w:vAlign w:val="center"/>
          </w:tcPr>
          <w:p w14:paraId="2E928170"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F4B083"/>
            <w:vAlign w:val="center"/>
          </w:tcPr>
          <w:p w14:paraId="457C65FA" w14:textId="77777777" w:rsidR="007F1362" w:rsidRDefault="007F1362">
            <w:pPr>
              <w:widowControl/>
              <w:spacing w:after="0" w:line="240" w:lineRule="auto"/>
              <w:jc w:val="center"/>
              <w:rPr>
                <w:rFonts w:ascii="Avenir" w:eastAsia="Avenir" w:hAnsi="Avenir" w:cs="Avenir"/>
                <w:color w:val="000000"/>
                <w:sz w:val="16"/>
                <w:szCs w:val="16"/>
              </w:rPr>
            </w:pPr>
          </w:p>
        </w:tc>
        <w:tc>
          <w:tcPr>
            <w:tcW w:w="405" w:type="dxa"/>
            <w:shd w:val="clear" w:color="auto" w:fill="F4B083"/>
            <w:vAlign w:val="center"/>
          </w:tcPr>
          <w:p w14:paraId="5060FBD0" w14:textId="77777777" w:rsidR="007F1362" w:rsidRDefault="007F1362">
            <w:pPr>
              <w:widowControl/>
              <w:spacing w:after="0" w:line="240" w:lineRule="auto"/>
              <w:jc w:val="center"/>
              <w:rPr>
                <w:rFonts w:ascii="Avenir" w:eastAsia="Avenir" w:hAnsi="Avenir" w:cs="Avenir"/>
                <w:color w:val="000000"/>
                <w:sz w:val="16"/>
                <w:szCs w:val="16"/>
              </w:rPr>
            </w:pPr>
          </w:p>
        </w:tc>
        <w:tc>
          <w:tcPr>
            <w:tcW w:w="600" w:type="dxa"/>
            <w:gridSpan w:val="2"/>
            <w:shd w:val="clear" w:color="auto" w:fill="F4B083"/>
            <w:vAlign w:val="center"/>
          </w:tcPr>
          <w:p w14:paraId="33A94C28"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00DB5C19"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7A68DC15"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23D009E4" w14:textId="77777777" w:rsidR="007F1362" w:rsidRDefault="007F1362">
            <w:pPr>
              <w:widowControl/>
              <w:spacing w:after="0" w:line="240" w:lineRule="auto"/>
              <w:jc w:val="center"/>
              <w:rPr>
                <w:rFonts w:ascii="Avenir" w:eastAsia="Avenir" w:hAnsi="Avenir" w:cs="Avenir"/>
                <w:color w:val="000000"/>
                <w:sz w:val="16"/>
                <w:szCs w:val="16"/>
              </w:rPr>
            </w:pPr>
          </w:p>
        </w:tc>
        <w:tc>
          <w:tcPr>
            <w:tcW w:w="480" w:type="dxa"/>
            <w:shd w:val="clear" w:color="auto" w:fill="C9C9C9"/>
            <w:vAlign w:val="center"/>
          </w:tcPr>
          <w:p w14:paraId="7F18435F"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auto"/>
            <w:vAlign w:val="center"/>
          </w:tcPr>
          <w:p w14:paraId="60DD81A8"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auto"/>
            <w:vAlign w:val="center"/>
          </w:tcPr>
          <w:p w14:paraId="2CC3E479" w14:textId="77777777" w:rsidR="007F1362" w:rsidRDefault="007F1362">
            <w:pPr>
              <w:widowControl/>
              <w:spacing w:after="0" w:line="240" w:lineRule="auto"/>
              <w:jc w:val="center"/>
              <w:rPr>
                <w:rFonts w:ascii="Avenir" w:eastAsia="Avenir" w:hAnsi="Avenir" w:cs="Avenir"/>
                <w:color w:val="000000"/>
                <w:sz w:val="16"/>
                <w:szCs w:val="16"/>
              </w:rPr>
            </w:pPr>
          </w:p>
        </w:tc>
        <w:tc>
          <w:tcPr>
            <w:tcW w:w="2130" w:type="dxa"/>
            <w:gridSpan w:val="2"/>
            <w:shd w:val="clear" w:color="auto" w:fill="auto"/>
            <w:vAlign w:val="center"/>
          </w:tcPr>
          <w:p w14:paraId="7220B2A5" w14:textId="77777777" w:rsidR="007F1362" w:rsidRDefault="00000000">
            <w:pPr>
              <w:widowControl/>
              <w:spacing w:after="0" w:line="240" w:lineRule="auto"/>
              <w:jc w:val="left"/>
              <w:rPr>
                <w:rFonts w:ascii="Avenir" w:eastAsia="Avenir" w:hAnsi="Avenir" w:cs="Avenir"/>
                <w:b/>
                <w:sz w:val="16"/>
                <w:szCs w:val="16"/>
                <w:highlight w:val="yellow"/>
              </w:rPr>
            </w:pPr>
            <w:r>
              <w:rPr>
                <w:rFonts w:ascii="Avenir" w:eastAsia="Avenir" w:hAnsi="Avenir" w:cs="Avenir"/>
                <w:b/>
                <w:sz w:val="16"/>
                <w:szCs w:val="16"/>
                <w:highlight w:val="yellow"/>
              </w:rPr>
              <w:t>On-going</w:t>
            </w:r>
          </w:p>
          <w:p w14:paraId="6B726916" w14:textId="77777777" w:rsidR="007F1362" w:rsidRDefault="007F1362">
            <w:pPr>
              <w:widowControl/>
              <w:spacing w:after="0" w:line="240" w:lineRule="auto"/>
              <w:jc w:val="left"/>
              <w:rPr>
                <w:rFonts w:ascii="Avenir" w:eastAsia="Avenir" w:hAnsi="Avenir" w:cs="Avenir"/>
                <w:b/>
                <w:sz w:val="16"/>
                <w:szCs w:val="16"/>
                <w:highlight w:val="yellow"/>
              </w:rPr>
            </w:pPr>
          </w:p>
          <w:p w14:paraId="1F3668A8" w14:textId="77777777" w:rsidR="007F1362" w:rsidRDefault="00000000">
            <w:pPr>
              <w:widowControl/>
              <w:spacing w:after="0" w:line="240" w:lineRule="auto"/>
              <w:jc w:val="left"/>
              <w:rPr>
                <w:rFonts w:ascii="Avenir" w:eastAsia="Avenir" w:hAnsi="Avenir" w:cs="Avenir"/>
                <w:b/>
                <w:sz w:val="16"/>
                <w:szCs w:val="16"/>
                <w:highlight w:val="white"/>
              </w:rPr>
            </w:pPr>
            <w:r>
              <w:rPr>
                <w:rFonts w:ascii="Avenir" w:eastAsia="Avenir" w:hAnsi="Avenir" w:cs="Avenir"/>
                <w:b/>
                <w:sz w:val="16"/>
                <w:szCs w:val="16"/>
                <w:highlight w:val="white"/>
                <w:u w:val="single"/>
              </w:rPr>
              <w:t>AIT</w:t>
            </w:r>
            <w:r>
              <w:rPr>
                <w:rFonts w:ascii="Avenir" w:eastAsia="Avenir" w:hAnsi="Avenir" w:cs="Avenir"/>
                <w:b/>
                <w:sz w:val="16"/>
                <w:szCs w:val="16"/>
                <w:highlight w:val="white"/>
              </w:rPr>
              <w:t>: Tentative training plan: Cambodia-September 2024; Thailand-October 2024; Vietnam-October 2024; Laos - October 2024</w:t>
            </w:r>
          </w:p>
          <w:p w14:paraId="0559ABA8" w14:textId="77777777" w:rsidR="007F1362" w:rsidRDefault="007F1362">
            <w:pPr>
              <w:widowControl/>
              <w:spacing w:after="0" w:line="240" w:lineRule="auto"/>
              <w:jc w:val="left"/>
              <w:rPr>
                <w:rFonts w:ascii="Avenir" w:eastAsia="Avenir" w:hAnsi="Avenir" w:cs="Avenir"/>
                <w:b/>
                <w:sz w:val="16"/>
                <w:szCs w:val="16"/>
                <w:highlight w:val="white"/>
              </w:rPr>
            </w:pPr>
          </w:p>
          <w:p w14:paraId="5C1B0F77" w14:textId="77777777" w:rsidR="007F1362" w:rsidRDefault="007F1362">
            <w:pPr>
              <w:widowControl/>
              <w:spacing w:after="0" w:line="240" w:lineRule="auto"/>
              <w:jc w:val="left"/>
              <w:rPr>
                <w:rFonts w:ascii="Avenir" w:eastAsia="Avenir" w:hAnsi="Avenir" w:cs="Avenir"/>
                <w:b/>
                <w:sz w:val="16"/>
                <w:szCs w:val="16"/>
                <w:highlight w:val="yellow"/>
              </w:rPr>
            </w:pPr>
          </w:p>
        </w:tc>
        <w:tc>
          <w:tcPr>
            <w:tcW w:w="1710" w:type="dxa"/>
            <w:gridSpan w:val="2"/>
            <w:shd w:val="clear" w:color="auto" w:fill="auto"/>
            <w:vAlign w:val="center"/>
          </w:tcPr>
          <w:p w14:paraId="152D345B" w14:textId="77777777" w:rsidR="007F1362" w:rsidRDefault="007F1362">
            <w:pPr>
              <w:widowControl/>
              <w:spacing w:after="0" w:line="240" w:lineRule="auto"/>
              <w:jc w:val="left"/>
              <w:rPr>
                <w:rFonts w:ascii="Avenir" w:eastAsia="Avenir" w:hAnsi="Avenir" w:cs="Avenir"/>
                <w:color w:val="000000"/>
                <w:sz w:val="16"/>
                <w:szCs w:val="16"/>
              </w:rPr>
            </w:pPr>
          </w:p>
        </w:tc>
        <w:tc>
          <w:tcPr>
            <w:tcW w:w="960" w:type="dxa"/>
            <w:shd w:val="clear" w:color="auto" w:fill="auto"/>
            <w:vAlign w:val="center"/>
          </w:tcPr>
          <w:p w14:paraId="023E3EA9"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24,931</w:t>
            </w:r>
          </w:p>
        </w:tc>
        <w:tc>
          <w:tcPr>
            <w:tcW w:w="990" w:type="dxa"/>
            <w:shd w:val="clear" w:color="auto" w:fill="auto"/>
            <w:vAlign w:val="center"/>
          </w:tcPr>
          <w:p w14:paraId="28F68455" w14:textId="77777777" w:rsidR="007F1362" w:rsidRDefault="007F1362">
            <w:pPr>
              <w:widowControl/>
              <w:spacing w:after="0" w:line="240" w:lineRule="auto"/>
              <w:jc w:val="left"/>
              <w:rPr>
                <w:rFonts w:ascii="Avenir" w:eastAsia="Avenir" w:hAnsi="Avenir" w:cs="Avenir"/>
                <w:color w:val="000000"/>
                <w:sz w:val="16"/>
                <w:szCs w:val="16"/>
              </w:rPr>
            </w:pPr>
          </w:p>
        </w:tc>
      </w:tr>
      <w:tr w:rsidR="007F1362" w14:paraId="584A7681" w14:textId="77777777">
        <w:trPr>
          <w:trHeight w:val="300"/>
        </w:trPr>
        <w:tc>
          <w:tcPr>
            <w:tcW w:w="2445" w:type="dxa"/>
            <w:shd w:val="clear" w:color="auto" w:fill="auto"/>
            <w:vAlign w:val="center"/>
          </w:tcPr>
          <w:p w14:paraId="5F6FBA6E"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B</w:t>
            </w:r>
            <w:r>
              <w:rPr>
                <w:rFonts w:ascii="Avenir" w:eastAsia="Avenir" w:hAnsi="Avenir" w:cs="Avenir"/>
                <w:color w:val="000000"/>
                <w:sz w:val="16"/>
                <w:szCs w:val="16"/>
              </w:rPr>
              <w:t>4. Set up monitoring equipment along the canals/rivers + continuous monitoring</w:t>
            </w:r>
          </w:p>
        </w:tc>
        <w:tc>
          <w:tcPr>
            <w:tcW w:w="480" w:type="dxa"/>
            <w:shd w:val="clear" w:color="auto" w:fill="auto"/>
            <w:vAlign w:val="center"/>
          </w:tcPr>
          <w:p w14:paraId="5C4FF523"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F4B083"/>
            <w:vAlign w:val="center"/>
          </w:tcPr>
          <w:p w14:paraId="027C1E21" w14:textId="77777777" w:rsidR="007F1362" w:rsidRDefault="007F1362">
            <w:pPr>
              <w:widowControl/>
              <w:spacing w:after="0" w:line="240" w:lineRule="auto"/>
              <w:jc w:val="center"/>
              <w:rPr>
                <w:rFonts w:ascii="Avenir" w:eastAsia="Avenir" w:hAnsi="Avenir" w:cs="Avenir"/>
                <w:color w:val="000000"/>
                <w:sz w:val="16"/>
                <w:szCs w:val="16"/>
              </w:rPr>
            </w:pPr>
          </w:p>
        </w:tc>
        <w:tc>
          <w:tcPr>
            <w:tcW w:w="510" w:type="dxa"/>
            <w:shd w:val="clear" w:color="auto" w:fill="F4B083"/>
            <w:vAlign w:val="center"/>
          </w:tcPr>
          <w:p w14:paraId="6E9C865E"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F4B083"/>
            <w:vAlign w:val="center"/>
          </w:tcPr>
          <w:p w14:paraId="05DBAEB4" w14:textId="77777777" w:rsidR="007F1362" w:rsidRDefault="007F1362">
            <w:pPr>
              <w:widowControl/>
              <w:spacing w:after="0" w:line="240" w:lineRule="auto"/>
              <w:jc w:val="center"/>
              <w:rPr>
                <w:rFonts w:ascii="Avenir" w:eastAsia="Avenir" w:hAnsi="Avenir" w:cs="Avenir"/>
                <w:color w:val="000000"/>
                <w:sz w:val="16"/>
                <w:szCs w:val="16"/>
              </w:rPr>
            </w:pPr>
          </w:p>
        </w:tc>
        <w:tc>
          <w:tcPr>
            <w:tcW w:w="405" w:type="dxa"/>
            <w:shd w:val="clear" w:color="auto" w:fill="F4B083"/>
            <w:vAlign w:val="center"/>
          </w:tcPr>
          <w:p w14:paraId="57C9DED2" w14:textId="77777777" w:rsidR="007F1362" w:rsidRDefault="007F1362">
            <w:pPr>
              <w:widowControl/>
              <w:spacing w:after="0" w:line="240" w:lineRule="auto"/>
              <w:jc w:val="center"/>
              <w:rPr>
                <w:rFonts w:ascii="Avenir" w:eastAsia="Avenir" w:hAnsi="Avenir" w:cs="Avenir"/>
                <w:color w:val="000000"/>
                <w:sz w:val="16"/>
                <w:szCs w:val="16"/>
              </w:rPr>
            </w:pPr>
          </w:p>
        </w:tc>
        <w:tc>
          <w:tcPr>
            <w:tcW w:w="600" w:type="dxa"/>
            <w:gridSpan w:val="2"/>
            <w:shd w:val="clear" w:color="auto" w:fill="F4B083"/>
            <w:vAlign w:val="center"/>
          </w:tcPr>
          <w:p w14:paraId="7675F74D"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269D3D16"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793D2F0F"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3B4349E3" w14:textId="77777777" w:rsidR="007F1362" w:rsidRDefault="007F1362">
            <w:pPr>
              <w:widowControl/>
              <w:spacing w:after="0" w:line="240" w:lineRule="auto"/>
              <w:jc w:val="center"/>
              <w:rPr>
                <w:rFonts w:ascii="Avenir" w:eastAsia="Avenir" w:hAnsi="Avenir" w:cs="Avenir"/>
                <w:color w:val="000000"/>
                <w:sz w:val="16"/>
                <w:szCs w:val="16"/>
              </w:rPr>
            </w:pPr>
          </w:p>
        </w:tc>
        <w:tc>
          <w:tcPr>
            <w:tcW w:w="480" w:type="dxa"/>
            <w:shd w:val="clear" w:color="auto" w:fill="C9C9C9"/>
            <w:vAlign w:val="center"/>
          </w:tcPr>
          <w:p w14:paraId="1F7651A0"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19261788"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C9C9C9"/>
            <w:vAlign w:val="center"/>
          </w:tcPr>
          <w:p w14:paraId="65617CEB" w14:textId="77777777" w:rsidR="007F1362" w:rsidRDefault="007F1362">
            <w:pPr>
              <w:widowControl/>
              <w:spacing w:after="0" w:line="240" w:lineRule="auto"/>
              <w:jc w:val="center"/>
              <w:rPr>
                <w:rFonts w:ascii="Avenir" w:eastAsia="Avenir" w:hAnsi="Avenir" w:cs="Avenir"/>
                <w:color w:val="000000"/>
                <w:sz w:val="16"/>
                <w:szCs w:val="16"/>
              </w:rPr>
            </w:pPr>
          </w:p>
        </w:tc>
        <w:tc>
          <w:tcPr>
            <w:tcW w:w="2130" w:type="dxa"/>
            <w:gridSpan w:val="2"/>
            <w:shd w:val="clear" w:color="auto" w:fill="auto"/>
            <w:vAlign w:val="center"/>
          </w:tcPr>
          <w:p w14:paraId="68022C45"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highlight w:val="yellow"/>
              </w:rPr>
              <w:t>On-going</w:t>
            </w:r>
          </w:p>
          <w:p w14:paraId="3669384C"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LA</w:t>
            </w:r>
            <w:r>
              <w:rPr>
                <w:rFonts w:ascii="Avenir" w:eastAsia="Avenir" w:hAnsi="Avenir" w:cs="Avenir"/>
                <w:sz w:val="16"/>
                <w:szCs w:val="16"/>
              </w:rPr>
              <w:t>: AIT is shipping AI-CCTV units to Laos. Site selection is finalized. The authority’s permission is finalized.</w:t>
            </w:r>
          </w:p>
          <w:p w14:paraId="7DA17E4B"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KH</w:t>
            </w:r>
            <w:r>
              <w:rPr>
                <w:rFonts w:ascii="Avenir" w:eastAsia="Avenir" w:hAnsi="Avenir" w:cs="Avenir"/>
                <w:sz w:val="16"/>
                <w:szCs w:val="16"/>
              </w:rPr>
              <w:t xml:space="preserve">: AIT is constructing the AI-CCTV units for Battambang. Site selection is finalized. The authority’s permission is pending. </w:t>
            </w:r>
          </w:p>
          <w:p w14:paraId="3776F669"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lastRenderedPageBreak/>
              <w:t>VN</w:t>
            </w:r>
            <w:r>
              <w:rPr>
                <w:rFonts w:ascii="Avenir" w:eastAsia="Avenir" w:hAnsi="Avenir" w:cs="Avenir"/>
                <w:sz w:val="16"/>
                <w:szCs w:val="16"/>
              </w:rPr>
              <w:t xml:space="preserve">: The AIT team is contracting a local technical team to construct the AI-CCTV units. Site selection is finalized. The authority’s permission is pending. </w:t>
            </w:r>
            <w:r>
              <w:rPr>
                <w:rFonts w:ascii="Avenir" w:eastAsia="Avenir" w:hAnsi="Avenir" w:cs="Avenir"/>
                <w:sz w:val="16"/>
                <w:szCs w:val="16"/>
              </w:rPr>
              <w:br/>
            </w:r>
          </w:p>
          <w:p w14:paraId="69D7FB06"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TH</w:t>
            </w:r>
            <w:r>
              <w:rPr>
                <w:rFonts w:ascii="Avenir" w:eastAsia="Avenir" w:hAnsi="Avenir" w:cs="Avenir"/>
                <w:sz w:val="16"/>
                <w:szCs w:val="16"/>
              </w:rPr>
              <w:t>: Location selection is pending. Installation design is in discussion.</w:t>
            </w:r>
          </w:p>
        </w:tc>
        <w:tc>
          <w:tcPr>
            <w:tcW w:w="1710" w:type="dxa"/>
            <w:gridSpan w:val="2"/>
            <w:shd w:val="clear" w:color="auto" w:fill="auto"/>
            <w:vAlign w:val="center"/>
          </w:tcPr>
          <w:p w14:paraId="1DC61011" w14:textId="77777777" w:rsidR="007F1362" w:rsidRDefault="00000000">
            <w:pPr>
              <w:widowControl/>
              <w:spacing w:after="0" w:line="240" w:lineRule="auto"/>
              <w:jc w:val="left"/>
              <w:rPr>
                <w:rFonts w:ascii="Avenir" w:eastAsia="Avenir" w:hAnsi="Avenir" w:cs="Avenir"/>
                <w:sz w:val="16"/>
                <w:szCs w:val="16"/>
              </w:rPr>
            </w:pPr>
            <w:hyperlink r:id="rId19">
              <w:r>
                <w:rPr>
                  <w:rFonts w:ascii="Avenir" w:eastAsia="Avenir" w:hAnsi="Avenir" w:cs="Avenir"/>
                  <w:color w:val="1155CC"/>
                  <w:sz w:val="16"/>
                  <w:szCs w:val="16"/>
                  <w:u w:val="single"/>
                </w:rPr>
                <w:t xml:space="preserve">NUOL site inspection at </w:t>
              </w:r>
              <w:proofErr w:type="spellStart"/>
              <w:r>
                <w:rPr>
                  <w:rFonts w:ascii="Avenir" w:eastAsia="Avenir" w:hAnsi="Avenir" w:cs="Avenir"/>
                  <w:color w:val="1155CC"/>
                  <w:sz w:val="16"/>
                  <w:szCs w:val="16"/>
                  <w:u w:val="single"/>
                </w:rPr>
                <w:t>Vientianne</w:t>
              </w:r>
              <w:proofErr w:type="spellEnd"/>
            </w:hyperlink>
          </w:p>
          <w:p w14:paraId="52630B74" w14:textId="77777777" w:rsidR="007F1362" w:rsidRDefault="007F1362">
            <w:pPr>
              <w:widowControl/>
              <w:spacing w:after="0" w:line="240" w:lineRule="auto"/>
              <w:jc w:val="left"/>
              <w:rPr>
                <w:rFonts w:ascii="Avenir" w:eastAsia="Avenir" w:hAnsi="Avenir" w:cs="Avenir"/>
                <w:sz w:val="16"/>
                <w:szCs w:val="16"/>
              </w:rPr>
            </w:pPr>
          </w:p>
        </w:tc>
        <w:tc>
          <w:tcPr>
            <w:tcW w:w="960" w:type="dxa"/>
            <w:shd w:val="clear" w:color="auto" w:fill="auto"/>
            <w:vAlign w:val="center"/>
          </w:tcPr>
          <w:p w14:paraId="3CBB5295"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41,195</w:t>
            </w:r>
          </w:p>
        </w:tc>
        <w:tc>
          <w:tcPr>
            <w:tcW w:w="990" w:type="dxa"/>
            <w:shd w:val="clear" w:color="auto" w:fill="auto"/>
            <w:vAlign w:val="center"/>
          </w:tcPr>
          <w:p w14:paraId="795BF81D" w14:textId="77777777" w:rsidR="007F1362" w:rsidRDefault="007F1362">
            <w:pPr>
              <w:widowControl/>
              <w:spacing w:after="0" w:line="240" w:lineRule="auto"/>
              <w:jc w:val="left"/>
              <w:rPr>
                <w:rFonts w:ascii="Avenir" w:eastAsia="Avenir" w:hAnsi="Avenir" w:cs="Avenir"/>
                <w:color w:val="000000"/>
                <w:sz w:val="16"/>
                <w:szCs w:val="16"/>
              </w:rPr>
            </w:pPr>
          </w:p>
        </w:tc>
      </w:tr>
      <w:tr w:rsidR="007F1362" w14:paraId="50C6B950" w14:textId="77777777">
        <w:trPr>
          <w:trHeight w:val="300"/>
        </w:trPr>
        <w:tc>
          <w:tcPr>
            <w:tcW w:w="2445" w:type="dxa"/>
            <w:shd w:val="clear" w:color="auto" w:fill="auto"/>
            <w:vAlign w:val="center"/>
          </w:tcPr>
          <w:p w14:paraId="3BB12A60"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B</w:t>
            </w:r>
            <w:r>
              <w:rPr>
                <w:rFonts w:ascii="Avenir" w:eastAsia="Avenir" w:hAnsi="Avenir" w:cs="Avenir"/>
                <w:color w:val="000000"/>
                <w:sz w:val="16"/>
                <w:szCs w:val="16"/>
              </w:rPr>
              <w:t>5. Establish partnerships with local schools, community groups, and businesses to monitor and collect plastic waste in the project areas.</w:t>
            </w:r>
          </w:p>
        </w:tc>
        <w:tc>
          <w:tcPr>
            <w:tcW w:w="480" w:type="dxa"/>
            <w:shd w:val="clear" w:color="auto" w:fill="auto"/>
            <w:vAlign w:val="center"/>
          </w:tcPr>
          <w:p w14:paraId="16B373DA"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auto"/>
            <w:vAlign w:val="center"/>
          </w:tcPr>
          <w:p w14:paraId="7D7036E7" w14:textId="77777777" w:rsidR="007F1362" w:rsidRDefault="007F1362">
            <w:pPr>
              <w:widowControl/>
              <w:spacing w:after="0" w:line="240" w:lineRule="auto"/>
              <w:jc w:val="center"/>
              <w:rPr>
                <w:rFonts w:ascii="Avenir" w:eastAsia="Avenir" w:hAnsi="Avenir" w:cs="Avenir"/>
                <w:color w:val="000000"/>
                <w:sz w:val="16"/>
                <w:szCs w:val="16"/>
              </w:rPr>
            </w:pPr>
          </w:p>
        </w:tc>
        <w:tc>
          <w:tcPr>
            <w:tcW w:w="510" w:type="dxa"/>
            <w:shd w:val="clear" w:color="auto" w:fill="auto"/>
            <w:vAlign w:val="center"/>
          </w:tcPr>
          <w:p w14:paraId="54F72B69"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auto"/>
            <w:vAlign w:val="center"/>
          </w:tcPr>
          <w:p w14:paraId="29493FC6" w14:textId="77777777" w:rsidR="007F1362" w:rsidRDefault="007F1362">
            <w:pPr>
              <w:widowControl/>
              <w:spacing w:after="0" w:line="240" w:lineRule="auto"/>
              <w:jc w:val="center"/>
              <w:rPr>
                <w:rFonts w:ascii="Avenir" w:eastAsia="Avenir" w:hAnsi="Avenir" w:cs="Avenir"/>
                <w:color w:val="000000"/>
                <w:sz w:val="16"/>
                <w:szCs w:val="16"/>
              </w:rPr>
            </w:pPr>
          </w:p>
        </w:tc>
        <w:tc>
          <w:tcPr>
            <w:tcW w:w="405" w:type="dxa"/>
            <w:shd w:val="clear" w:color="auto" w:fill="auto"/>
            <w:vAlign w:val="center"/>
          </w:tcPr>
          <w:p w14:paraId="7A206698" w14:textId="77777777" w:rsidR="007F1362" w:rsidRDefault="007F1362">
            <w:pPr>
              <w:widowControl/>
              <w:spacing w:after="0" w:line="240" w:lineRule="auto"/>
              <w:jc w:val="center"/>
              <w:rPr>
                <w:rFonts w:ascii="Avenir" w:eastAsia="Avenir" w:hAnsi="Avenir" w:cs="Avenir"/>
                <w:color w:val="000000"/>
                <w:sz w:val="16"/>
                <w:szCs w:val="16"/>
              </w:rPr>
            </w:pPr>
          </w:p>
        </w:tc>
        <w:tc>
          <w:tcPr>
            <w:tcW w:w="600" w:type="dxa"/>
            <w:gridSpan w:val="2"/>
            <w:shd w:val="clear" w:color="auto" w:fill="F4B083"/>
            <w:vAlign w:val="center"/>
          </w:tcPr>
          <w:p w14:paraId="480CC2FD"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2CA141CC"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4165F970"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001F1EB9" w14:textId="77777777" w:rsidR="007F1362" w:rsidRDefault="007F1362">
            <w:pPr>
              <w:widowControl/>
              <w:spacing w:after="0" w:line="240" w:lineRule="auto"/>
              <w:jc w:val="center"/>
              <w:rPr>
                <w:rFonts w:ascii="Avenir" w:eastAsia="Avenir" w:hAnsi="Avenir" w:cs="Avenir"/>
                <w:color w:val="000000"/>
                <w:sz w:val="16"/>
                <w:szCs w:val="16"/>
              </w:rPr>
            </w:pPr>
          </w:p>
        </w:tc>
        <w:tc>
          <w:tcPr>
            <w:tcW w:w="480" w:type="dxa"/>
            <w:shd w:val="clear" w:color="auto" w:fill="C9C9C9"/>
            <w:vAlign w:val="center"/>
          </w:tcPr>
          <w:p w14:paraId="44EA5B4D"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6DBD665F"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C9C9C9"/>
            <w:vAlign w:val="center"/>
          </w:tcPr>
          <w:p w14:paraId="160D4B17" w14:textId="77777777" w:rsidR="007F1362" w:rsidRDefault="007F1362">
            <w:pPr>
              <w:widowControl/>
              <w:spacing w:after="0" w:line="240" w:lineRule="auto"/>
              <w:jc w:val="center"/>
              <w:rPr>
                <w:rFonts w:ascii="Avenir" w:eastAsia="Avenir" w:hAnsi="Avenir" w:cs="Avenir"/>
                <w:color w:val="000000"/>
                <w:sz w:val="16"/>
                <w:szCs w:val="16"/>
              </w:rPr>
            </w:pPr>
          </w:p>
        </w:tc>
        <w:tc>
          <w:tcPr>
            <w:tcW w:w="2130" w:type="dxa"/>
            <w:gridSpan w:val="2"/>
            <w:shd w:val="clear" w:color="auto" w:fill="auto"/>
            <w:vAlign w:val="center"/>
          </w:tcPr>
          <w:p w14:paraId="17067F82"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highlight w:val="yellow"/>
              </w:rPr>
              <w:t>On-going</w:t>
            </w:r>
          </w:p>
          <w:p w14:paraId="6F566302"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TH</w:t>
            </w:r>
            <w:r>
              <w:rPr>
                <w:rFonts w:ascii="Avenir" w:eastAsia="Avenir" w:hAnsi="Avenir" w:cs="Avenir"/>
                <w:sz w:val="16"/>
                <w:szCs w:val="16"/>
              </w:rPr>
              <w:t xml:space="preserve">: ERIC is approaching </w:t>
            </w:r>
            <w:proofErr w:type="gramStart"/>
            <w:r>
              <w:rPr>
                <w:rFonts w:ascii="Avenir" w:eastAsia="Avenir" w:hAnsi="Avenir" w:cs="Avenir"/>
                <w:sz w:val="16"/>
                <w:szCs w:val="16"/>
              </w:rPr>
              <w:t>the potential</w:t>
            </w:r>
            <w:proofErr w:type="gramEnd"/>
            <w:r>
              <w:rPr>
                <w:rFonts w:ascii="Avenir" w:eastAsia="Avenir" w:hAnsi="Avenir" w:cs="Avenir"/>
                <w:sz w:val="16"/>
                <w:szCs w:val="16"/>
              </w:rPr>
              <w:t xml:space="preserve"> schools and community leaders in the interested districts.</w:t>
            </w:r>
          </w:p>
          <w:p w14:paraId="60213A30"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VN</w:t>
            </w:r>
            <w:r>
              <w:rPr>
                <w:rFonts w:ascii="Avenir" w:eastAsia="Avenir" w:hAnsi="Avenir" w:cs="Avenir"/>
                <w:sz w:val="16"/>
                <w:szCs w:val="16"/>
              </w:rPr>
              <w:t xml:space="preserve">: </w:t>
            </w:r>
            <w:proofErr w:type="spellStart"/>
            <w:r>
              <w:rPr>
                <w:rFonts w:ascii="Avenir" w:eastAsia="Avenir" w:hAnsi="Avenir" w:cs="Avenir"/>
                <w:sz w:val="16"/>
                <w:szCs w:val="16"/>
              </w:rPr>
              <w:t>Greenhub</w:t>
            </w:r>
            <w:proofErr w:type="spellEnd"/>
            <w:r>
              <w:rPr>
                <w:rFonts w:ascii="Avenir" w:eastAsia="Avenir" w:hAnsi="Avenir" w:cs="Avenir"/>
                <w:sz w:val="16"/>
                <w:szCs w:val="16"/>
              </w:rPr>
              <w:t xml:space="preserve"> and </w:t>
            </w:r>
            <w:proofErr w:type="spellStart"/>
            <w:r>
              <w:rPr>
                <w:rFonts w:ascii="Avenir" w:eastAsia="Avenir" w:hAnsi="Avenir" w:cs="Avenir"/>
                <w:sz w:val="16"/>
                <w:szCs w:val="16"/>
              </w:rPr>
              <w:t>ClearRiver</w:t>
            </w:r>
            <w:proofErr w:type="spellEnd"/>
            <w:r>
              <w:rPr>
                <w:rFonts w:ascii="Avenir" w:eastAsia="Avenir" w:hAnsi="Avenir" w:cs="Avenir"/>
                <w:sz w:val="16"/>
                <w:szCs w:val="16"/>
              </w:rPr>
              <w:t xml:space="preserve"> have identified the schools to implement the project.</w:t>
            </w:r>
          </w:p>
          <w:p w14:paraId="75C22404"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KH</w:t>
            </w:r>
            <w:r>
              <w:rPr>
                <w:rFonts w:ascii="Avenir" w:eastAsia="Avenir" w:hAnsi="Avenir" w:cs="Avenir"/>
                <w:sz w:val="16"/>
                <w:szCs w:val="16"/>
              </w:rPr>
              <w:t xml:space="preserve">: Composted and RUPP have identified the riverine communities and district to implement the work. </w:t>
            </w:r>
          </w:p>
          <w:p w14:paraId="33ECB2D4"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sz w:val="16"/>
                <w:szCs w:val="16"/>
                <w:u w:val="single"/>
              </w:rPr>
              <w:t>LA</w:t>
            </w:r>
            <w:r>
              <w:rPr>
                <w:rFonts w:ascii="Avenir" w:eastAsia="Avenir" w:hAnsi="Avenir" w:cs="Avenir"/>
                <w:sz w:val="16"/>
                <w:szCs w:val="16"/>
              </w:rPr>
              <w:t>: NUOL already started implementing the work with local communities.</w:t>
            </w:r>
          </w:p>
        </w:tc>
        <w:tc>
          <w:tcPr>
            <w:tcW w:w="1710" w:type="dxa"/>
            <w:gridSpan w:val="2"/>
            <w:shd w:val="clear" w:color="auto" w:fill="auto"/>
            <w:vAlign w:val="center"/>
          </w:tcPr>
          <w:p w14:paraId="1A952EC8" w14:textId="77777777" w:rsidR="007F1362" w:rsidRDefault="007F1362">
            <w:pPr>
              <w:widowControl/>
              <w:spacing w:after="0" w:line="240" w:lineRule="auto"/>
              <w:jc w:val="left"/>
              <w:rPr>
                <w:rFonts w:ascii="Avenir" w:eastAsia="Avenir" w:hAnsi="Avenir" w:cs="Avenir"/>
                <w:color w:val="000000"/>
                <w:sz w:val="16"/>
                <w:szCs w:val="16"/>
              </w:rPr>
            </w:pPr>
          </w:p>
        </w:tc>
        <w:tc>
          <w:tcPr>
            <w:tcW w:w="960" w:type="dxa"/>
            <w:shd w:val="clear" w:color="auto" w:fill="auto"/>
            <w:vAlign w:val="center"/>
          </w:tcPr>
          <w:p w14:paraId="6830783C"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16,349.60</w:t>
            </w:r>
          </w:p>
        </w:tc>
        <w:tc>
          <w:tcPr>
            <w:tcW w:w="990" w:type="dxa"/>
            <w:shd w:val="clear" w:color="auto" w:fill="auto"/>
            <w:vAlign w:val="center"/>
          </w:tcPr>
          <w:p w14:paraId="26817DE0" w14:textId="77777777" w:rsidR="007F1362" w:rsidRDefault="007F1362">
            <w:pPr>
              <w:widowControl/>
              <w:spacing w:after="0" w:line="240" w:lineRule="auto"/>
              <w:jc w:val="left"/>
              <w:rPr>
                <w:rFonts w:ascii="Avenir" w:eastAsia="Avenir" w:hAnsi="Avenir" w:cs="Avenir"/>
                <w:color w:val="000000"/>
                <w:sz w:val="16"/>
                <w:szCs w:val="16"/>
              </w:rPr>
            </w:pPr>
          </w:p>
        </w:tc>
      </w:tr>
      <w:tr w:rsidR="007F1362" w14:paraId="4FE8484F" w14:textId="77777777">
        <w:trPr>
          <w:trHeight w:val="300"/>
        </w:trPr>
        <w:tc>
          <w:tcPr>
            <w:tcW w:w="13980" w:type="dxa"/>
            <w:gridSpan w:val="20"/>
            <w:shd w:val="clear" w:color="auto" w:fill="auto"/>
            <w:vAlign w:val="center"/>
          </w:tcPr>
          <w:p w14:paraId="72C02214" w14:textId="77777777" w:rsidR="007F1362" w:rsidRDefault="00000000">
            <w:pPr>
              <w:widowControl/>
              <w:spacing w:after="0" w:line="240" w:lineRule="auto"/>
              <w:jc w:val="left"/>
              <w:rPr>
                <w:rFonts w:ascii="Avenir" w:eastAsia="Avenir" w:hAnsi="Avenir" w:cs="Avenir"/>
                <w:b/>
                <w:color w:val="000000"/>
                <w:sz w:val="16"/>
                <w:szCs w:val="16"/>
              </w:rPr>
            </w:pPr>
            <w:r>
              <w:rPr>
                <w:rFonts w:ascii="Avenir" w:eastAsia="Avenir" w:hAnsi="Avenir" w:cs="Avenir"/>
                <w:b/>
                <w:color w:val="000000"/>
                <w:sz w:val="16"/>
                <w:szCs w:val="16"/>
              </w:rPr>
              <w:t>Output 3. Plastic waste collection (post-leakage activities)</w:t>
            </w:r>
          </w:p>
        </w:tc>
      </w:tr>
      <w:tr w:rsidR="007F1362" w14:paraId="12CD2CFA" w14:textId="77777777">
        <w:trPr>
          <w:trHeight w:val="300"/>
        </w:trPr>
        <w:tc>
          <w:tcPr>
            <w:tcW w:w="2445" w:type="dxa"/>
            <w:shd w:val="clear" w:color="auto" w:fill="auto"/>
            <w:vAlign w:val="center"/>
          </w:tcPr>
          <w:p w14:paraId="1D2AE009"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C</w:t>
            </w:r>
            <w:r>
              <w:rPr>
                <w:rFonts w:ascii="Avenir" w:eastAsia="Avenir" w:hAnsi="Avenir" w:cs="Avenir"/>
                <w:color w:val="000000"/>
                <w:sz w:val="16"/>
                <w:szCs w:val="16"/>
              </w:rPr>
              <w:t>1. Establish a network of collection points for plastic waste, such as clean-up stations or community drop-off, and public education</w:t>
            </w:r>
          </w:p>
        </w:tc>
        <w:tc>
          <w:tcPr>
            <w:tcW w:w="480" w:type="dxa"/>
            <w:shd w:val="clear" w:color="auto" w:fill="auto"/>
            <w:vAlign w:val="center"/>
          </w:tcPr>
          <w:p w14:paraId="10E16AE0"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auto"/>
            <w:vAlign w:val="center"/>
          </w:tcPr>
          <w:p w14:paraId="32CDD04B" w14:textId="77777777" w:rsidR="007F1362" w:rsidRDefault="007F1362">
            <w:pPr>
              <w:widowControl/>
              <w:spacing w:after="0" w:line="240" w:lineRule="auto"/>
              <w:jc w:val="center"/>
              <w:rPr>
                <w:rFonts w:ascii="Avenir" w:eastAsia="Avenir" w:hAnsi="Avenir" w:cs="Avenir"/>
                <w:color w:val="000000"/>
                <w:sz w:val="16"/>
                <w:szCs w:val="16"/>
              </w:rPr>
            </w:pPr>
          </w:p>
        </w:tc>
        <w:tc>
          <w:tcPr>
            <w:tcW w:w="510" w:type="dxa"/>
            <w:shd w:val="clear" w:color="auto" w:fill="auto"/>
            <w:vAlign w:val="center"/>
          </w:tcPr>
          <w:p w14:paraId="1CBC9A93"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auto"/>
            <w:vAlign w:val="center"/>
          </w:tcPr>
          <w:p w14:paraId="0A82BE44" w14:textId="77777777" w:rsidR="007F1362" w:rsidRDefault="007F1362">
            <w:pPr>
              <w:widowControl/>
              <w:spacing w:after="0" w:line="240" w:lineRule="auto"/>
              <w:jc w:val="center"/>
              <w:rPr>
                <w:rFonts w:ascii="Avenir" w:eastAsia="Avenir" w:hAnsi="Avenir" w:cs="Avenir"/>
                <w:color w:val="000000"/>
                <w:sz w:val="16"/>
                <w:szCs w:val="16"/>
              </w:rPr>
            </w:pPr>
          </w:p>
        </w:tc>
        <w:tc>
          <w:tcPr>
            <w:tcW w:w="405" w:type="dxa"/>
            <w:shd w:val="clear" w:color="auto" w:fill="auto"/>
            <w:vAlign w:val="center"/>
          </w:tcPr>
          <w:p w14:paraId="54C9E768" w14:textId="77777777" w:rsidR="007F1362" w:rsidRDefault="007F1362">
            <w:pPr>
              <w:widowControl/>
              <w:spacing w:after="0" w:line="240" w:lineRule="auto"/>
              <w:jc w:val="center"/>
              <w:rPr>
                <w:rFonts w:ascii="Avenir" w:eastAsia="Avenir" w:hAnsi="Avenir" w:cs="Avenir"/>
                <w:color w:val="000000"/>
                <w:sz w:val="16"/>
                <w:szCs w:val="16"/>
              </w:rPr>
            </w:pPr>
          </w:p>
        </w:tc>
        <w:tc>
          <w:tcPr>
            <w:tcW w:w="600" w:type="dxa"/>
            <w:gridSpan w:val="2"/>
            <w:shd w:val="clear" w:color="auto" w:fill="F4B083"/>
            <w:vAlign w:val="center"/>
          </w:tcPr>
          <w:p w14:paraId="60BF5D2B"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2866130A"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6EF526FE"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4DE5DF99" w14:textId="77777777" w:rsidR="007F1362" w:rsidRDefault="007F1362">
            <w:pPr>
              <w:widowControl/>
              <w:spacing w:after="0" w:line="240" w:lineRule="auto"/>
              <w:jc w:val="center"/>
              <w:rPr>
                <w:rFonts w:ascii="Avenir" w:eastAsia="Avenir" w:hAnsi="Avenir" w:cs="Avenir"/>
                <w:color w:val="000000"/>
                <w:sz w:val="16"/>
                <w:szCs w:val="16"/>
              </w:rPr>
            </w:pPr>
          </w:p>
        </w:tc>
        <w:tc>
          <w:tcPr>
            <w:tcW w:w="480" w:type="dxa"/>
            <w:shd w:val="clear" w:color="auto" w:fill="C9C9C9"/>
            <w:vAlign w:val="center"/>
          </w:tcPr>
          <w:p w14:paraId="06BFDE35"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09BC40C5"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C9C9C9"/>
            <w:vAlign w:val="center"/>
          </w:tcPr>
          <w:p w14:paraId="160D6ACF" w14:textId="77777777" w:rsidR="007F1362" w:rsidRDefault="007F1362">
            <w:pPr>
              <w:widowControl/>
              <w:spacing w:after="0" w:line="240" w:lineRule="auto"/>
              <w:jc w:val="center"/>
              <w:rPr>
                <w:rFonts w:ascii="Avenir" w:eastAsia="Avenir" w:hAnsi="Avenir" w:cs="Avenir"/>
                <w:color w:val="000000"/>
                <w:sz w:val="16"/>
                <w:szCs w:val="16"/>
              </w:rPr>
            </w:pPr>
          </w:p>
        </w:tc>
        <w:tc>
          <w:tcPr>
            <w:tcW w:w="2130" w:type="dxa"/>
            <w:gridSpan w:val="2"/>
            <w:shd w:val="clear" w:color="auto" w:fill="auto"/>
            <w:vAlign w:val="center"/>
          </w:tcPr>
          <w:p w14:paraId="1BC7453E"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highlight w:val="yellow"/>
              </w:rPr>
              <w:t>On-going</w:t>
            </w:r>
          </w:p>
          <w:p w14:paraId="46B81E49"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TH: ERIC is formulating a plan on how to best assist district offices in improving the community waste collection point.</w:t>
            </w:r>
          </w:p>
        </w:tc>
        <w:tc>
          <w:tcPr>
            <w:tcW w:w="1710" w:type="dxa"/>
            <w:gridSpan w:val="2"/>
            <w:shd w:val="clear" w:color="auto" w:fill="auto"/>
            <w:vAlign w:val="center"/>
          </w:tcPr>
          <w:p w14:paraId="206EAA4B" w14:textId="77777777" w:rsidR="007F1362" w:rsidRDefault="007F1362">
            <w:pPr>
              <w:widowControl/>
              <w:spacing w:after="0" w:line="240" w:lineRule="auto"/>
              <w:jc w:val="left"/>
              <w:rPr>
                <w:rFonts w:ascii="Avenir" w:eastAsia="Avenir" w:hAnsi="Avenir" w:cs="Avenir"/>
                <w:color w:val="000000"/>
                <w:sz w:val="16"/>
                <w:szCs w:val="16"/>
              </w:rPr>
            </w:pPr>
          </w:p>
        </w:tc>
        <w:tc>
          <w:tcPr>
            <w:tcW w:w="960" w:type="dxa"/>
            <w:shd w:val="clear" w:color="auto" w:fill="auto"/>
            <w:vAlign w:val="center"/>
          </w:tcPr>
          <w:p w14:paraId="5087B592"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25,166.40</w:t>
            </w:r>
          </w:p>
        </w:tc>
        <w:tc>
          <w:tcPr>
            <w:tcW w:w="990" w:type="dxa"/>
            <w:shd w:val="clear" w:color="auto" w:fill="auto"/>
            <w:vAlign w:val="center"/>
          </w:tcPr>
          <w:p w14:paraId="014D6FF8" w14:textId="77777777" w:rsidR="007F1362" w:rsidRDefault="007F1362">
            <w:pPr>
              <w:widowControl/>
              <w:spacing w:after="0" w:line="240" w:lineRule="auto"/>
              <w:jc w:val="left"/>
              <w:rPr>
                <w:rFonts w:ascii="Avenir" w:eastAsia="Avenir" w:hAnsi="Avenir" w:cs="Avenir"/>
                <w:color w:val="000000"/>
                <w:sz w:val="16"/>
                <w:szCs w:val="16"/>
              </w:rPr>
            </w:pPr>
          </w:p>
        </w:tc>
      </w:tr>
      <w:tr w:rsidR="007F1362" w14:paraId="6903E923" w14:textId="77777777">
        <w:trPr>
          <w:trHeight w:val="300"/>
        </w:trPr>
        <w:tc>
          <w:tcPr>
            <w:tcW w:w="2445" w:type="dxa"/>
            <w:shd w:val="clear" w:color="auto" w:fill="auto"/>
            <w:vAlign w:val="center"/>
          </w:tcPr>
          <w:p w14:paraId="644328EB"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color w:val="000000"/>
                <w:sz w:val="16"/>
                <w:szCs w:val="16"/>
              </w:rPr>
              <w:t xml:space="preserve">Activity </w:t>
            </w:r>
            <w:r>
              <w:rPr>
                <w:rFonts w:ascii="Avenir" w:eastAsia="Avenir" w:hAnsi="Avenir" w:cs="Avenir"/>
                <w:sz w:val="16"/>
                <w:szCs w:val="16"/>
              </w:rPr>
              <w:t>C</w:t>
            </w:r>
            <w:r>
              <w:rPr>
                <w:rFonts w:ascii="Avenir" w:eastAsia="Avenir" w:hAnsi="Avenir" w:cs="Avenir"/>
                <w:color w:val="000000"/>
                <w:sz w:val="16"/>
                <w:szCs w:val="16"/>
              </w:rPr>
              <w:t>4. Set up waste banks in local schools and provide monthly management coaching.</w:t>
            </w:r>
          </w:p>
        </w:tc>
        <w:tc>
          <w:tcPr>
            <w:tcW w:w="480" w:type="dxa"/>
            <w:shd w:val="clear" w:color="auto" w:fill="auto"/>
            <w:vAlign w:val="center"/>
          </w:tcPr>
          <w:p w14:paraId="7F85AA41"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auto"/>
            <w:vAlign w:val="center"/>
          </w:tcPr>
          <w:p w14:paraId="45E170E8" w14:textId="77777777" w:rsidR="007F1362" w:rsidRDefault="007F1362">
            <w:pPr>
              <w:widowControl/>
              <w:spacing w:after="0" w:line="240" w:lineRule="auto"/>
              <w:jc w:val="center"/>
              <w:rPr>
                <w:rFonts w:ascii="Avenir" w:eastAsia="Avenir" w:hAnsi="Avenir" w:cs="Avenir"/>
                <w:color w:val="000000"/>
                <w:sz w:val="16"/>
                <w:szCs w:val="16"/>
              </w:rPr>
            </w:pPr>
          </w:p>
        </w:tc>
        <w:tc>
          <w:tcPr>
            <w:tcW w:w="510" w:type="dxa"/>
            <w:shd w:val="clear" w:color="auto" w:fill="auto"/>
            <w:vAlign w:val="center"/>
          </w:tcPr>
          <w:p w14:paraId="74B54055"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auto"/>
            <w:vAlign w:val="center"/>
          </w:tcPr>
          <w:p w14:paraId="6871E4BA" w14:textId="77777777" w:rsidR="007F1362" w:rsidRDefault="007F1362">
            <w:pPr>
              <w:widowControl/>
              <w:spacing w:after="0" w:line="240" w:lineRule="auto"/>
              <w:jc w:val="center"/>
              <w:rPr>
                <w:rFonts w:ascii="Avenir" w:eastAsia="Avenir" w:hAnsi="Avenir" w:cs="Avenir"/>
                <w:color w:val="000000"/>
                <w:sz w:val="16"/>
                <w:szCs w:val="16"/>
              </w:rPr>
            </w:pPr>
          </w:p>
        </w:tc>
        <w:tc>
          <w:tcPr>
            <w:tcW w:w="405" w:type="dxa"/>
            <w:shd w:val="clear" w:color="auto" w:fill="F4B083"/>
            <w:vAlign w:val="center"/>
          </w:tcPr>
          <w:p w14:paraId="7460AA7B" w14:textId="77777777" w:rsidR="007F1362" w:rsidRDefault="007F1362">
            <w:pPr>
              <w:widowControl/>
              <w:spacing w:after="0" w:line="240" w:lineRule="auto"/>
              <w:jc w:val="center"/>
              <w:rPr>
                <w:rFonts w:ascii="Avenir" w:eastAsia="Avenir" w:hAnsi="Avenir" w:cs="Avenir"/>
                <w:color w:val="000000"/>
                <w:sz w:val="16"/>
                <w:szCs w:val="16"/>
              </w:rPr>
            </w:pPr>
          </w:p>
        </w:tc>
        <w:tc>
          <w:tcPr>
            <w:tcW w:w="600" w:type="dxa"/>
            <w:gridSpan w:val="2"/>
            <w:shd w:val="clear" w:color="auto" w:fill="F4B083"/>
            <w:vAlign w:val="center"/>
          </w:tcPr>
          <w:p w14:paraId="3B7914A3"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2F19970B"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03C45512" w14:textId="77777777" w:rsidR="007F1362" w:rsidRDefault="007F1362">
            <w:pPr>
              <w:widowControl/>
              <w:spacing w:after="0" w:line="240" w:lineRule="auto"/>
              <w:jc w:val="center"/>
              <w:rPr>
                <w:rFonts w:ascii="Avenir" w:eastAsia="Avenir" w:hAnsi="Avenir" w:cs="Avenir"/>
                <w:color w:val="000000"/>
                <w:sz w:val="16"/>
                <w:szCs w:val="16"/>
              </w:rPr>
            </w:pPr>
          </w:p>
        </w:tc>
        <w:tc>
          <w:tcPr>
            <w:tcW w:w="495" w:type="dxa"/>
            <w:shd w:val="clear" w:color="auto" w:fill="C9C9C9"/>
            <w:vAlign w:val="center"/>
          </w:tcPr>
          <w:p w14:paraId="1E003F60" w14:textId="77777777" w:rsidR="007F1362" w:rsidRDefault="007F1362">
            <w:pPr>
              <w:widowControl/>
              <w:spacing w:after="0" w:line="240" w:lineRule="auto"/>
              <w:jc w:val="center"/>
              <w:rPr>
                <w:rFonts w:ascii="Avenir" w:eastAsia="Avenir" w:hAnsi="Avenir" w:cs="Avenir"/>
                <w:color w:val="000000"/>
                <w:sz w:val="16"/>
                <w:szCs w:val="16"/>
              </w:rPr>
            </w:pPr>
          </w:p>
        </w:tc>
        <w:tc>
          <w:tcPr>
            <w:tcW w:w="480" w:type="dxa"/>
            <w:shd w:val="clear" w:color="auto" w:fill="C9C9C9"/>
            <w:vAlign w:val="center"/>
          </w:tcPr>
          <w:p w14:paraId="0A8C0352" w14:textId="77777777" w:rsidR="007F1362" w:rsidRDefault="007F1362">
            <w:pPr>
              <w:widowControl/>
              <w:spacing w:after="0" w:line="240" w:lineRule="auto"/>
              <w:jc w:val="center"/>
              <w:rPr>
                <w:rFonts w:ascii="Avenir" w:eastAsia="Avenir" w:hAnsi="Avenir" w:cs="Avenir"/>
                <w:color w:val="000000"/>
                <w:sz w:val="16"/>
                <w:szCs w:val="16"/>
              </w:rPr>
            </w:pPr>
          </w:p>
        </w:tc>
        <w:tc>
          <w:tcPr>
            <w:tcW w:w="450" w:type="dxa"/>
            <w:shd w:val="clear" w:color="auto" w:fill="C9C9C9"/>
            <w:vAlign w:val="center"/>
          </w:tcPr>
          <w:p w14:paraId="3868122B" w14:textId="77777777" w:rsidR="007F1362" w:rsidRDefault="007F1362">
            <w:pPr>
              <w:widowControl/>
              <w:spacing w:after="0" w:line="240" w:lineRule="auto"/>
              <w:jc w:val="center"/>
              <w:rPr>
                <w:rFonts w:ascii="Avenir" w:eastAsia="Avenir" w:hAnsi="Avenir" w:cs="Avenir"/>
                <w:color w:val="000000"/>
                <w:sz w:val="16"/>
                <w:szCs w:val="16"/>
              </w:rPr>
            </w:pPr>
          </w:p>
        </w:tc>
        <w:tc>
          <w:tcPr>
            <w:tcW w:w="465" w:type="dxa"/>
            <w:shd w:val="clear" w:color="auto" w:fill="C9C9C9"/>
            <w:vAlign w:val="center"/>
          </w:tcPr>
          <w:p w14:paraId="0B8DCA00" w14:textId="77777777" w:rsidR="007F1362" w:rsidRDefault="007F1362">
            <w:pPr>
              <w:widowControl/>
              <w:spacing w:after="0" w:line="240" w:lineRule="auto"/>
              <w:jc w:val="center"/>
              <w:rPr>
                <w:rFonts w:ascii="Avenir" w:eastAsia="Avenir" w:hAnsi="Avenir" w:cs="Avenir"/>
                <w:color w:val="000000"/>
                <w:sz w:val="16"/>
                <w:szCs w:val="16"/>
              </w:rPr>
            </w:pPr>
          </w:p>
        </w:tc>
        <w:tc>
          <w:tcPr>
            <w:tcW w:w="2130" w:type="dxa"/>
            <w:gridSpan w:val="2"/>
            <w:shd w:val="clear" w:color="auto" w:fill="auto"/>
            <w:vAlign w:val="center"/>
          </w:tcPr>
          <w:p w14:paraId="598B1553" w14:textId="77777777" w:rsidR="007F1362" w:rsidRDefault="00000000">
            <w:pPr>
              <w:widowControl/>
              <w:spacing w:after="0" w:line="240" w:lineRule="auto"/>
              <w:jc w:val="left"/>
              <w:rPr>
                <w:rFonts w:ascii="Avenir" w:eastAsia="Avenir" w:hAnsi="Avenir" w:cs="Avenir"/>
                <w:sz w:val="16"/>
                <w:szCs w:val="16"/>
              </w:rPr>
            </w:pPr>
            <w:r>
              <w:rPr>
                <w:rFonts w:ascii="Avenir" w:eastAsia="Avenir" w:hAnsi="Avenir" w:cs="Avenir"/>
                <w:b/>
                <w:sz w:val="16"/>
                <w:szCs w:val="16"/>
                <w:highlight w:val="yellow"/>
              </w:rPr>
              <w:t>On-going</w:t>
            </w:r>
          </w:p>
          <w:p w14:paraId="47BDFB40"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 xml:space="preserve">TH: ERIC is in the process of selecting the schools that are interested. </w:t>
            </w:r>
          </w:p>
        </w:tc>
        <w:tc>
          <w:tcPr>
            <w:tcW w:w="1710" w:type="dxa"/>
            <w:gridSpan w:val="2"/>
            <w:shd w:val="clear" w:color="auto" w:fill="auto"/>
            <w:vAlign w:val="center"/>
          </w:tcPr>
          <w:p w14:paraId="5E5CA7E1" w14:textId="77777777" w:rsidR="007F1362" w:rsidRDefault="007F1362">
            <w:pPr>
              <w:widowControl/>
              <w:spacing w:after="0" w:line="240" w:lineRule="auto"/>
              <w:jc w:val="left"/>
              <w:rPr>
                <w:rFonts w:ascii="Avenir" w:eastAsia="Avenir" w:hAnsi="Avenir" w:cs="Avenir"/>
                <w:color w:val="000000"/>
                <w:sz w:val="16"/>
                <w:szCs w:val="16"/>
              </w:rPr>
            </w:pPr>
          </w:p>
        </w:tc>
        <w:tc>
          <w:tcPr>
            <w:tcW w:w="960" w:type="dxa"/>
            <w:shd w:val="clear" w:color="auto" w:fill="auto"/>
            <w:vAlign w:val="center"/>
          </w:tcPr>
          <w:p w14:paraId="23A15694" w14:textId="77777777" w:rsidR="007F1362" w:rsidRDefault="00000000">
            <w:pPr>
              <w:widowControl/>
              <w:spacing w:after="0" w:line="240" w:lineRule="auto"/>
              <w:jc w:val="left"/>
              <w:rPr>
                <w:rFonts w:ascii="Avenir" w:eastAsia="Avenir" w:hAnsi="Avenir" w:cs="Avenir"/>
                <w:color w:val="000000"/>
                <w:sz w:val="16"/>
                <w:szCs w:val="16"/>
              </w:rPr>
            </w:pPr>
            <w:r>
              <w:rPr>
                <w:rFonts w:ascii="Avenir" w:eastAsia="Avenir" w:hAnsi="Avenir" w:cs="Avenir"/>
                <w:sz w:val="16"/>
                <w:szCs w:val="16"/>
              </w:rPr>
              <w:t>30,730.40</w:t>
            </w:r>
          </w:p>
        </w:tc>
        <w:tc>
          <w:tcPr>
            <w:tcW w:w="990" w:type="dxa"/>
            <w:shd w:val="clear" w:color="auto" w:fill="auto"/>
            <w:vAlign w:val="center"/>
          </w:tcPr>
          <w:p w14:paraId="7F833E8F" w14:textId="77777777" w:rsidR="007F1362" w:rsidRDefault="007F1362">
            <w:pPr>
              <w:widowControl/>
              <w:spacing w:after="0" w:line="240" w:lineRule="auto"/>
              <w:jc w:val="left"/>
              <w:rPr>
                <w:rFonts w:ascii="Avenir" w:eastAsia="Avenir" w:hAnsi="Avenir" w:cs="Avenir"/>
                <w:color w:val="000000"/>
                <w:sz w:val="16"/>
                <w:szCs w:val="16"/>
              </w:rPr>
            </w:pPr>
          </w:p>
        </w:tc>
      </w:tr>
    </w:tbl>
    <w:p w14:paraId="5613C0DA" w14:textId="77777777" w:rsidR="007F1362" w:rsidRDefault="007F1362"/>
    <w:tbl>
      <w:tblPr>
        <w:tblStyle w:val="a0"/>
        <w:tblW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843"/>
      </w:tblGrid>
      <w:tr w:rsidR="007F1362" w14:paraId="65CEA84B" w14:textId="77777777">
        <w:tc>
          <w:tcPr>
            <w:tcW w:w="1129" w:type="dxa"/>
            <w:shd w:val="clear" w:color="auto" w:fill="C9C9C9"/>
          </w:tcPr>
          <w:p w14:paraId="4EDA3C91" w14:textId="77777777" w:rsidR="007F1362" w:rsidRDefault="007F1362"/>
        </w:tc>
        <w:tc>
          <w:tcPr>
            <w:tcW w:w="1843" w:type="dxa"/>
          </w:tcPr>
          <w:p w14:paraId="25526A8F" w14:textId="77777777" w:rsidR="007F1362" w:rsidRDefault="00000000">
            <w:r>
              <w:t>Planned Timeline</w:t>
            </w:r>
          </w:p>
        </w:tc>
      </w:tr>
      <w:tr w:rsidR="007F1362" w14:paraId="681AF1E8" w14:textId="77777777">
        <w:tc>
          <w:tcPr>
            <w:tcW w:w="1129" w:type="dxa"/>
            <w:shd w:val="clear" w:color="auto" w:fill="F4B083"/>
          </w:tcPr>
          <w:p w14:paraId="441B35DD" w14:textId="77777777" w:rsidR="007F1362" w:rsidRDefault="007F1362"/>
        </w:tc>
        <w:tc>
          <w:tcPr>
            <w:tcW w:w="1843" w:type="dxa"/>
          </w:tcPr>
          <w:p w14:paraId="62EE3959" w14:textId="77777777" w:rsidR="007F1362" w:rsidRDefault="00000000">
            <w:r>
              <w:t>Elapsed time</w:t>
            </w:r>
          </w:p>
        </w:tc>
      </w:tr>
      <w:tr w:rsidR="007F1362" w14:paraId="05AF5802" w14:textId="77777777">
        <w:tc>
          <w:tcPr>
            <w:tcW w:w="1129" w:type="dxa"/>
            <w:shd w:val="clear" w:color="auto" w:fill="FFD965"/>
          </w:tcPr>
          <w:p w14:paraId="6CBF44AB" w14:textId="77777777" w:rsidR="007F1362" w:rsidRDefault="007F1362"/>
        </w:tc>
        <w:tc>
          <w:tcPr>
            <w:tcW w:w="1843" w:type="dxa"/>
          </w:tcPr>
          <w:p w14:paraId="00BA49D6" w14:textId="77777777" w:rsidR="007F1362" w:rsidRDefault="00000000">
            <w:r>
              <w:t>Proposed Extension</w:t>
            </w:r>
          </w:p>
        </w:tc>
      </w:tr>
    </w:tbl>
    <w:p w14:paraId="32D00039" w14:textId="77777777" w:rsidR="007F1362" w:rsidRDefault="007F1362"/>
    <w:sdt>
      <w:sdtPr>
        <w:tag w:val="goog_rdk_0"/>
        <w:id w:val="2146303178"/>
        <w:lock w:val="contentLocked"/>
      </w:sdtPr>
      <w:sdtContent>
        <w:tbl>
          <w:tblPr>
            <w:tblStyle w:val="a1"/>
            <w:tblW w:w="2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85"/>
          </w:tblGrid>
          <w:tr w:rsidR="007F1362" w14:paraId="4A3AC7F9" w14:textId="77777777">
            <w:tc>
              <w:tcPr>
                <w:tcW w:w="1020" w:type="dxa"/>
                <w:shd w:val="clear" w:color="auto" w:fill="auto"/>
                <w:tcMar>
                  <w:top w:w="100" w:type="dxa"/>
                  <w:left w:w="100" w:type="dxa"/>
                  <w:bottom w:w="100" w:type="dxa"/>
                  <w:right w:w="100" w:type="dxa"/>
                </w:tcMar>
              </w:tcPr>
              <w:p w14:paraId="70A55238" w14:textId="77777777" w:rsidR="007F1362" w:rsidRDefault="00000000">
                <w:pPr>
                  <w:pBdr>
                    <w:top w:val="nil"/>
                    <w:left w:val="nil"/>
                    <w:bottom w:val="nil"/>
                    <w:right w:val="nil"/>
                    <w:between w:val="nil"/>
                  </w:pBdr>
                  <w:spacing w:after="0" w:line="240" w:lineRule="auto"/>
                  <w:jc w:val="left"/>
                </w:pPr>
                <w:r>
                  <w:t>TH</w:t>
                </w:r>
              </w:p>
            </w:tc>
            <w:tc>
              <w:tcPr>
                <w:tcW w:w="1785" w:type="dxa"/>
                <w:shd w:val="clear" w:color="auto" w:fill="auto"/>
                <w:tcMar>
                  <w:top w:w="100" w:type="dxa"/>
                  <w:left w:w="100" w:type="dxa"/>
                  <w:bottom w:w="100" w:type="dxa"/>
                  <w:right w:w="100" w:type="dxa"/>
                </w:tcMar>
              </w:tcPr>
              <w:p w14:paraId="11502226" w14:textId="77777777" w:rsidR="007F1362" w:rsidRDefault="00000000">
                <w:pPr>
                  <w:pBdr>
                    <w:top w:val="nil"/>
                    <w:left w:val="nil"/>
                    <w:bottom w:val="nil"/>
                    <w:right w:val="nil"/>
                    <w:between w:val="nil"/>
                  </w:pBdr>
                  <w:spacing w:after="0" w:line="240" w:lineRule="auto"/>
                  <w:jc w:val="left"/>
                </w:pPr>
                <w:r>
                  <w:t>Thailand</w:t>
                </w:r>
              </w:p>
            </w:tc>
          </w:tr>
          <w:tr w:rsidR="007F1362" w14:paraId="35AF8F87" w14:textId="77777777">
            <w:tc>
              <w:tcPr>
                <w:tcW w:w="1020" w:type="dxa"/>
                <w:shd w:val="clear" w:color="auto" w:fill="auto"/>
                <w:tcMar>
                  <w:top w:w="100" w:type="dxa"/>
                  <w:left w:w="100" w:type="dxa"/>
                  <w:bottom w:w="100" w:type="dxa"/>
                  <w:right w:w="100" w:type="dxa"/>
                </w:tcMar>
              </w:tcPr>
              <w:p w14:paraId="4C166FD3" w14:textId="77777777" w:rsidR="007F1362" w:rsidRDefault="00000000">
                <w:pPr>
                  <w:pBdr>
                    <w:top w:val="nil"/>
                    <w:left w:val="nil"/>
                    <w:bottom w:val="nil"/>
                    <w:right w:val="nil"/>
                    <w:between w:val="nil"/>
                  </w:pBdr>
                  <w:spacing w:after="0" w:line="240" w:lineRule="auto"/>
                  <w:jc w:val="left"/>
                </w:pPr>
                <w:r>
                  <w:t>LA</w:t>
                </w:r>
              </w:p>
            </w:tc>
            <w:tc>
              <w:tcPr>
                <w:tcW w:w="1785" w:type="dxa"/>
                <w:shd w:val="clear" w:color="auto" w:fill="auto"/>
                <w:tcMar>
                  <w:top w:w="100" w:type="dxa"/>
                  <w:left w:w="100" w:type="dxa"/>
                  <w:bottom w:w="100" w:type="dxa"/>
                  <w:right w:w="100" w:type="dxa"/>
                </w:tcMar>
              </w:tcPr>
              <w:p w14:paraId="13CCDFBA" w14:textId="77777777" w:rsidR="007F1362" w:rsidRDefault="00000000">
                <w:pPr>
                  <w:pBdr>
                    <w:top w:val="nil"/>
                    <w:left w:val="nil"/>
                    <w:bottom w:val="nil"/>
                    <w:right w:val="nil"/>
                    <w:between w:val="nil"/>
                  </w:pBdr>
                  <w:spacing w:after="0" w:line="240" w:lineRule="auto"/>
                  <w:jc w:val="left"/>
                </w:pPr>
                <w:r>
                  <w:t>Lao PDR</w:t>
                </w:r>
              </w:p>
            </w:tc>
          </w:tr>
          <w:tr w:rsidR="007F1362" w14:paraId="2CC94832" w14:textId="77777777">
            <w:tc>
              <w:tcPr>
                <w:tcW w:w="1020" w:type="dxa"/>
                <w:shd w:val="clear" w:color="auto" w:fill="auto"/>
                <w:tcMar>
                  <w:top w:w="100" w:type="dxa"/>
                  <w:left w:w="100" w:type="dxa"/>
                  <w:bottom w:w="100" w:type="dxa"/>
                  <w:right w:w="100" w:type="dxa"/>
                </w:tcMar>
              </w:tcPr>
              <w:p w14:paraId="2B220749" w14:textId="77777777" w:rsidR="007F1362" w:rsidRDefault="00000000">
                <w:pPr>
                  <w:pBdr>
                    <w:top w:val="nil"/>
                    <w:left w:val="nil"/>
                    <w:bottom w:val="nil"/>
                    <w:right w:val="nil"/>
                    <w:between w:val="nil"/>
                  </w:pBdr>
                  <w:spacing w:after="0" w:line="240" w:lineRule="auto"/>
                  <w:jc w:val="left"/>
                </w:pPr>
                <w:r>
                  <w:t>VN</w:t>
                </w:r>
              </w:p>
            </w:tc>
            <w:tc>
              <w:tcPr>
                <w:tcW w:w="1785" w:type="dxa"/>
                <w:shd w:val="clear" w:color="auto" w:fill="auto"/>
                <w:tcMar>
                  <w:top w:w="100" w:type="dxa"/>
                  <w:left w:w="100" w:type="dxa"/>
                  <w:bottom w:w="100" w:type="dxa"/>
                  <w:right w:w="100" w:type="dxa"/>
                </w:tcMar>
              </w:tcPr>
              <w:p w14:paraId="537E3BCF" w14:textId="77777777" w:rsidR="007F1362" w:rsidRDefault="00000000">
                <w:pPr>
                  <w:pBdr>
                    <w:top w:val="nil"/>
                    <w:left w:val="nil"/>
                    <w:bottom w:val="nil"/>
                    <w:right w:val="nil"/>
                    <w:between w:val="nil"/>
                  </w:pBdr>
                  <w:spacing w:after="0" w:line="240" w:lineRule="auto"/>
                  <w:jc w:val="left"/>
                </w:pPr>
                <w:r>
                  <w:t>Viet Nam</w:t>
                </w:r>
              </w:p>
            </w:tc>
          </w:tr>
          <w:tr w:rsidR="007F1362" w14:paraId="441121FB" w14:textId="77777777">
            <w:tc>
              <w:tcPr>
                <w:tcW w:w="1020" w:type="dxa"/>
                <w:shd w:val="clear" w:color="auto" w:fill="auto"/>
                <w:tcMar>
                  <w:top w:w="100" w:type="dxa"/>
                  <w:left w:w="100" w:type="dxa"/>
                  <w:bottom w:w="100" w:type="dxa"/>
                  <w:right w:w="100" w:type="dxa"/>
                </w:tcMar>
              </w:tcPr>
              <w:p w14:paraId="40E37164" w14:textId="77777777" w:rsidR="007F1362" w:rsidRDefault="00000000">
                <w:pPr>
                  <w:pBdr>
                    <w:top w:val="nil"/>
                    <w:left w:val="nil"/>
                    <w:bottom w:val="nil"/>
                    <w:right w:val="nil"/>
                    <w:between w:val="nil"/>
                  </w:pBdr>
                  <w:spacing w:after="0" w:line="240" w:lineRule="auto"/>
                  <w:jc w:val="left"/>
                </w:pPr>
                <w:r>
                  <w:t>KH</w:t>
                </w:r>
              </w:p>
            </w:tc>
            <w:tc>
              <w:tcPr>
                <w:tcW w:w="1785" w:type="dxa"/>
                <w:shd w:val="clear" w:color="auto" w:fill="auto"/>
                <w:tcMar>
                  <w:top w:w="100" w:type="dxa"/>
                  <w:left w:w="100" w:type="dxa"/>
                  <w:bottom w:w="100" w:type="dxa"/>
                  <w:right w:w="100" w:type="dxa"/>
                </w:tcMar>
              </w:tcPr>
              <w:p w14:paraId="7081F140" w14:textId="77777777" w:rsidR="007F1362" w:rsidRDefault="00000000">
                <w:pPr>
                  <w:pBdr>
                    <w:top w:val="nil"/>
                    <w:left w:val="nil"/>
                    <w:bottom w:val="nil"/>
                    <w:right w:val="nil"/>
                    <w:between w:val="nil"/>
                  </w:pBdr>
                  <w:spacing w:after="0" w:line="240" w:lineRule="auto"/>
                  <w:jc w:val="left"/>
                </w:pPr>
                <w:r>
                  <w:t>Cambodia</w:t>
                </w:r>
              </w:p>
            </w:tc>
          </w:tr>
        </w:tbl>
      </w:sdtContent>
    </w:sdt>
    <w:p w14:paraId="60516C3A" w14:textId="77777777" w:rsidR="007F1362" w:rsidRDefault="007F1362"/>
    <w:sectPr w:rsidR="007F1362">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62"/>
    <w:rsid w:val="0065364D"/>
    <w:rsid w:val="007F1362"/>
    <w:rsid w:val="00C3134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9AA1"/>
  <w15:docId w15:val="{4E8DABDA-F430-434A-BEAC-FD6C72B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GB" w:bidi="th-TH"/>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4D"/>
    <w:pPr>
      <w:wordWrap w:val="0"/>
      <w:autoSpaceDE w:val="0"/>
      <w:autoSpaceDN w:val="0"/>
    </w:pPr>
    <w:rPr>
      <w:rFonts w:eastAsiaTheme="minorEastAsia"/>
      <w:kern w:val="2"/>
      <w:lang w:eastAsia="ko-K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D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2zK7EKkp7orwdAghnWqLKGPmsAjDvgeTt6aVW9YT7MCCoMeN1ytHdFHG4FW9Nym9xl&amp;id=61561085350741" TargetMode="External"/><Relationship Id="rId13" Type="http://schemas.openxmlformats.org/officeDocument/2006/relationships/hyperlink" Target="https://www.facebook.com/nalin.souvanna/posts/pfbid037Ge3ncZN8e9qeSdxKa36yK7LTHAdw9MAtbRU3iQMiPfWPL3CGkLTFgbJcSiVFpH5l" TargetMode="External"/><Relationship Id="rId18" Type="http://schemas.openxmlformats.org/officeDocument/2006/relationships/hyperlink" Target="https://www.facebook.com/profile.php?id=6156108535074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permalink.php?story_fbid=pfbid0g1ofhTCTLt2nRV8dXBnvXBPrPTFno7w194tfXvN8Jn4HWpdBAPCNjqSq4abFaWWfl&amp;id=61561085350741" TargetMode="External"/><Relationship Id="rId12" Type="http://schemas.openxmlformats.org/officeDocument/2006/relationships/hyperlink" Target="https://www.facebook.com/permalink.php?story_fbid=pfbid0zYykqxCkypcx313XfVdAcCxAwZsqUfGu3shPoSxibETxRkUiPfBSLKe6kPdJSmCvl&amp;id=61561085350741" TargetMode="External"/><Relationship Id="rId17" Type="http://schemas.openxmlformats.org/officeDocument/2006/relationships/hyperlink" Target="https://experience.arcgis.com/experience/5688bff074554dcbb03af89ec4214122" TargetMode="External"/><Relationship Id="rId2" Type="http://schemas.openxmlformats.org/officeDocument/2006/relationships/styles" Target="styles.xml"/><Relationship Id="rId16" Type="http://schemas.openxmlformats.org/officeDocument/2006/relationships/hyperlink" Target="https://plasticflow-mekon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eoinfo.ait.ac.th/plastic-flow-mekong-kickoff/" TargetMode="External"/><Relationship Id="rId11" Type="http://schemas.openxmlformats.org/officeDocument/2006/relationships/hyperlink" Target="https://www.facebook.com/photo?fbid=122119064528369511&amp;set=a.122114946974369511" TargetMode="External"/><Relationship Id="rId5" Type="http://schemas.openxmlformats.org/officeDocument/2006/relationships/hyperlink" Target="https://ait.ac.th/2024/04/new-regional-initiative-launched-to-combat-plastic-pollution-in-mekong-countries/" TargetMode="External"/><Relationship Id="rId15" Type="http://schemas.openxmlformats.org/officeDocument/2006/relationships/hyperlink" Target="https://www.facebook.com/bangkhendistrict14/videos/502212828946002" TargetMode="External"/><Relationship Id="rId10" Type="http://schemas.openxmlformats.org/officeDocument/2006/relationships/hyperlink" Target="https://www.facebook.com/photo?fbid=122117404910369511&amp;set=a.122114946974369511" TargetMode="External"/><Relationship Id="rId19" Type="http://schemas.openxmlformats.org/officeDocument/2006/relationships/hyperlink" Target="https://www.facebook.com/permalink.php?story_fbid=pfbid02zK7EKkp7orwdAghnWqLKGPmsAjDvgeTt6aVW9YT7MCCoMeN1ytHdFHG4FW9Nym9xl&amp;id=61561085350741" TargetMode="External"/><Relationship Id="rId4" Type="http://schemas.openxmlformats.org/officeDocument/2006/relationships/webSettings" Target="webSettings.xml"/><Relationship Id="rId9" Type="http://schemas.openxmlformats.org/officeDocument/2006/relationships/hyperlink" Target="https://www.facebook.com/permalink.php?story_fbid=pfbid02fMFe6gsrCJhop964dqVmaRHfjYMREVpQ9BNeefT8FDFfDTqnu7WB9oGZbEeWvM4fl&amp;id=61561085350741" TargetMode="External"/><Relationship Id="rId14" Type="http://schemas.openxmlformats.org/officeDocument/2006/relationships/hyperlink" Target="https://geoinfo.ait.ac.th/mkcf-chulangkorn-workshop-2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4RzAA5n7ekVi6F/Wx1ePnEbxg==">CgMxLjAaHwoBMBIaChgICVIUChJ0YWJsZS4zdTF2ODBndXR6Y3g4AHIhMXMyWHJseGIwVllrUWNqempxTk5aQzJPNmEzTkE0UHZ4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Kittiphon Boonma</cp:lastModifiedBy>
  <cp:revision>2</cp:revision>
  <dcterms:created xsi:type="dcterms:W3CDTF">2024-08-13T09:13:00Z</dcterms:created>
  <dcterms:modified xsi:type="dcterms:W3CDTF">2024-08-20T03:33:00Z</dcterms:modified>
</cp:coreProperties>
</file>