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BF78B1" w14:textId="77777777" w:rsidR="0058164A" w:rsidRDefault="0058164A" w:rsidP="0096074A">
      <w:pPr>
        <w:spacing w:before="92"/>
        <w:ind w:right="421"/>
        <w:jc w:val="center"/>
        <w:rPr>
          <w:rFonts w:ascii="Arial"/>
          <w:b/>
          <w:w w:val="95"/>
          <w:sz w:val="28"/>
        </w:rPr>
      </w:pPr>
    </w:p>
    <w:p w14:paraId="48908837" w14:textId="02D36FE8" w:rsidR="0058164A" w:rsidRDefault="0058164A" w:rsidP="0058164A">
      <w:pPr>
        <w:spacing w:before="92"/>
        <w:ind w:right="421"/>
        <w:jc w:val="center"/>
        <w:rPr>
          <w:rFonts w:ascii="Arial"/>
          <w:b/>
          <w:sz w:val="28"/>
        </w:rPr>
      </w:pPr>
      <w:r>
        <w:rPr>
          <w:rFonts w:ascii="Arial"/>
          <w:b/>
          <w:w w:val="95"/>
          <w:sz w:val="28"/>
        </w:rPr>
        <w:t>MODULE 4- Contents of Session Plans</w:t>
      </w:r>
    </w:p>
    <w:p w14:paraId="6BC67A6C" w14:textId="77777777" w:rsidR="0058164A" w:rsidRDefault="0058164A" w:rsidP="0058164A">
      <w:pPr>
        <w:pStyle w:val="BodyText"/>
        <w:spacing w:before="2"/>
        <w:ind w:right="421"/>
        <w:rPr>
          <w:rFonts w:ascii="Arial"/>
          <w:b/>
          <w:sz w:val="21"/>
        </w:rPr>
      </w:pPr>
    </w:p>
    <w:p w14:paraId="3FCDBF38" w14:textId="77777777" w:rsidR="00054D4C" w:rsidRDefault="00054D4C" w:rsidP="0096074A">
      <w:pPr>
        <w:pStyle w:val="BodyText"/>
        <w:spacing w:before="2"/>
        <w:ind w:right="421"/>
        <w:rPr>
          <w:rFonts w:ascii="Arial"/>
          <w:b/>
          <w:sz w:val="21"/>
        </w:rPr>
      </w:pPr>
    </w:p>
    <w:p w14:paraId="424C8CE5" w14:textId="77777777" w:rsidR="008939C0" w:rsidRPr="00A700DC" w:rsidRDefault="008939C0" w:rsidP="008939C0">
      <w:pPr>
        <w:rPr>
          <w:rFonts w:ascii="Arial MT" w:eastAsia="Arial MT" w:hAnsi="Arial MT" w:cs="Arial MT"/>
          <w:b/>
          <w:bCs/>
          <w:sz w:val="22"/>
          <w:szCs w:val="22"/>
        </w:rPr>
      </w:pPr>
      <w:r w:rsidRPr="00A700DC">
        <w:rPr>
          <w:rFonts w:ascii="Arial MT" w:eastAsia="Arial MT" w:hAnsi="Arial MT" w:cs="Arial MT"/>
          <w:b/>
          <w:bCs/>
          <w:sz w:val="22"/>
          <w:szCs w:val="22"/>
        </w:rPr>
        <w:t>MODULE 4: Frameworks for Monitoring Sustainable Tourism</w:t>
      </w:r>
    </w:p>
    <w:p w14:paraId="0DC60A2E" w14:textId="77777777" w:rsidR="008939C0" w:rsidRDefault="008939C0" w:rsidP="008939C0">
      <w:pPr>
        <w:ind w:right="421"/>
        <w:jc w:val="both"/>
      </w:pPr>
    </w:p>
    <w:p w14:paraId="01814A27" w14:textId="77777777" w:rsidR="008939C0" w:rsidRPr="00A700DC" w:rsidRDefault="008939C0" w:rsidP="008939C0">
      <w:pPr>
        <w:rPr>
          <w:rFonts w:ascii="Arial"/>
          <w:b/>
          <w:bCs/>
          <w:sz w:val="22"/>
          <w:szCs w:val="22"/>
        </w:rPr>
      </w:pPr>
      <w:r w:rsidRPr="00A700DC">
        <w:rPr>
          <w:rFonts w:ascii="Arial"/>
          <w:b/>
          <w:bCs/>
          <w:sz w:val="22"/>
          <w:szCs w:val="22"/>
        </w:rPr>
        <w:t>Session 1: Monitoring Sustainable Tourism</w:t>
      </w:r>
    </w:p>
    <w:p w14:paraId="58065990" w14:textId="77777777" w:rsidR="008939C0" w:rsidRPr="00F8187C" w:rsidRDefault="008939C0" w:rsidP="008939C0">
      <w:pPr>
        <w:ind w:right="421"/>
        <w:jc w:val="both"/>
        <w:rPr>
          <w:rFonts w:ascii="Arial"/>
          <w:bCs/>
          <w:sz w:val="22"/>
          <w:szCs w:val="22"/>
        </w:rPr>
      </w:pPr>
    </w:p>
    <w:p w14:paraId="06A6C747" w14:textId="77777777" w:rsidR="008939C0" w:rsidRPr="00A700DC" w:rsidRDefault="008939C0" w:rsidP="008939C0">
      <w:pPr>
        <w:ind w:right="421"/>
        <w:jc w:val="both"/>
        <w:rPr>
          <w:rFonts w:ascii="Arial"/>
          <w:sz w:val="22"/>
          <w:szCs w:val="22"/>
        </w:rPr>
      </w:pPr>
      <w:r w:rsidRPr="00A700DC">
        <w:rPr>
          <w:rFonts w:ascii="Arial"/>
          <w:b/>
          <w:bCs/>
          <w:sz w:val="22"/>
          <w:szCs w:val="22"/>
        </w:rPr>
        <w:t>Market Participants:</w:t>
      </w:r>
      <w:r w:rsidRPr="00A700DC">
        <w:rPr>
          <w:rFonts w:ascii="Arial"/>
          <w:sz w:val="22"/>
          <w:szCs w:val="22"/>
        </w:rPr>
        <w:t xml:space="preserve"> Session 4 caters to a diverse and multifaceted audience actively engaged in the tourism sector. This includes government officials responsible for tourism policies, tourism professionals striving to enhance industry practices, environmentalists passionate about preserving natural resources, sustainability advocates advocating for responsible tourism, and, importantly, anyone who is deeply interested in ensuring that tourism practices are in complete alignment with sustainability values. This session welcomes participants from various backgrounds and fields, fostering a comprehensive dialogue and exchange of insights to bolster sustainable tourism management and measurement.</w:t>
      </w:r>
    </w:p>
    <w:p w14:paraId="4737A531" w14:textId="77777777" w:rsidR="008939C0" w:rsidRPr="00A700DC" w:rsidRDefault="008939C0" w:rsidP="008939C0">
      <w:pPr>
        <w:ind w:right="421"/>
        <w:jc w:val="both"/>
        <w:rPr>
          <w:rFonts w:ascii="Arial"/>
          <w:sz w:val="22"/>
          <w:szCs w:val="22"/>
        </w:rPr>
      </w:pPr>
      <w:r w:rsidRPr="00A700DC">
        <w:rPr>
          <w:rFonts w:ascii="Arial"/>
          <w:b/>
          <w:bCs/>
          <w:sz w:val="22"/>
          <w:szCs w:val="22"/>
        </w:rPr>
        <w:t>Summary:</w:t>
      </w:r>
      <w:r w:rsidRPr="00A700DC">
        <w:rPr>
          <w:rFonts w:ascii="Arial"/>
          <w:sz w:val="22"/>
          <w:szCs w:val="22"/>
        </w:rPr>
        <w:t xml:space="preserve"> Module 4, aptly named "Frameworks for Monitoring Sustainable Tourism," embarks on a comprehensive exploration of the integral realm of sustainability monitoring within the intricate web of the tourism industry. Session 1, the module's inaugural chapter, provides a firm foundation by delving into the foundational aspects of monitoring sustainability. It meticulously unveils the critical reasons underpinning the pressing need for monitoring sustainability, offering participants a rich tapestry of various methodological approaches to achieve this fundamental goal. Moreover, this session masterfully underscores the vital components and facets of the tourism landscape that necessitate meticulous measurement and scrutiny, ensuring that the tourism industry perpetually resonates in harmonious synergy with sustainability values. Serving as the bedrock of the entire module, Session 1 is the starting point for comprehending the essence of sustainability monitoring in the dynamic and ever-evolving tourism industry.</w:t>
      </w:r>
    </w:p>
    <w:p w14:paraId="3CC91DB2" w14:textId="77777777" w:rsidR="008939C0" w:rsidRPr="00A700DC" w:rsidRDefault="008939C0" w:rsidP="008939C0">
      <w:pPr>
        <w:ind w:right="421"/>
        <w:jc w:val="both"/>
        <w:rPr>
          <w:rFonts w:ascii="Arial"/>
          <w:sz w:val="22"/>
          <w:szCs w:val="22"/>
        </w:rPr>
      </w:pPr>
      <w:r w:rsidRPr="00A700DC">
        <w:rPr>
          <w:rFonts w:ascii="Arial"/>
          <w:b/>
          <w:bCs/>
          <w:sz w:val="22"/>
          <w:szCs w:val="22"/>
        </w:rPr>
        <w:t>Key Words:</w:t>
      </w:r>
      <w:r w:rsidRPr="00A700DC">
        <w:rPr>
          <w:rFonts w:ascii="Arial"/>
          <w:sz w:val="22"/>
          <w:szCs w:val="22"/>
        </w:rPr>
        <w:t xml:space="preserve"> Sustainability, Monitoring, Tourism Practices, Methodological Approaches, Measurement, Alignment, Environmental Values, Sociocultural Values.</w:t>
      </w:r>
    </w:p>
    <w:p w14:paraId="0A8507CA" w14:textId="77777777" w:rsidR="008939C0" w:rsidRPr="00A700DC" w:rsidRDefault="008939C0" w:rsidP="008939C0">
      <w:pPr>
        <w:ind w:right="421"/>
        <w:jc w:val="both"/>
        <w:rPr>
          <w:rFonts w:ascii="Arial"/>
          <w:sz w:val="22"/>
          <w:szCs w:val="22"/>
        </w:rPr>
      </w:pPr>
      <w:r w:rsidRPr="00A700DC">
        <w:rPr>
          <w:rFonts w:ascii="Arial"/>
          <w:b/>
          <w:bCs/>
          <w:sz w:val="22"/>
          <w:szCs w:val="22"/>
        </w:rPr>
        <w:t>Objectives:</w:t>
      </w:r>
      <w:r w:rsidRPr="00A700DC">
        <w:rPr>
          <w:rFonts w:ascii="Arial"/>
          <w:sz w:val="22"/>
          <w:szCs w:val="22"/>
        </w:rPr>
        <w:t xml:space="preserve"> By the end of this session, participants will:</w:t>
      </w:r>
    </w:p>
    <w:p w14:paraId="2C8886DB" w14:textId="77777777" w:rsidR="008939C0" w:rsidRPr="00A700DC" w:rsidRDefault="008939C0" w:rsidP="008939C0">
      <w:pPr>
        <w:numPr>
          <w:ilvl w:val="0"/>
          <w:numId w:val="48"/>
        </w:numPr>
        <w:ind w:right="421"/>
        <w:jc w:val="both"/>
        <w:rPr>
          <w:rFonts w:ascii="Arial"/>
          <w:sz w:val="22"/>
          <w:szCs w:val="22"/>
        </w:rPr>
      </w:pPr>
      <w:r w:rsidRPr="00A700DC">
        <w:rPr>
          <w:rFonts w:ascii="Arial"/>
          <w:sz w:val="22"/>
          <w:szCs w:val="22"/>
        </w:rPr>
        <w:t>Grasp the fundamental significance of monitoring sustainability in the tourism sector.</w:t>
      </w:r>
    </w:p>
    <w:p w14:paraId="0CAA5B6D" w14:textId="77777777" w:rsidR="008939C0" w:rsidRPr="00A700DC" w:rsidRDefault="008939C0" w:rsidP="008939C0">
      <w:pPr>
        <w:numPr>
          <w:ilvl w:val="0"/>
          <w:numId w:val="48"/>
        </w:numPr>
        <w:ind w:right="421"/>
        <w:jc w:val="both"/>
        <w:rPr>
          <w:rFonts w:ascii="Arial"/>
          <w:sz w:val="22"/>
          <w:szCs w:val="22"/>
        </w:rPr>
      </w:pPr>
      <w:r w:rsidRPr="00A700DC">
        <w:rPr>
          <w:rFonts w:ascii="Arial"/>
          <w:sz w:val="22"/>
          <w:szCs w:val="22"/>
        </w:rPr>
        <w:t>Explore a spectrum of methodological approaches adopted to monitor sustainability in tourism practices.</w:t>
      </w:r>
    </w:p>
    <w:p w14:paraId="7E820C3B" w14:textId="77777777" w:rsidR="008939C0" w:rsidRPr="00A700DC" w:rsidRDefault="008939C0" w:rsidP="008939C0">
      <w:pPr>
        <w:numPr>
          <w:ilvl w:val="0"/>
          <w:numId w:val="48"/>
        </w:numPr>
        <w:ind w:right="421"/>
        <w:jc w:val="both"/>
        <w:rPr>
          <w:rFonts w:ascii="Arial"/>
          <w:sz w:val="22"/>
          <w:szCs w:val="22"/>
        </w:rPr>
      </w:pPr>
      <w:r w:rsidRPr="00A700DC">
        <w:rPr>
          <w:rFonts w:ascii="Arial"/>
          <w:sz w:val="22"/>
          <w:szCs w:val="22"/>
        </w:rPr>
        <w:t>Identify and understand the key components that must be measured to preserve alignment with sustainability values.</w:t>
      </w:r>
    </w:p>
    <w:p w14:paraId="5E1C3702" w14:textId="77777777" w:rsidR="008939C0" w:rsidRPr="00A700DC" w:rsidRDefault="008939C0" w:rsidP="008939C0">
      <w:pPr>
        <w:ind w:right="421"/>
        <w:jc w:val="both"/>
        <w:rPr>
          <w:rFonts w:ascii="Arial"/>
          <w:sz w:val="22"/>
          <w:szCs w:val="22"/>
        </w:rPr>
      </w:pPr>
      <w:r w:rsidRPr="00A700DC">
        <w:rPr>
          <w:rFonts w:ascii="Arial"/>
          <w:b/>
          <w:bCs/>
          <w:sz w:val="22"/>
          <w:szCs w:val="22"/>
        </w:rPr>
        <w:t>Outcomes:</w:t>
      </w:r>
      <w:r w:rsidRPr="00A700DC">
        <w:rPr>
          <w:rFonts w:ascii="Arial"/>
          <w:sz w:val="22"/>
          <w:szCs w:val="22"/>
        </w:rPr>
        <w:t xml:space="preserve"> Upon the successful culmination of Session 1, participants will find themselves endowed with a solid and foundational understanding that penetrates deep into the essence of monitoring sustainability within the intricate domain of tourism. This newfound comprehension will encompass not only the fundamental components that constitute the core of sustainability monitoring but also a versatile array of methodological approaches that serve as the tools of this trade. Furthermore, participants will emerge from this session with a profound appreciation of the paramount significance that monitoring sustainability bears, like a lighthouse guiding the course of a ship, for the tourism industry. This foundational knowledge forms the bedrock for the subsequent sessions, paving the way for a nuanced exploration of this dynamic and indispensable field.</w:t>
      </w:r>
    </w:p>
    <w:p w14:paraId="7B772010" w14:textId="77777777" w:rsidR="008939C0" w:rsidRPr="00A700DC" w:rsidRDefault="008939C0" w:rsidP="008939C0">
      <w:pPr>
        <w:ind w:right="421"/>
        <w:jc w:val="both"/>
        <w:rPr>
          <w:rFonts w:ascii="Arial"/>
          <w:sz w:val="22"/>
          <w:szCs w:val="22"/>
        </w:rPr>
      </w:pPr>
      <w:r w:rsidRPr="00A700DC">
        <w:rPr>
          <w:rFonts w:ascii="Arial"/>
          <w:b/>
          <w:bCs/>
          <w:sz w:val="22"/>
          <w:szCs w:val="22"/>
        </w:rPr>
        <w:t>Methods:</w:t>
      </w:r>
      <w:r w:rsidRPr="00A700DC">
        <w:rPr>
          <w:rFonts w:ascii="Arial"/>
          <w:sz w:val="22"/>
          <w:szCs w:val="22"/>
        </w:rPr>
        <w:t xml:space="preserve"> This dynamic session expertly employs a comprehensive and blended teaching approach that combines the power of enlightening presentations, stimulating interactive group discussions, and illuminating case studies. These pedagogical methods synergize to create an immersive learning environment that transcends the ordinary. Participants are not passive observers but active explorers of knowledge, forging a profound connection with the intricate art of sustainable tourism monitoring. Through presentations, they gain valuable insights; via discussions, they engage in spirited intellectual exchange, and within the realm of case studies, they uncover real-world applications. This multifaceted approach ensures that by the end of the session, they don't just </w:t>
      </w:r>
      <w:r w:rsidRPr="00A700DC">
        <w:rPr>
          <w:rFonts w:ascii="Arial"/>
          <w:sz w:val="22"/>
          <w:szCs w:val="22"/>
        </w:rPr>
        <w:lastRenderedPageBreak/>
        <w:t>understand but internalize the nuances of sustainable tourism monitoring, ready to embrace its challenges and opportunities.</w:t>
      </w:r>
    </w:p>
    <w:p w14:paraId="24160BF0" w14:textId="77777777" w:rsidR="008939C0" w:rsidRPr="00A700DC" w:rsidRDefault="008939C0" w:rsidP="008939C0">
      <w:pPr>
        <w:ind w:right="421"/>
        <w:jc w:val="both"/>
        <w:rPr>
          <w:rFonts w:ascii="Arial"/>
          <w:sz w:val="22"/>
          <w:szCs w:val="22"/>
        </w:rPr>
      </w:pPr>
      <w:r w:rsidRPr="00A700DC">
        <w:rPr>
          <w:rFonts w:ascii="Arial"/>
          <w:b/>
          <w:bCs/>
          <w:sz w:val="22"/>
          <w:szCs w:val="22"/>
        </w:rPr>
        <w:t>Materials:</w:t>
      </w:r>
      <w:r w:rsidRPr="00A700DC">
        <w:rPr>
          <w:rFonts w:ascii="Arial"/>
          <w:sz w:val="22"/>
          <w:szCs w:val="22"/>
        </w:rPr>
        <w:t xml:space="preserve"> Embark on a knowledge-rich journey with unrestricted access to a treasure trove of enlightening presentations, illustrative case studies, and a vast array of invaluable reference materials. These educational resources are not mere tools; they are your companions in the quest to understand and master the art of sustainable tourism monitoring. The presentations will unravel complex concepts, the case studies will illuminate real-world applications, and the reference materials will serve as signposts on your path to exploration. Together, they form a robust foundation that amplifies your capacity to comprehend, question, and innovate within the realm of sustainable tourism monitoring.</w:t>
      </w:r>
    </w:p>
    <w:p w14:paraId="7CD4AF0E" w14:textId="77777777" w:rsidR="008939C0" w:rsidRPr="00A700DC" w:rsidRDefault="008939C0" w:rsidP="008939C0">
      <w:pPr>
        <w:ind w:right="421"/>
        <w:jc w:val="both"/>
        <w:rPr>
          <w:rFonts w:ascii="Arial"/>
          <w:sz w:val="22"/>
          <w:szCs w:val="22"/>
        </w:rPr>
      </w:pPr>
    </w:p>
    <w:p w14:paraId="064CA71F" w14:textId="77777777" w:rsidR="008939C0" w:rsidRDefault="008939C0" w:rsidP="008939C0">
      <w:pPr>
        <w:ind w:right="421"/>
        <w:jc w:val="both"/>
        <w:rPr>
          <w:rFonts w:ascii="Arial"/>
          <w:sz w:val="22"/>
          <w:szCs w:val="22"/>
        </w:rPr>
      </w:pPr>
      <w:r w:rsidRPr="00A700DC">
        <w:rPr>
          <w:rFonts w:ascii="Arial"/>
          <w:b/>
          <w:bCs/>
          <w:sz w:val="22"/>
          <w:szCs w:val="22"/>
        </w:rPr>
        <w:t>Content:</w:t>
      </w:r>
      <w:r w:rsidRPr="00A700DC">
        <w:rPr>
          <w:rFonts w:ascii="Arial"/>
          <w:sz w:val="22"/>
          <w:szCs w:val="22"/>
        </w:rPr>
        <w:t xml:space="preserve"> </w:t>
      </w:r>
    </w:p>
    <w:p w14:paraId="45B40DA1" w14:textId="77777777" w:rsidR="008939C0" w:rsidRDefault="008939C0" w:rsidP="008939C0">
      <w:pPr>
        <w:ind w:right="421"/>
        <w:jc w:val="both"/>
        <w:rPr>
          <w:rFonts w:ascii="Arial"/>
          <w:sz w:val="22"/>
          <w:szCs w:val="22"/>
        </w:rPr>
      </w:pPr>
    </w:p>
    <w:p w14:paraId="277BAA43" w14:textId="77777777" w:rsidR="008939C0" w:rsidRPr="009259B4" w:rsidRDefault="008939C0" w:rsidP="008939C0">
      <w:pPr>
        <w:ind w:right="421"/>
        <w:jc w:val="both"/>
        <w:rPr>
          <w:rFonts w:ascii="Arial"/>
          <w:sz w:val="22"/>
          <w:szCs w:val="22"/>
        </w:rPr>
      </w:pPr>
      <w:r w:rsidRPr="009259B4">
        <w:rPr>
          <w:rFonts w:ascii="Arial"/>
          <w:b/>
          <w:bCs/>
          <w:sz w:val="22"/>
          <w:szCs w:val="22"/>
        </w:rPr>
        <w:t>Introduction (5 minutes):</w:t>
      </w:r>
      <w:r w:rsidRPr="009259B4">
        <w:rPr>
          <w:rFonts w:ascii="Arial"/>
          <w:sz w:val="22"/>
          <w:szCs w:val="22"/>
        </w:rPr>
        <w:t xml:space="preserve"> The session begins with a warm welcome and a succinct session overview. Participants are introduced to the importance of sustainable tourism monitoring, setting the stage for a comprehensive exploration of the subject matter. This introductory segment aims to engage the audience by conveying the significance of monitoring sustainability in the tourism sector, offering participants a clear purpose for the upcoming discussion.</w:t>
      </w:r>
    </w:p>
    <w:p w14:paraId="4E3F9ED6" w14:textId="77777777" w:rsidR="008939C0" w:rsidRPr="009259B4" w:rsidRDefault="008939C0" w:rsidP="008939C0">
      <w:pPr>
        <w:ind w:right="421"/>
        <w:jc w:val="both"/>
        <w:rPr>
          <w:rFonts w:ascii="Arial"/>
          <w:sz w:val="22"/>
          <w:szCs w:val="22"/>
        </w:rPr>
      </w:pPr>
      <w:r w:rsidRPr="009259B4">
        <w:rPr>
          <w:rFonts w:ascii="Arial"/>
          <w:b/>
          <w:bCs/>
          <w:sz w:val="22"/>
          <w:szCs w:val="22"/>
        </w:rPr>
        <w:t>Why Monitor Sustainability in Tourism (15 minutes):</w:t>
      </w:r>
      <w:r w:rsidRPr="009259B4">
        <w:rPr>
          <w:rFonts w:ascii="Arial"/>
          <w:sz w:val="22"/>
          <w:szCs w:val="22"/>
        </w:rPr>
        <w:t xml:space="preserve"> In this segment, the focus shifts to the reasons behind the critical need for monitoring sustainability within the tourism industry. Participants delve into the multifaceted rationale for monitoring sustainability, including environmental, social, and economic considerations. The discussion seeks to provide participants with a profound understanding of why sustainability monitoring is an essential component of responsible tourism management, aligning the practices with broader sustainability goals.</w:t>
      </w:r>
    </w:p>
    <w:p w14:paraId="79BD510E" w14:textId="77777777" w:rsidR="008939C0" w:rsidRPr="009259B4" w:rsidRDefault="008939C0" w:rsidP="008939C0">
      <w:pPr>
        <w:ind w:right="421"/>
        <w:jc w:val="both"/>
        <w:rPr>
          <w:rFonts w:ascii="Arial"/>
          <w:sz w:val="22"/>
          <w:szCs w:val="22"/>
        </w:rPr>
      </w:pPr>
      <w:r w:rsidRPr="009259B4">
        <w:rPr>
          <w:rFonts w:ascii="Arial"/>
          <w:b/>
          <w:bCs/>
          <w:sz w:val="22"/>
          <w:szCs w:val="22"/>
        </w:rPr>
        <w:t>Methodological Approaches to Monitoring Sustainability (20 minutes):</w:t>
      </w:r>
      <w:r w:rsidRPr="009259B4">
        <w:rPr>
          <w:rFonts w:ascii="Arial"/>
          <w:sz w:val="22"/>
          <w:szCs w:val="22"/>
        </w:rPr>
        <w:t xml:space="preserve"> This part of the session takes a deep dive into the methodological approaches employed in the process of monitoring sustainability. Participants explore key metrics and data collection methods that underpin sustainability monitoring. This segment offers an opportunity for attendees to gain insights into the practical aspects of how sustainability is measured and tracked in the real-world context of the tourism industry.</w:t>
      </w:r>
    </w:p>
    <w:p w14:paraId="6EDB73B4" w14:textId="77777777" w:rsidR="008939C0" w:rsidRPr="009259B4" w:rsidRDefault="008939C0" w:rsidP="008939C0">
      <w:pPr>
        <w:ind w:right="421"/>
        <w:jc w:val="both"/>
        <w:rPr>
          <w:rFonts w:ascii="Arial"/>
          <w:sz w:val="22"/>
          <w:szCs w:val="22"/>
        </w:rPr>
      </w:pPr>
      <w:r w:rsidRPr="009259B4">
        <w:rPr>
          <w:rFonts w:ascii="Arial"/>
          <w:b/>
          <w:bCs/>
          <w:sz w:val="22"/>
          <w:szCs w:val="22"/>
        </w:rPr>
        <w:t>Measuring Sustainability (20 minutes):</w:t>
      </w:r>
      <w:r w:rsidRPr="009259B4">
        <w:rPr>
          <w:rFonts w:ascii="Arial"/>
          <w:sz w:val="22"/>
          <w:szCs w:val="22"/>
        </w:rPr>
        <w:t xml:space="preserve"> Participants are guided through the specific elements and parameters that need to be measured in the context of sustainable tourism. This content segment underscores the importance of these measurements in ensuring that tourism practices remain aligned with sustainability values. It encourages participants to reflect on the practical application of these measurements and how they contribute to the overall sustainability of the tourism sector.</w:t>
      </w:r>
    </w:p>
    <w:p w14:paraId="73F2B6B3" w14:textId="77777777" w:rsidR="008939C0" w:rsidRPr="009259B4" w:rsidRDefault="008939C0" w:rsidP="008939C0">
      <w:pPr>
        <w:ind w:right="421"/>
        <w:jc w:val="both"/>
        <w:rPr>
          <w:rFonts w:ascii="Arial"/>
          <w:sz w:val="22"/>
          <w:szCs w:val="22"/>
        </w:rPr>
      </w:pPr>
      <w:r w:rsidRPr="009259B4">
        <w:rPr>
          <w:rFonts w:ascii="Arial"/>
          <w:b/>
          <w:bCs/>
          <w:sz w:val="22"/>
          <w:szCs w:val="22"/>
        </w:rPr>
        <w:t>Interactive Discussion and Q&amp;A (15 minutes):</w:t>
      </w:r>
      <w:r w:rsidRPr="009259B4">
        <w:rPr>
          <w:rFonts w:ascii="Arial"/>
          <w:sz w:val="22"/>
          <w:szCs w:val="22"/>
        </w:rPr>
        <w:t xml:space="preserve"> The session concludes with an interactive discussion and a dedicated Q&amp;A segment. During this time, participants are actively engaged in a discussion about their understanding of the topics covered so far. They have the opportunity to ask questions, seek clarifications, and share their insights. This interactive element fosters a collaborative learning environment, ensuring that participants leave the session with a profound understanding of sustainable tourism monitoring.</w:t>
      </w:r>
    </w:p>
    <w:p w14:paraId="4157EA09" w14:textId="77777777" w:rsidR="008939C0" w:rsidRPr="009259B4" w:rsidRDefault="008939C0" w:rsidP="008939C0">
      <w:pPr>
        <w:ind w:right="421"/>
        <w:jc w:val="both"/>
        <w:rPr>
          <w:rFonts w:ascii="Arial"/>
          <w:sz w:val="22"/>
          <w:szCs w:val="22"/>
        </w:rPr>
      </w:pPr>
      <w:r w:rsidRPr="009259B4">
        <w:rPr>
          <w:rFonts w:ascii="Arial"/>
          <w:sz w:val="22"/>
          <w:szCs w:val="22"/>
        </w:rPr>
        <w:t>These segments are designed to provide a comprehensive and engaging learning experience for participants during Session 1, facilitating a deeper understanding of the critical aspects of monitoring sustainability in the context of tourism.</w:t>
      </w:r>
    </w:p>
    <w:p w14:paraId="64BA4298" w14:textId="77777777" w:rsidR="008939C0" w:rsidRPr="009259B4" w:rsidRDefault="008939C0" w:rsidP="008939C0">
      <w:pPr>
        <w:ind w:right="421"/>
        <w:jc w:val="both"/>
        <w:rPr>
          <w:rFonts w:ascii="Arial"/>
          <w:sz w:val="22"/>
          <w:szCs w:val="22"/>
        </w:rPr>
      </w:pPr>
    </w:p>
    <w:p w14:paraId="5899AD90" w14:textId="77777777" w:rsidR="008939C0" w:rsidRPr="00A700DC" w:rsidRDefault="008939C0" w:rsidP="008939C0">
      <w:pPr>
        <w:ind w:right="421"/>
        <w:jc w:val="both"/>
        <w:rPr>
          <w:rFonts w:ascii="Arial"/>
          <w:sz w:val="22"/>
          <w:szCs w:val="22"/>
        </w:rPr>
      </w:pPr>
      <w:r w:rsidRPr="00A700DC">
        <w:rPr>
          <w:rFonts w:ascii="Arial"/>
          <w:b/>
          <w:bCs/>
          <w:sz w:val="22"/>
          <w:szCs w:val="22"/>
        </w:rPr>
        <w:t>Section 2: Key Components of Measurement (Approx. 25 minutes)</w:t>
      </w:r>
    </w:p>
    <w:p w14:paraId="1AA4602E" w14:textId="77777777" w:rsidR="008939C0" w:rsidRDefault="008939C0" w:rsidP="008939C0">
      <w:pPr>
        <w:ind w:right="421"/>
        <w:jc w:val="both"/>
        <w:rPr>
          <w:rFonts w:ascii="Arial"/>
          <w:sz w:val="22"/>
          <w:szCs w:val="22"/>
        </w:rPr>
      </w:pPr>
      <w:r w:rsidRPr="00A700DC">
        <w:rPr>
          <w:rFonts w:ascii="Arial"/>
          <w:b/>
          <w:bCs/>
          <w:sz w:val="22"/>
          <w:szCs w:val="22"/>
        </w:rPr>
        <w:t>Market Participants:</w:t>
      </w:r>
      <w:r w:rsidRPr="00A700DC">
        <w:rPr>
          <w:rFonts w:ascii="Arial"/>
          <w:sz w:val="22"/>
          <w:szCs w:val="22"/>
        </w:rPr>
        <w:t xml:space="preserve"> </w:t>
      </w:r>
      <w:r w:rsidRPr="003A5131">
        <w:rPr>
          <w:rFonts w:ascii="Arial"/>
          <w:sz w:val="22"/>
          <w:szCs w:val="22"/>
        </w:rPr>
        <w:t xml:space="preserve">This section is intentionally designed to cater to a wide-ranging audience deeply entrenched in the multifaceted world of tourism. It beckons government officials, those at the helm of crafting tourism policies and regulations, to step forward. It extends its reach to embrace tourism industry professionals, the lifeblood of this sector, whose actions shape the daily experiences of travelers. It invites environmentalists, the dedicated stewards of our planet, and sustainability advocates, fervent champions of ethical and responsible tourism, to join the discourse. And it leaves the door wide open for anyone who seeks to unravel the intricate machinery that </w:t>
      </w:r>
      <w:r w:rsidRPr="003A5131">
        <w:rPr>
          <w:rFonts w:ascii="Arial"/>
          <w:sz w:val="22"/>
          <w:szCs w:val="22"/>
        </w:rPr>
        <w:lastRenderedPageBreak/>
        <w:t>powers the measurement of sustainability within tourism. In essence, it is a call to assemble a diverse congregation, each with their unique perspectives and roles, to embark on a collective journey into the heart of sustainability measurement in tourism.</w:t>
      </w:r>
    </w:p>
    <w:p w14:paraId="2F0A89A5" w14:textId="77777777" w:rsidR="008939C0" w:rsidRDefault="008939C0" w:rsidP="008939C0">
      <w:pPr>
        <w:ind w:right="421"/>
        <w:jc w:val="both"/>
        <w:rPr>
          <w:rFonts w:ascii="Arial"/>
          <w:sz w:val="22"/>
          <w:szCs w:val="22"/>
        </w:rPr>
      </w:pPr>
      <w:r w:rsidRPr="00A700DC">
        <w:rPr>
          <w:rFonts w:ascii="Arial"/>
          <w:b/>
          <w:bCs/>
          <w:sz w:val="22"/>
          <w:szCs w:val="22"/>
        </w:rPr>
        <w:t>Summary:</w:t>
      </w:r>
      <w:r w:rsidRPr="00A700DC">
        <w:rPr>
          <w:rFonts w:ascii="Arial"/>
          <w:sz w:val="22"/>
          <w:szCs w:val="22"/>
        </w:rPr>
        <w:t xml:space="preserve"> </w:t>
      </w:r>
      <w:r w:rsidRPr="003A5131">
        <w:rPr>
          <w:rFonts w:ascii="Arial"/>
          <w:sz w:val="22"/>
          <w:szCs w:val="22"/>
        </w:rPr>
        <w:t>As Module 4 unfurls its mission to illuminate the path towards Monitoring Sustainable Tourism, Session 2, "Key Components of Measurement," beckons us to explore the intricate gears and cogs that drive this grand machinery. Building upon the foundations laid in Session 1, this enlightening chapter navigates the essential aspects that demand meticulous measurement to uphold the sacred covenant between tourism and sustainability. With each keystroke of data, we embark on a journey to ensure our tourism practices remain aligned with the noble values of sustainability. By plumbing the depths of these crucial components and wielding the tools of measurement, we pave the way for responsible and ethical tourism management in the modern world.</w:t>
      </w:r>
    </w:p>
    <w:p w14:paraId="424F5CFA" w14:textId="77777777" w:rsidR="008939C0" w:rsidRPr="00A700DC" w:rsidRDefault="008939C0" w:rsidP="008939C0">
      <w:pPr>
        <w:ind w:right="421"/>
        <w:jc w:val="both"/>
        <w:rPr>
          <w:rFonts w:ascii="Arial"/>
          <w:sz w:val="22"/>
          <w:szCs w:val="22"/>
        </w:rPr>
      </w:pPr>
      <w:r w:rsidRPr="00A700DC">
        <w:rPr>
          <w:rFonts w:ascii="Arial"/>
          <w:b/>
          <w:bCs/>
          <w:sz w:val="22"/>
          <w:szCs w:val="22"/>
        </w:rPr>
        <w:t>Key Words:</w:t>
      </w:r>
      <w:r w:rsidRPr="00A700DC">
        <w:rPr>
          <w:rFonts w:ascii="Arial"/>
          <w:sz w:val="22"/>
          <w:szCs w:val="22"/>
        </w:rPr>
        <w:t xml:space="preserve"> Sustainability Measurement, Key Components, Tourism Practices, Alignment, Environmental Values, Sociocultural Values.</w:t>
      </w:r>
    </w:p>
    <w:p w14:paraId="79AEBB15" w14:textId="77777777" w:rsidR="008939C0" w:rsidRPr="00A700DC" w:rsidRDefault="008939C0" w:rsidP="008939C0">
      <w:pPr>
        <w:ind w:right="421"/>
        <w:jc w:val="both"/>
        <w:rPr>
          <w:rFonts w:ascii="Arial"/>
          <w:sz w:val="22"/>
          <w:szCs w:val="22"/>
        </w:rPr>
      </w:pPr>
      <w:r w:rsidRPr="00A700DC">
        <w:rPr>
          <w:rFonts w:ascii="Arial"/>
          <w:b/>
          <w:bCs/>
          <w:sz w:val="22"/>
          <w:szCs w:val="22"/>
        </w:rPr>
        <w:t>Objectives:</w:t>
      </w:r>
      <w:r w:rsidRPr="00A700DC">
        <w:rPr>
          <w:rFonts w:ascii="Arial"/>
          <w:sz w:val="22"/>
          <w:szCs w:val="22"/>
        </w:rPr>
        <w:t xml:space="preserve"> By the end of this session, participants will:</w:t>
      </w:r>
    </w:p>
    <w:p w14:paraId="3F4C13C8" w14:textId="77777777" w:rsidR="008939C0" w:rsidRPr="00A700DC" w:rsidRDefault="008939C0" w:rsidP="008939C0">
      <w:pPr>
        <w:numPr>
          <w:ilvl w:val="0"/>
          <w:numId w:val="50"/>
        </w:numPr>
        <w:ind w:right="421"/>
        <w:jc w:val="both"/>
        <w:rPr>
          <w:rFonts w:ascii="Arial"/>
          <w:sz w:val="22"/>
          <w:szCs w:val="22"/>
        </w:rPr>
      </w:pPr>
      <w:r w:rsidRPr="00A700DC">
        <w:rPr>
          <w:rFonts w:ascii="Arial"/>
          <w:sz w:val="22"/>
          <w:szCs w:val="22"/>
        </w:rPr>
        <w:t>Gain a comprehensive understanding of the essential components that demand measurement to ascertain sustainability in tourism.</w:t>
      </w:r>
    </w:p>
    <w:p w14:paraId="649FC2EF" w14:textId="77777777" w:rsidR="008939C0" w:rsidRPr="00A700DC" w:rsidRDefault="008939C0" w:rsidP="008939C0">
      <w:pPr>
        <w:numPr>
          <w:ilvl w:val="0"/>
          <w:numId w:val="50"/>
        </w:numPr>
        <w:ind w:right="421"/>
        <w:jc w:val="both"/>
        <w:rPr>
          <w:rFonts w:ascii="Arial"/>
          <w:sz w:val="22"/>
          <w:szCs w:val="22"/>
        </w:rPr>
      </w:pPr>
      <w:r w:rsidRPr="00A700DC">
        <w:rPr>
          <w:rFonts w:ascii="Arial"/>
          <w:sz w:val="22"/>
          <w:szCs w:val="22"/>
        </w:rPr>
        <w:t>Recognize the significance of aligning tourism practices with sustainability values through measurement processes.</w:t>
      </w:r>
    </w:p>
    <w:p w14:paraId="60063E83" w14:textId="77777777" w:rsidR="008939C0" w:rsidRDefault="008939C0" w:rsidP="008939C0">
      <w:pPr>
        <w:ind w:right="421"/>
        <w:jc w:val="both"/>
        <w:rPr>
          <w:rFonts w:ascii="Arial"/>
          <w:sz w:val="22"/>
          <w:szCs w:val="22"/>
        </w:rPr>
      </w:pPr>
      <w:r w:rsidRPr="00A700DC">
        <w:rPr>
          <w:rFonts w:ascii="Arial"/>
          <w:b/>
          <w:bCs/>
          <w:sz w:val="22"/>
          <w:szCs w:val="22"/>
        </w:rPr>
        <w:t>Outcomes:</w:t>
      </w:r>
      <w:r w:rsidRPr="00A700DC">
        <w:rPr>
          <w:rFonts w:ascii="Arial"/>
          <w:sz w:val="22"/>
          <w:szCs w:val="22"/>
        </w:rPr>
        <w:t xml:space="preserve"> </w:t>
      </w:r>
      <w:r w:rsidRPr="003A5131">
        <w:rPr>
          <w:rFonts w:ascii="Arial"/>
          <w:sz w:val="22"/>
          <w:szCs w:val="22"/>
        </w:rPr>
        <w:t>As the curtain falls on Session 2, participants will emerge with an intricate understanding of the specific components that serve as the pillars of sustainability in the realm of tourism. Armed with this knowledge, they will be equipped to measure, evaluate, and ensure that tourism practices are in unwavering alignment with the noble principles of sustainability. This heightened awareness will empower them to be stewards of responsible tourism, capable of steering the industry towards an ecologically and socially conscious horizon.</w:t>
      </w:r>
    </w:p>
    <w:p w14:paraId="6A9912CF" w14:textId="77777777" w:rsidR="008939C0" w:rsidRDefault="008939C0" w:rsidP="008939C0">
      <w:pPr>
        <w:ind w:right="421"/>
        <w:jc w:val="both"/>
        <w:rPr>
          <w:rFonts w:ascii="Arial"/>
          <w:sz w:val="22"/>
          <w:szCs w:val="22"/>
        </w:rPr>
      </w:pPr>
      <w:r w:rsidRPr="00A700DC">
        <w:rPr>
          <w:rFonts w:ascii="Arial"/>
          <w:b/>
          <w:bCs/>
          <w:sz w:val="22"/>
          <w:szCs w:val="22"/>
        </w:rPr>
        <w:t>Methods:</w:t>
      </w:r>
      <w:r w:rsidRPr="00A700DC">
        <w:rPr>
          <w:rFonts w:ascii="Arial"/>
          <w:sz w:val="22"/>
          <w:szCs w:val="22"/>
        </w:rPr>
        <w:t xml:space="preserve"> </w:t>
      </w:r>
      <w:r w:rsidRPr="003A5131">
        <w:rPr>
          <w:rFonts w:ascii="Arial"/>
          <w:sz w:val="22"/>
          <w:szCs w:val="22"/>
        </w:rPr>
        <w:t>Session 2 adopts a rich and multifaceted approach to facilitate learning. This comprehensive strategy includes in-depth presentations, interactive group discussions that encourage active engagement, and the exploration of practical case studies. By integrating these diverse methods, participants are immersed in the complex landscape of sustainable tourism measurement. This approach ensures that they depart with a profound understanding of the intricate processes and methodologies that underpin sustainability in the realm of tourism.</w:t>
      </w:r>
    </w:p>
    <w:p w14:paraId="0D738CA2" w14:textId="77777777" w:rsidR="008939C0" w:rsidRDefault="008939C0" w:rsidP="008939C0">
      <w:pPr>
        <w:ind w:right="421"/>
        <w:jc w:val="both"/>
        <w:rPr>
          <w:rFonts w:ascii="Arial"/>
          <w:sz w:val="22"/>
          <w:szCs w:val="22"/>
        </w:rPr>
      </w:pPr>
      <w:r w:rsidRPr="00A700DC">
        <w:rPr>
          <w:rFonts w:ascii="Arial"/>
          <w:b/>
          <w:bCs/>
          <w:sz w:val="22"/>
          <w:szCs w:val="22"/>
        </w:rPr>
        <w:t>Materials:</w:t>
      </w:r>
      <w:r w:rsidRPr="00A700DC">
        <w:rPr>
          <w:rFonts w:ascii="Arial"/>
          <w:sz w:val="22"/>
          <w:szCs w:val="22"/>
        </w:rPr>
        <w:t xml:space="preserve"> </w:t>
      </w:r>
      <w:r w:rsidRPr="003A5131">
        <w:rPr>
          <w:rFonts w:ascii="Arial"/>
          <w:sz w:val="22"/>
          <w:szCs w:val="22"/>
        </w:rPr>
        <w:t>Participants will be provided with a rich array of educational resources, comprising detailed presentations that offer in-depth insights into the nuances of sustainability measurement. Additionally, illustrative case studies will be made available to illuminate practical applications and real-world examples. To further enhance the learning experience, reference documents will be at participants' disposal, enabling them to delve deeply into the key components of sustainability measurement within the intricate landscape of the tourism sector. These materials collectively empower participants in their quest for a comprehensive understanding of this crucial subject matter.</w:t>
      </w:r>
    </w:p>
    <w:p w14:paraId="24E6D8E0" w14:textId="77777777" w:rsidR="008939C0" w:rsidRDefault="008939C0" w:rsidP="008939C0">
      <w:pPr>
        <w:ind w:right="421"/>
        <w:jc w:val="both"/>
        <w:rPr>
          <w:rFonts w:ascii="Arial"/>
          <w:b/>
          <w:bCs/>
          <w:sz w:val="22"/>
          <w:szCs w:val="22"/>
        </w:rPr>
      </w:pPr>
    </w:p>
    <w:p w14:paraId="471AE1CA" w14:textId="77777777" w:rsidR="008939C0" w:rsidRPr="00A700DC" w:rsidRDefault="008939C0" w:rsidP="008939C0">
      <w:pPr>
        <w:ind w:right="421"/>
        <w:jc w:val="both"/>
        <w:rPr>
          <w:rFonts w:ascii="Arial"/>
          <w:sz w:val="22"/>
          <w:szCs w:val="22"/>
        </w:rPr>
      </w:pPr>
      <w:r w:rsidRPr="00A700DC">
        <w:rPr>
          <w:rFonts w:ascii="Arial"/>
          <w:b/>
          <w:bCs/>
          <w:sz w:val="22"/>
          <w:szCs w:val="22"/>
        </w:rPr>
        <w:t>Content:</w:t>
      </w:r>
    </w:p>
    <w:p w14:paraId="6D54E91B" w14:textId="77777777" w:rsidR="008939C0" w:rsidRDefault="008939C0" w:rsidP="008939C0">
      <w:pPr>
        <w:ind w:right="421"/>
        <w:jc w:val="both"/>
        <w:rPr>
          <w:rFonts w:ascii="Arial"/>
          <w:sz w:val="22"/>
          <w:szCs w:val="22"/>
        </w:rPr>
      </w:pPr>
    </w:p>
    <w:p w14:paraId="6D7FB222" w14:textId="77777777" w:rsidR="008939C0" w:rsidRPr="009259B4" w:rsidRDefault="008939C0" w:rsidP="008939C0">
      <w:pPr>
        <w:ind w:right="421"/>
        <w:jc w:val="both"/>
        <w:rPr>
          <w:rFonts w:ascii="Arial"/>
          <w:sz w:val="22"/>
          <w:szCs w:val="22"/>
        </w:rPr>
      </w:pPr>
      <w:r w:rsidRPr="009259B4">
        <w:rPr>
          <w:rFonts w:ascii="Arial"/>
          <w:b/>
          <w:bCs/>
          <w:sz w:val="22"/>
          <w:szCs w:val="22"/>
        </w:rPr>
        <w:t>Introduction (5 minutes):</w:t>
      </w:r>
      <w:r w:rsidRPr="009259B4">
        <w:rPr>
          <w:rFonts w:ascii="Arial"/>
          <w:sz w:val="22"/>
          <w:szCs w:val="22"/>
        </w:rPr>
        <w:t xml:space="preserve"> The session commences with a brief recap of the previous session, creating a connection between the content covered in the preceding session and the current topic. This recap ensures that participants are prepared to build on their knowledge. Subsequently, an overview is provided, setting the stage for what participants can expect in this session.</w:t>
      </w:r>
    </w:p>
    <w:p w14:paraId="56E1AFF8" w14:textId="77777777" w:rsidR="008939C0" w:rsidRPr="009259B4" w:rsidRDefault="008939C0" w:rsidP="008939C0">
      <w:pPr>
        <w:ind w:right="421"/>
        <w:jc w:val="both"/>
        <w:rPr>
          <w:rFonts w:ascii="Arial"/>
          <w:sz w:val="22"/>
          <w:szCs w:val="22"/>
        </w:rPr>
      </w:pPr>
      <w:r w:rsidRPr="009259B4">
        <w:rPr>
          <w:rFonts w:ascii="Arial"/>
          <w:b/>
          <w:bCs/>
          <w:sz w:val="22"/>
          <w:szCs w:val="22"/>
        </w:rPr>
        <w:t>Sustainability Indicators and Their Importance (15 minutes):</w:t>
      </w:r>
      <w:r w:rsidRPr="009259B4">
        <w:rPr>
          <w:rFonts w:ascii="Arial"/>
          <w:sz w:val="22"/>
          <w:szCs w:val="22"/>
        </w:rPr>
        <w:t xml:space="preserve"> In this segment, the emphasis is on sustainability indicators and their critical role in the context of sustainable tourism. Participants will gain a comprehensive understanding of how sustainability indicators contribute to measuring sustainability and ensuring responsible tourism. The discussion will also shed light on various types of indicators, illuminating their significance within the field.</w:t>
      </w:r>
    </w:p>
    <w:p w14:paraId="2B28B368" w14:textId="77777777" w:rsidR="008939C0" w:rsidRPr="009259B4" w:rsidRDefault="008939C0" w:rsidP="008939C0">
      <w:pPr>
        <w:ind w:right="421"/>
        <w:jc w:val="both"/>
        <w:rPr>
          <w:rFonts w:ascii="Arial"/>
          <w:sz w:val="22"/>
          <w:szCs w:val="22"/>
        </w:rPr>
      </w:pPr>
      <w:r w:rsidRPr="009259B4">
        <w:rPr>
          <w:rFonts w:ascii="Arial"/>
          <w:b/>
          <w:bCs/>
          <w:sz w:val="22"/>
          <w:szCs w:val="22"/>
        </w:rPr>
        <w:t>Organizations Supporting Sustainability Measurement (20 minutes):</w:t>
      </w:r>
      <w:r w:rsidRPr="009259B4">
        <w:rPr>
          <w:rFonts w:ascii="Arial"/>
          <w:sz w:val="22"/>
          <w:szCs w:val="22"/>
        </w:rPr>
        <w:t xml:space="preserve"> The spotlight turns toward various organizations that actively support sustainability measurement and reporting within the tourism industry. Participants will be introduced to these organizations and will explore their </w:t>
      </w:r>
      <w:r w:rsidRPr="009259B4">
        <w:rPr>
          <w:rFonts w:ascii="Arial"/>
          <w:sz w:val="22"/>
          <w:szCs w:val="22"/>
        </w:rPr>
        <w:lastRenderedPageBreak/>
        <w:t>substantial contributions to the field of sustainable tourism. This segment highlights how these organizations play a vital role in promoting and advancing sustainable tourism practices.</w:t>
      </w:r>
    </w:p>
    <w:p w14:paraId="53776F5A" w14:textId="77777777" w:rsidR="008939C0" w:rsidRPr="009259B4" w:rsidRDefault="008939C0" w:rsidP="008939C0">
      <w:pPr>
        <w:ind w:right="421"/>
        <w:jc w:val="both"/>
        <w:rPr>
          <w:rFonts w:ascii="Arial"/>
          <w:sz w:val="22"/>
          <w:szCs w:val="22"/>
        </w:rPr>
      </w:pPr>
      <w:r w:rsidRPr="009259B4">
        <w:rPr>
          <w:rFonts w:ascii="Arial"/>
          <w:b/>
          <w:bCs/>
          <w:sz w:val="22"/>
          <w:szCs w:val="22"/>
        </w:rPr>
        <w:t>Selecting Suitable Sustainability Indicators (20 minutes):</w:t>
      </w:r>
      <w:r w:rsidRPr="009259B4">
        <w:rPr>
          <w:rFonts w:ascii="Arial"/>
          <w:sz w:val="22"/>
          <w:szCs w:val="22"/>
        </w:rPr>
        <w:t xml:space="preserve"> This part of the session is dedicated to guiding participants through the process of selecting the most relevant sustainability indicators for effective measurement of sustainable tourism. The discussion delves into the criteria and considerations involved in the selection of these indicators. Participants will acquire the knowledge necessary to make informed choices when it comes to measuring sustainability.</w:t>
      </w:r>
    </w:p>
    <w:p w14:paraId="27F7AFFB" w14:textId="77777777" w:rsidR="008939C0" w:rsidRPr="009259B4" w:rsidRDefault="008939C0" w:rsidP="008939C0">
      <w:pPr>
        <w:ind w:right="421"/>
        <w:jc w:val="both"/>
        <w:rPr>
          <w:rFonts w:ascii="Arial"/>
          <w:sz w:val="22"/>
          <w:szCs w:val="22"/>
        </w:rPr>
      </w:pPr>
      <w:r w:rsidRPr="009259B4">
        <w:rPr>
          <w:rFonts w:ascii="Arial"/>
          <w:b/>
          <w:bCs/>
          <w:sz w:val="22"/>
          <w:szCs w:val="22"/>
        </w:rPr>
        <w:t>Interactive Activity: Indicator Selection (10 minutes):</w:t>
      </w:r>
      <w:r w:rsidRPr="009259B4">
        <w:rPr>
          <w:rFonts w:ascii="Arial"/>
          <w:sz w:val="22"/>
          <w:szCs w:val="22"/>
        </w:rPr>
        <w:t xml:space="preserve"> An interactive activity is incorporated, engaging participants in the practical process of selecting suitable sustainability indicators. This exercise encourages hands-on experience, allowing participants to actively practice the skills and knowledge gained during the session. Group discussions and sharing are encouraged, promoting collaborative learning and the application of the principles discussed.</w:t>
      </w:r>
    </w:p>
    <w:p w14:paraId="6426F351" w14:textId="77777777" w:rsidR="008939C0" w:rsidRPr="009259B4" w:rsidRDefault="008939C0" w:rsidP="008939C0">
      <w:pPr>
        <w:ind w:right="421"/>
        <w:jc w:val="both"/>
        <w:rPr>
          <w:rFonts w:ascii="Arial"/>
          <w:sz w:val="22"/>
          <w:szCs w:val="22"/>
        </w:rPr>
      </w:pPr>
      <w:r w:rsidRPr="009259B4">
        <w:rPr>
          <w:rFonts w:ascii="Arial"/>
          <w:b/>
          <w:bCs/>
          <w:sz w:val="22"/>
          <w:szCs w:val="22"/>
        </w:rPr>
        <w:t>Q&amp;A and Discussion (10 minutes):</w:t>
      </w:r>
      <w:r w:rsidRPr="009259B4">
        <w:rPr>
          <w:rFonts w:ascii="Arial"/>
          <w:sz w:val="22"/>
          <w:szCs w:val="22"/>
        </w:rPr>
        <w:t xml:space="preserve"> The session wraps up with a dedicated Q&amp;A and open discussion segment. Here, participants have the opportunity to seek clarifications, raise questions, and engage in discussions regarding indicator selection and the challenges they may encounter. This interactive component ensures that participants leave the session with a comprehensive understanding of sustainability indicators and their importance in the context of sustainable tourism.</w:t>
      </w:r>
    </w:p>
    <w:p w14:paraId="4551610A" w14:textId="77777777" w:rsidR="008939C0" w:rsidRPr="009259B4" w:rsidRDefault="008939C0" w:rsidP="008939C0">
      <w:pPr>
        <w:ind w:right="421"/>
        <w:jc w:val="both"/>
        <w:rPr>
          <w:rFonts w:ascii="Arial"/>
          <w:sz w:val="22"/>
          <w:szCs w:val="22"/>
        </w:rPr>
      </w:pPr>
      <w:r w:rsidRPr="009259B4">
        <w:rPr>
          <w:rFonts w:ascii="Arial"/>
          <w:sz w:val="22"/>
          <w:szCs w:val="22"/>
        </w:rPr>
        <w:t>These segments collectively aim to provide an enriching and interactive learning experience for participants, fostering a deeper understanding of sustainability measurement and the significance of sustainability indicators in sustainable tourism practices.</w:t>
      </w:r>
    </w:p>
    <w:p w14:paraId="5E0484B6" w14:textId="77777777" w:rsidR="008939C0" w:rsidRPr="009259B4" w:rsidRDefault="008939C0" w:rsidP="008939C0">
      <w:pPr>
        <w:ind w:right="421"/>
        <w:jc w:val="both"/>
        <w:rPr>
          <w:rFonts w:ascii="Arial"/>
          <w:sz w:val="22"/>
          <w:szCs w:val="22"/>
        </w:rPr>
      </w:pPr>
    </w:p>
    <w:p w14:paraId="6E643047" w14:textId="77777777" w:rsidR="008939C0" w:rsidRDefault="008939C0" w:rsidP="008939C0">
      <w:pPr>
        <w:ind w:right="421"/>
        <w:jc w:val="both"/>
        <w:rPr>
          <w:rFonts w:ascii="Arial"/>
          <w:sz w:val="22"/>
          <w:szCs w:val="22"/>
        </w:rPr>
      </w:pPr>
    </w:p>
    <w:p w14:paraId="149CFECB" w14:textId="77777777" w:rsidR="008939C0" w:rsidRDefault="008939C0" w:rsidP="008939C0">
      <w:pPr>
        <w:ind w:right="421"/>
        <w:jc w:val="both"/>
        <w:rPr>
          <w:rFonts w:ascii="Arial"/>
          <w:sz w:val="22"/>
          <w:szCs w:val="22"/>
        </w:rPr>
      </w:pPr>
    </w:p>
    <w:p w14:paraId="65E773E8" w14:textId="77777777" w:rsidR="008939C0" w:rsidRDefault="008939C0" w:rsidP="008939C0">
      <w:pPr>
        <w:ind w:right="421"/>
        <w:jc w:val="both"/>
        <w:rPr>
          <w:rFonts w:ascii="Arial"/>
          <w:sz w:val="22"/>
          <w:szCs w:val="22"/>
        </w:rPr>
      </w:pPr>
    </w:p>
    <w:p w14:paraId="7B567407" w14:textId="77777777" w:rsidR="008939C0" w:rsidRDefault="008939C0" w:rsidP="008939C0">
      <w:pPr>
        <w:ind w:right="421"/>
        <w:jc w:val="both"/>
        <w:rPr>
          <w:rFonts w:ascii="Arial"/>
          <w:sz w:val="22"/>
          <w:szCs w:val="22"/>
        </w:rPr>
      </w:pPr>
    </w:p>
    <w:p w14:paraId="3EAE2E33" w14:textId="77777777" w:rsidR="008939C0" w:rsidRPr="00A700DC" w:rsidRDefault="008939C0" w:rsidP="008939C0">
      <w:pPr>
        <w:ind w:right="421"/>
        <w:jc w:val="both"/>
        <w:rPr>
          <w:rFonts w:ascii="Arial"/>
          <w:sz w:val="22"/>
          <w:szCs w:val="22"/>
        </w:rPr>
      </w:pPr>
      <w:r w:rsidRPr="00A700DC">
        <w:rPr>
          <w:rFonts w:ascii="Arial"/>
          <w:b/>
          <w:bCs/>
          <w:sz w:val="22"/>
          <w:szCs w:val="22"/>
        </w:rPr>
        <w:t>Session 3: UNWTO and the International Network for Sustainable Tourism Observatories</w:t>
      </w:r>
    </w:p>
    <w:p w14:paraId="3B2F2588" w14:textId="77777777" w:rsidR="008939C0" w:rsidRDefault="008939C0" w:rsidP="008939C0">
      <w:pPr>
        <w:ind w:right="421"/>
        <w:jc w:val="both"/>
        <w:rPr>
          <w:rFonts w:ascii="Arial"/>
          <w:sz w:val="22"/>
          <w:szCs w:val="22"/>
        </w:rPr>
      </w:pPr>
      <w:r w:rsidRPr="00A700DC">
        <w:rPr>
          <w:rFonts w:ascii="Arial"/>
          <w:b/>
          <w:bCs/>
          <w:sz w:val="22"/>
          <w:szCs w:val="22"/>
        </w:rPr>
        <w:t>Market Participants:</w:t>
      </w:r>
      <w:r w:rsidRPr="00A700DC">
        <w:rPr>
          <w:rFonts w:ascii="Arial"/>
          <w:sz w:val="22"/>
          <w:szCs w:val="22"/>
        </w:rPr>
        <w:t xml:space="preserve"> </w:t>
      </w:r>
      <w:r w:rsidRPr="003A5131">
        <w:rPr>
          <w:rFonts w:ascii="Arial"/>
          <w:sz w:val="22"/>
          <w:szCs w:val="22"/>
        </w:rPr>
        <w:t>Session 3 is meticulously designed to cater to the interests and expertise of a diverse and expansive audience within the tourism sector. This includes government officials entrusted with the formulation of tourism policies, seasoned professionals actively shaping the industry, sustainability advocates fervently dedicated to preserving our planet's treasures, academic minds delving into the depths of knowledge, and inquisitive individuals passionate about comprehending the pivotal role played by international organizations in the standardization of sustainability measurement within the vibrant tapestry of tourism. This session holds particular allure for those eager to unravel the inner workings of renowned entities such as the UNWTO and the International Network for Sustainable Tourism Observatories (INSTO), making it an indispensable experience for those seeking profound insights into the global landscape of sustainable tourism.</w:t>
      </w:r>
    </w:p>
    <w:p w14:paraId="1ABFA56E" w14:textId="77777777" w:rsidR="008939C0" w:rsidRDefault="008939C0" w:rsidP="008939C0">
      <w:pPr>
        <w:ind w:right="421"/>
        <w:jc w:val="both"/>
        <w:rPr>
          <w:rFonts w:ascii="Arial"/>
          <w:sz w:val="22"/>
          <w:szCs w:val="22"/>
        </w:rPr>
      </w:pPr>
      <w:r w:rsidRPr="00A700DC">
        <w:rPr>
          <w:rFonts w:ascii="Arial"/>
          <w:b/>
          <w:bCs/>
          <w:sz w:val="22"/>
          <w:szCs w:val="22"/>
        </w:rPr>
        <w:t>Summary:</w:t>
      </w:r>
      <w:r w:rsidRPr="00A700DC">
        <w:rPr>
          <w:rFonts w:ascii="Arial"/>
          <w:sz w:val="22"/>
          <w:szCs w:val="22"/>
        </w:rPr>
        <w:t xml:space="preserve"> </w:t>
      </w:r>
      <w:r w:rsidRPr="003A5131">
        <w:rPr>
          <w:rFonts w:ascii="Arial"/>
          <w:sz w:val="22"/>
          <w:szCs w:val="22"/>
        </w:rPr>
        <w:t>Session 3, titled "UNWTO and the International Network for Sustainable Tourism Observatories," serves as a captivating expedition into the profound influence wielded by international organizations in molding the landscape of sustainability measurement within the intricate domain of tourism. With a discerning focus on two prominent entities, the United Nations World Tourism Organization (UNWTO) and the International Network for Sustainable Tourism Observatories (INSTO), this session embarks on an intricate journey through the core concept of Sustainable Tourism Observatories. It meticulously unravels the complexities of developing meticulous measurement processes that guarantee accuracy and relevance in sustainability assessments. As participants navigate this session, they will acquire a deep understanding of the substantial contributions made by these organizations in fostering, upholding, and disseminating sustainable tourism practices to ensure a harmonious coexistence of travel and our planet's precious resources.</w:t>
      </w:r>
    </w:p>
    <w:p w14:paraId="453A2A54" w14:textId="77777777" w:rsidR="008939C0" w:rsidRPr="00A700DC" w:rsidRDefault="008939C0" w:rsidP="008939C0">
      <w:pPr>
        <w:ind w:right="421"/>
        <w:jc w:val="both"/>
        <w:rPr>
          <w:rFonts w:ascii="Arial"/>
          <w:sz w:val="22"/>
          <w:szCs w:val="22"/>
        </w:rPr>
      </w:pPr>
      <w:r w:rsidRPr="00A700DC">
        <w:rPr>
          <w:rFonts w:ascii="Arial"/>
          <w:b/>
          <w:bCs/>
          <w:sz w:val="22"/>
          <w:szCs w:val="22"/>
        </w:rPr>
        <w:t>Key Words:</w:t>
      </w:r>
      <w:r w:rsidRPr="00A700DC">
        <w:rPr>
          <w:rFonts w:ascii="Arial"/>
          <w:sz w:val="22"/>
          <w:szCs w:val="22"/>
        </w:rPr>
        <w:t xml:space="preserve"> UNWTO, International Network for Sustainable Tourism Observatories, Sustainability Measurement, Tourism Standardization, Data Accuracy, Stakeholder Reporting.</w:t>
      </w:r>
    </w:p>
    <w:p w14:paraId="6376A949" w14:textId="77777777" w:rsidR="008939C0" w:rsidRPr="00A700DC" w:rsidRDefault="008939C0" w:rsidP="008939C0">
      <w:pPr>
        <w:ind w:right="421"/>
        <w:jc w:val="both"/>
        <w:rPr>
          <w:rFonts w:ascii="Arial"/>
          <w:sz w:val="22"/>
          <w:szCs w:val="22"/>
        </w:rPr>
      </w:pPr>
      <w:r w:rsidRPr="00A700DC">
        <w:rPr>
          <w:rFonts w:ascii="Arial"/>
          <w:b/>
          <w:bCs/>
          <w:sz w:val="22"/>
          <w:szCs w:val="22"/>
        </w:rPr>
        <w:t>Objectives:</w:t>
      </w:r>
      <w:r w:rsidRPr="00A700DC">
        <w:rPr>
          <w:rFonts w:ascii="Arial"/>
          <w:sz w:val="22"/>
          <w:szCs w:val="22"/>
        </w:rPr>
        <w:t xml:space="preserve"> By the end of this session, participants will:</w:t>
      </w:r>
    </w:p>
    <w:p w14:paraId="5A494E61" w14:textId="77777777" w:rsidR="008939C0" w:rsidRPr="00A700DC" w:rsidRDefault="008939C0" w:rsidP="008939C0">
      <w:pPr>
        <w:numPr>
          <w:ilvl w:val="0"/>
          <w:numId w:val="52"/>
        </w:numPr>
        <w:ind w:right="421"/>
        <w:jc w:val="both"/>
        <w:rPr>
          <w:rFonts w:ascii="Arial"/>
          <w:sz w:val="22"/>
          <w:szCs w:val="22"/>
        </w:rPr>
      </w:pPr>
      <w:r w:rsidRPr="00A700DC">
        <w:rPr>
          <w:rFonts w:ascii="Arial"/>
          <w:sz w:val="22"/>
          <w:szCs w:val="22"/>
        </w:rPr>
        <w:t>Gain a comprehensive understanding of the role of UNWTO and INSTO in standardizing sustainability measurement within the tourism sector.</w:t>
      </w:r>
    </w:p>
    <w:p w14:paraId="4950B88D" w14:textId="77777777" w:rsidR="008939C0" w:rsidRPr="00A700DC" w:rsidRDefault="008939C0" w:rsidP="008939C0">
      <w:pPr>
        <w:numPr>
          <w:ilvl w:val="0"/>
          <w:numId w:val="52"/>
        </w:numPr>
        <w:ind w:right="421"/>
        <w:jc w:val="both"/>
        <w:rPr>
          <w:rFonts w:ascii="Arial"/>
          <w:sz w:val="22"/>
          <w:szCs w:val="22"/>
        </w:rPr>
      </w:pPr>
      <w:r w:rsidRPr="00A700DC">
        <w:rPr>
          <w:rFonts w:ascii="Arial"/>
          <w:sz w:val="22"/>
          <w:szCs w:val="22"/>
        </w:rPr>
        <w:lastRenderedPageBreak/>
        <w:t>Explore the development of processes that ensure the accuracy and relativity of data used in sustainability measurement.</w:t>
      </w:r>
    </w:p>
    <w:p w14:paraId="38C4E6D8" w14:textId="77777777" w:rsidR="008939C0" w:rsidRPr="00A700DC" w:rsidRDefault="008939C0" w:rsidP="008939C0">
      <w:pPr>
        <w:numPr>
          <w:ilvl w:val="0"/>
          <w:numId w:val="52"/>
        </w:numPr>
        <w:ind w:right="421"/>
        <w:jc w:val="both"/>
        <w:rPr>
          <w:rFonts w:ascii="Arial"/>
          <w:sz w:val="22"/>
          <w:szCs w:val="22"/>
        </w:rPr>
      </w:pPr>
      <w:r w:rsidRPr="00A700DC">
        <w:rPr>
          <w:rFonts w:ascii="Arial"/>
          <w:sz w:val="22"/>
          <w:szCs w:val="22"/>
        </w:rPr>
        <w:t>Learn the principles of reporting measurement outcomes to the public and key stakeholders.</w:t>
      </w:r>
    </w:p>
    <w:p w14:paraId="74D8BC57" w14:textId="77777777" w:rsidR="008939C0" w:rsidRDefault="008939C0" w:rsidP="008939C0">
      <w:pPr>
        <w:ind w:right="421"/>
        <w:jc w:val="both"/>
        <w:rPr>
          <w:rFonts w:ascii="Arial"/>
          <w:sz w:val="22"/>
          <w:szCs w:val="22"/>
        </w:rPr>
      </w:pPr>
      <w:r w:rsidRPr="00A700DC">
        <w:rPr>
          <w:rFonts w:ascii="Arial"/>
          <w:b/>
          <w:bCs/>
          <w:sz w:val="22"/>
          <w:szCs w:val="22"/>
        </w:rPr>
        <w:t>Outcomes:</w:t>
      </w:r>
      <w:r w:rsidRPr="00A700DC">
        <w:rPr>
          <w:rFonts w:ascii="Arial"/>
          <w:sz w:val="22"/>
          <w:szCs w:val="22"/>
        </w:rPr>
        <w:t xml:space="preserve"> </w:t>
      </w:r>
      <w:r w:rsidRPr="003A5131">
        <w:rPr>
          <w:rFonts w:ascii="Arial"/>
          <w:sz w:val="22"/>
          <w:szCs w:val="22"/>
        </w:rPr>
        <w:t>Upon successfully concluding Session 3, participants will emerge well-equipped with a profound comprehension of the pivotal role played by international organizations in the standardization of sustainability measurement processes within the dynamic realm of tourism. They will gain valuable insights into how these organizations diligently work to ensure the precision and relevance of collected data, subsequently facilitating the responsible reporting of measurement outcomes. Armed with this knowledge, participants will be well-prepared to champion and advocate for sustainability in tourism, underpinned by the principles of accuracy, alignment with global standards, and the dissemination of invaluable measurement findings.</w:t>
      </w:r>
    </w:p>
    <w:p w14:paraId="39BE4792" w14:textId="77777777" w:rsidR="008939C0" w:rsidRPr="003A5131" w:rsidRDefault="008939C0" w:rsidP="008939C0">
      <w:pPr>
        <w:ind w:right="421"/>
        <w:jc w:val="both"/>
        <w:rPr>
          <w:rFonts w:ascii="Arial"/>
          <w:sz w:val="22"/>
          <w:szCs w:val="22"/>
        </w:rPr>
      </w:pPr>
      <w:r w:rsidRPr="00A700DC">
        <w:rPr>
          <w:rFonts w:ascii="Arial"/>
          <w:b/>
          <w:bCs/>
          <w:sz w:val="22"/>
          <w:szCs w:val="22"/>
        </w:rPr>
        <w:t>Methods:</w:t>
      </w:r>
      <w:r w:rsidRPr="00A700DC">
        <w:rPr>
          <w:rFonts w:ascii="Arial"/>
          <w:sz w:val="22"/>
          <w:szCs w:val="22"/>
        </w:rPr>
        <w:t xml:space="preserve"> </w:t>
      </w:r>
      <w:r w:rsidRPr="003A5131">
        <w:rPr>
          <w:rFonts w:ascii="Arial"/>
          <w:sz w:val="22"/>
          <w:szCs w:val="22"/>
        </w:rPr>
        <w:t>For Session 3, we adopt a rich and interactive pedagogical approach, combining in-depth presentations, dynamic discussions, real-world case studies, and engaging collaborative exercises. These diverse methods are thoughtfully designed to foster active participation among our participants, ensuring their comprehensive grasp of the critical role played by international organizations in shaping sustainability measurement standards within the ever-evolving sphere of tourism.</w:t>
      </w:r>
    </w:p>
    <w:p w14:paraId="53CC9084" w14:textId="77777777" w:rsidR="008939C0" w:rsidRPr="00A700DC" w:rsidRDefault="008939C0" w:rsidP="008939C0">
      <w:pPr>
        <w:ind w:right="421"/>
        <w:jc w:val="both"/>
        <w:rPr>
          <w:rFonts w:ascii="Arial"/>
          <w:sz w:val="22"/>
          <w:szCs w:val="22"/>
        </w:rPr>
      </w:pPr>
      <w:r w:rsidRPr="00A700DC">
        <w:rPr>
          <w:rFonts w:ascii="Arial"/>
          <w:b/>
          <w:bCs/>
          <w:sz w:val="22"/>
          <w:szCs w:val="22"/>
        </w:rPr>
        <w:t>Materials:</w:t>
      </w:r>
      <w:r w:rsidRPr="00A700DC">
        <w:rPr>
          <w:rFonts w:ascii="Arial"/>
          <w:sz w:val="22"/>
          <w:szCs w:val="22"/>
        </w:rPr>
        <w:t xml:space="preserve"> </w:t>
      </w:r>
      <w:r w:rsidRPr="003A5131">
        <w:rPr>
          <w:rFonts w:ascii="Arial"/>
          <w:sz w:val="22"/>
          <w:szCs w:val="22"/>
        </w:rPr>
        <w:t>Our participants will have the privilege of accessing an extensive array of learning materials, meticulously curated to facilitate their in-depth exploration of the United Nations World Tourism Organization (UNWTO), the International Network for Sustainable Tourism Observatories (INSTO), and the core principles underpinning the standardization of sustainability measurement within the tourism sector. These materials include comprehensive presentations, illuminating case studies, and indispensable reference documents that empower participants in their quest to understand these influential organizations and their role in shaping sustainable tourism practices</w:t>
      </w:r>
      <w:r w:rsidRPr="00A700DC">
        <w:rPr>
          <w:rFonts w:ascii="Arial"/>
          <w:sz w:val="22"/>
          <w:szCs w:val="22"/>
        </w:rPr>
        <w:t>.</w:t>
      </w:r>
    </w:p>
    <w:p w14:paraId="69D1080B" w14:textId="77777777" w:rsidR="008939C0" w:rsidRDefault="008939C0" w:rsidP="008939C0">
      <w:pPr>
        <w:ind w:right="421"/>
        <w:jc w:val="both"/>
        <w:rPr>
          <w:rFonts w:ascii="Arial"/>
          <w:b/>
          <w:bCs/>
          <w:sz w:val="22"/>
          <w:szCs w:val="22"/>
        </w:rPr>
      </w:pPr>
    </w:p>
    <w:p w14:paraId="132E8403" w14:textId="77777777" w:rsidR="008939C0" w:rsidRPr="00A700DC" w:rsidRDefault="008939C0" w:rsidP="008939C0">
      <w:pPr>
        <w:ind w:right="421"/>
        <w:jc w:val="both"/>
        <w:rPr>
          <w:rFonts w:ascii="Arial"/>
          <w:sz w:val="22"/>
          <w:szCs w:val="22"/>
        </w:rPr>
      </w:pPr>
      <w:r w:rsidRPr="00A700DC">
        <w:rPr>
          <w:rFonts w:ascii="Arial"/>
          <w:b/>
          <w:bCs/>
          <w:sz w:val="22"/>
          <w:szCs w:val="22"/>
        </w:rPr>
        <w:t>Content:</w:t>
      </w:r>
    </w:p>
    <w:p w14:paraId="7A8B1DC9" w14:textId="77777777" w:rsidR="008939C0" w:rsidRDefault="008939C0" w:rsidP="008939C0">
      <w:pPr>
        <w:ind w:right="421"/>
        <w:jc w:val="both"/>
        <w:rPr>
          <w:rFonts w:ascii="Arial"/>
          <w:b/>
          <w:bCs/>
          <w:sz w:val="22"/>
          <w:szCs w:val="22"/>
        </w:rPr>
      </w:pPr>
    </w:p>
    <w:p w14:paraId="460298C9" w14:textId="77777777" w:rsidR="008939C0" w:rsidRPr="009259B4" w:rsidRDefault="008939C0" w:rsidP="008939C0">
      <w:pPr>
        <w:ind w:right="421"/>
        <w:jc w:val="both"/>
        <w:rPr>
          <w:rFonts w:ascii="Arial"/>
          <w:sz w:val="22"/>
          <w:szCs w:val="22"/>
        </w:rPr>
      </w:pPr>
      <w:r w:rsidRPr="009259B4">
        <w:rPr>
          <w:rFonts w:ascii="Arial"/>
          <w:b/>
          <w:bCs/>
          <w:sz w:val="22"/>
          <w:szCs w:val="22"/>
        </w:rPr>
        <w:t>Introduction (5 minutes):</w:t>
      </w:r>
      <w:r w:rsidRPr="009259B4">
        <w:rPr>
          <w:rFonts w:ascii="Arial"/>
          <w:sz w:val="22"/>
          <w:szCs w:val="22"/>
        </w:rPr>
        <w:t xml:space="preserve"> The session commences with a warm welcome and a brief overview, ensuring participants are oriented for the topic at hand. The focus of the session is clearly explained, setting the context for what participants can expect to learn.</w:t>
      </w:r>
    </w:p>
    <w:p w14:paraId="6CAC3F18" w14:textId="77777777" w:rsidR="008939C0" w:rsidRPr="009259B4" w:rsidRDefault="008939C0" w:rsidP="008939C0">
      <w:pPr>
        <w:ind w:right="421"/>
        <w:jc w:val="both"/>
        <w:rPr>
          <w:rFonts w:ascii="Arial"/>
          <w:sz w:val="22"/>
          <w:szCs w:val="22"/>
        </w:rPr>
      </w:pPr>
      <w:r w:rsidRPr="009259B4">
        <w:rPr>
          <w:rFonts w:ascii="Arial"/>
          <w:b/>
          <w:bCs/>
          <w:sz w:val="22"/>
          <w:szCs w:val="22"/>
        </w:rPr>
        <w:t>Sustainable Tourism Observatories (20 minutes):</w:t>
      </w:r>
      <w:r w:rsidRPr="009259B4">
        <w:rPr>
          <w:rFonts w:ascii="Arial"/>
          <w:sz w:val="22"/>
          <w:szCs w:val="22"/>
        </w:rPr>
        <w:t xml:space="preserve"> The spotlight shifts to the definition and significance of Sustainable Tourism Observatories. Participants will gain a comprehensive understanding of what these observatories are and how they play a pivotal role in monitoring and promoting sustainable tourism. This segment provides the foundation for the rest of the session.</w:t>
      </w:r>
    </w:p>
    <w:p w14:paraId="26FD6106" w14:textId="77777777" w:rsidR="008939C0" w:rsidRPr="009259B4" w:rsidRDefault="008939C0" w:rsidP="008939C0">
      <w:pPr>
        <w:ind w:right="421"/>
        <w:jc w:val="both"/>
        <w:rPr>
          <w:rFonts w:ascii="Arial"/>
          <w:sz w:val="22"/>
          <w:szCs w:val="22"/>
        </w:rPr>
      </w:pPr>
      <w:r w:rsidRPr="009259B4">
        <w:rPr>
          <w:rFonts w:ascii="Arial"/>
          <w:b/>
          <w:bCs/>
          <w:sz w:val="22"/>
          <w:szCs w:val="22"/>
        </w:rPr>
        <w:t>Development of Measurement Processes (20 minutes):</w:t>
      </w:r>
      <w:r w:rsidRPr="009259B4">
        <w:rPr>
          <w:rFonts w:ascii="Arial"/>
          <w:sz w:val="22"/>
          <w:szCs w:val="22"/>
        </w:rPr>
        <w:t xml:space="preserve"> Participants will delve into how measurement processes are developed within the framework of Sustainable Tourism Observatories. The discussion highlights the intricacies of this process and the steps involved. Moreover, the emphasis is on the importance of accuracy and reliability, illuminating their crucial role in ensuring the effectiveness of these measurement processes.</w:t>
      </w:r>
    </w:p>
    <w:p w14:paraId="617FECD5" w14:textId="77777777" w:rsidR="008939C0" w:rsidRPr="009259B4" w:rsidRDefault="008939C0" w:rsidP="008939C0">
      <w:pPr>
        <w:ind w:right="421"/>
        <w:jc w:val="both"/>
        <w:rPr>
          <w:rFonts w:ascii="Arial"/>
          <w:sz w:val="22"/>
          <w:szCs w:val="22"/>
        </w:rPr>
      </w:pPr>
      <w:r w:rsidRPr="009259B4">
        <w:rPr>
          <w:rFonts w:ascii="Arial"/>
          <w:b/>
          <w:bCs/>
          <w:sz w:val="22"/>
          <w:szCs w:val="22"/>
        </w:rPr>
        <w:t>Ensuring Data Accuracy (10 minutes):</w:t>
      </w:r>
      <w:r w:rsidRPr="009259B4">
        <w:rPr>
          <w:rFonts w:ascii="Arial"/>
          <w:sz w:val="22"/>
          <w:szCs w:val="22"/>
        </w:rPr>
        <w:t xml:space="preserve"> This segment is dedicated to sharing techniques for ensuring the accuracy and relativity of the data collected within Sustainable Tourism Observatories. Participants will also engage in discussions surrounding the challenges encountered in maintaining data accuracy and potential solutions. This practical knowledge is invaluable for participants' future contributions to the field.</w:t>
      </w:r>
    </w:p>
    <w:p w14:paraId="03AD966D" w14:textId="77777777" w:rsidR="008939C0" w:rsidRPr="009259B4" w:rsidRDefault="008939C0" w:rsidP="008939C0">
      <w:pPr>
        <w:ind w:right="421"/>
        <w:jc w:val="both"/>
        <w:rPr>
          <w:rFonts w:ascii="Arial"/>
          <w:sz w:val="22"/>
          <w:szCs w:val="22"/>
        </w:rPr>
      </w:pPr>
      <w:r w:rsidRPr="009259B4">
        <w:rPr>
          <w:rFonts w:ascii="Arial"/>
          <w:b/>
          <w:bCs/>
          <w:sz w:val="22"/>
          <w:szCs w:val="22"/>
        </w:rPr>
        <w:t>Reporting Measurement Outcomes (20 minutes):</w:t>
      </w:r>
      <w:r w:rsidRPr="009259B4">
        <w:rPr>
          <w:rFonts w:ascii="Arial"/>
          <w:sz w:val="22"/>
          <w:szCs w:val="22"/>
        </w:rPr>
        <w:t xml:space="preserve"> The focus now shifts toward providing strategies for effectively reporting measurement outcomes to the public and key stakeholders. Participants will explore the importance of transparency and the role it plays in building trust and credibility. This segment equips participants with the necessary skills to disseminate information about sustainability effectively.</w:t>
      </w:r>
    </w:p>
    <w:p w14:paraId="35708E6B" w14:textId="77777777" w:rsidR="008939C0" w:rsidRPr="009259B4" w:rsidRDefault="008939C0" w:rsidP="008939C0">
      <w:pPr>
        <w:ind w:right="421"/>
        <w:jc w:val="both"/>
        <w:rPr>
          <w:rFonts w:ascii="Arial"/>
          <w:sz w:val="22"/>
          <w:szCs w:val="22"/>
        </w:rPr>
      </w:pPr>
      <w:r w:rsidRPr="009259B4">
        <w:rPr>
          <w:rFonts w:ascii="Arial"/>
          <w:b/>
          <w:bCs/>
          <w:sz w:val="22"/>
          <w:szCs w:val="22"/>
        </w:rPr>
        <w:t>Interactive Discussion (10 minutes):</w:t>
      </w:r>
      <w:r w:rsidRPr="009259B4">
        <w:rPr>
          <w:rFonts w:ascii="Arial"/>
          <w:sz w:val="22"/>
          <w:szCs w:val="22"/>
        </w:rPr>
        <w:t xml:space="preserve"> The session concludes with an interactive discussion, where participants actively engage in conversations about their roles within Sustainable Tourism Observatories. This segment encourages participants to share their experiences and insights, fostering a dynamic exchange of knowledge and practical wisdom.</w:t>
      </w:r>
    </w:p>
    <w:p w14:paraId="3A1468E7" w14:textId="77777777" w:rsidR="008939C0" w:rsidRPr="009259B4" w:rsidRDefault="008939C0" w:rsidP="008939C0">
      <w:pPr>
        <w:ind w:right="421"/>
        <w:jc w:val="both"/>
        <w:rPr>
          <w:rFonts w:ascii="Arial"/>
          <w:sz w:val="22"/>
          <w:szCs w:val="22"/>
        </w:rPr>
      </w:pPr>
      <w:r w:rsidRPr="009259B4">
        <w:rPr>
          <w:rFonts w:ascii="Arial"/>
          <w:sz w:val="22"/>
          <w:szCs w:val="22"/>
        </w:rPr>
        <w:lastRenderedPageBreak/>
        <w:t>Collectively, these segments aim to provide participants with a well-rounded understanding of Sustainable Tourism Observatories, their development, the importance of data accuracy, and effective reporting strategies. Participants will leave with the knowledge and skills required to contribute effectively to the accurate measurement and promotion of sustainable tourism practices.</w:t>
      </w:r>
    </w:p>
    <w:p w14:paraId="3C092B14" w14:textId="77777777" w:rsidR="008939C0" w:rsidRDefault="008939C0" w:rsidP="008939C0">
      <w:pPr>
        <w:ind w:right="421"/>
        <w:jc w:val="both"/>
        <w:rPr>
          <w:rFonts w:ascii="Arial"/>
          <w:sz w:val="22"/>
          <w:szCs w:val="22"/>
        </w:rPr>
      </w:pPr>
    </w:p>
    <w:p w14:paraId="46C66AD8" w14:textId="77777777" w:rsidR="008939C0" w:rsidRPr="00A700DC" w:rsidRDefault="008939C0" w:rsidP="008939C0">
      <w:pPr>
        <w:ind w:right="421"/>
        <w:jc w:val="both"/>
        <w:rPr>
          <w:rFonts w:ascii="Arial"/>
          <w:sz w:val="22"/>
          <w:szCs w:val="22"/>
        </w:rPr>
      </w:pPr>
      <w:r w:rsidRPr="00A700DC">
        <w:rPr>
          <w:rFonts w:ascii="Arial"/>
          <w:b/>
          <w:bCs/>
          <w:sz w:val="22"/>
          <w:szCs w:val="22"/>
        </w:rPr>
        <w:t>Session 4: Carrying Capacity Concept &amp; Successful Examples for Sustainability Measurement</w:t>
      </w:r>
    </w:p>
    <w:p w14:paraId="44FDAC5F" w14:textId="77777777" w:rsidR="008939C0" w:rsidRPr="00A700DC" w:rsidRDefault="008939C0" w:rsidP="008939C0">
      <w:pPr>
        <w:ind w:right="421"/>
        <w:jc w:val="both"/>
        <w:rPr>
          <w:rFonts w:ascii="Arial"/>
          <w:sz w:val="22"/>
          <w:szCs w:val="22"/>
        </w:rPr>
      </w:pPr>
      <w:r w:rsidRPr="00A700DC">
        <w:rPr>
          <w:rFonts w:ascii="Arial"/>
          <w:b/>
          <w:bCs/>
          <w:sz w:val="22"/>
          <w:szCs w:val="22"/>
        </w:rPr>
        <w:t>Market Participants:</w:t>
      </w:r>
      <w:r w:rsidRPr="00A700DC">
        <w:rPr>
          <w:rFonts w:ascii="Arial"/>
          <w:sz w:val="22"/>
          <w:szCs w:val="22"/>
        </w:rPr>
        <w:t xml:space="preserve"> </w:t>
      </w:r>
      <w:r w:rsidRPr="003A5131">
        <w:rPr>
          <w:rFonts w:ascii="Arial"/>
          <w:sz w:val="22"/>
          <w:szCs w:val="22"/>
        </w:rPr>
        <w:t>Session 4 welcomes a diverse audience with a shared interest in the intricate realm of sustainable tourism management and measurement. This session caters to an array of stakeholders, encompassing government officials, tourism industry professionals, environmental advocates, academics, and anyone with a keen interest in gaining practical insights into carrying capacity and seeking inspiration from real-world examples of successful sustainability measurement within the tourism sector. Whether you're a decision-maker in the field or an enthusiastic learner, this session offers valuable knowledge and experiences tailored to a wide spectrum of participants.</w:t>
      </w:r>
    </w:p>
    <w:p w14:paraId="52CA926D" w14:textId="77777777" w:rsidR="008939C0" w:rsidRPr="00A700DC" w:rsidRDefault="008939C0" w:rsidP="008939C0">
      <w:pPr>
        <w:ind w:right="421"/>
        <w:jc w:val="both"/>
        <w:rPr>
          <w:rFonts w:ascii="Arial"/>
          <w:sz w:val="22"/>
          <w:szCs w:val="22"/>
        </w:rPr>
      </w:pPr>
      <w:r w:rsidRPr="00A700DC">
        <w:rPr>
          <w:rFonts w:ascii="Arial"/>
          <w:b/>
          <w:bCs/>
          <w:sz w:val="22"/>
          <w:szCs w:val="22"/>
        </w:rPr>
        <w:t>Summary:</w:t>
      </w:r>
      <w:r w:rsidRPr="00A700DC">
        <w:rPr>
          <w:rFonts w:ascii="Arial"/>
          <w:sz w:val="22"/>
          <w:szCs w:val="22"/>
        </w:rPr>
        <w:t xml:space="preserve"> </w:t>
      </w:r>
      <w:r w:rsidRPr="003A5131">
        <w:rPr>
          <w:rFonts w:ascii="Arial"/>
          <w:sz w:val="22"/>
          <w:szCs w:val="22"/>
        </w:rPr>
        <w:t>The concluding session of Module 4, titled "Carrying Capacity Concept &amp; Successful Examples for Sustainability Measurement," takes an extensive exploration into the critical concept of carrying capacity and its indispensable role in the domain of sustainable tourism management. This session draws a clear connection between carrying capacity and sustainability measurement while drawing insights from successful sustainability measurement practices in diverse global regions. As participants progress through this session, they will acquire a deep comprehension of the pivotal significance of carrying capacity and engage in comprehensive analysis of real-world examples, enriching their knowledge of sustainable tourism management.</w:t>
      </w:r>
    </w:p>
    <w:p w14:paraId="4060383D" w14:textId="77777777" w:rsidR="008939C0" w:rsidRPr="00A700DC" w:rsidRDefault="008939C0" w:rsidP="008939C0">
      <w:pPr>
        <w:ind w:right="421"/>
        <w:jc w:val="both"/>
        <w:rPr>
          <w:rFonts w:ascii="Arial"/>
          <w:sz w:val="22"/>
          <w:szCs w:val="22"/>
        </w:rPr>
      </w:pPr>
      <w:r w:rsidRPr="00A700DC">
        <w:rPr>
          <w:rFonts w:ascii="Arial"/>
          <w:b/>
          <w:bCs/>
          <w:sz w:val="22"/>
          <w:szCs w:val="22"/>
        </w:rPr>
        <w:t>Key Words:</w:t>
      </w:r>
      <w:r w:rsidRPr="00A700DC">
        <w:rPr>
          <w:rFonts w:ascii="Arial"/>
          <w:sz w:val="22"/>
          <w:szCs w:val="22"/>
        </w:rPr>
        <w:t xml:space="preserve"> Carrying Capacity, Sustainable Tourism Management, Sustainability Measurement, Real-World Examples, Best Practices.</w:t>
      </w:r>
    </w:p>
    <w:p w14:paraId="465A516E" w14:textId="77777777" w:rsidR="008939C0" w:rsidRPr="00A700DC" w:rsidRDefault="008939C0" w:rsidP="008939C0">
      <w:pPr>
        <w:ind w:right="421"/>
        <w:jc w:val="both"/>
        <w:rPr>
          <w:rFonts w:ascii="Arial"/>
          <w:sz w:val="22"/>
          <w:szCs w:val="22"/>
        </w:rPr>
      </w:pPr>
      <w:r w:rsidRPr="00A700DC">
        <w:rPr>
          <w:rFonts w:ascii="Arial"/>
          <w:b/>
          <w:bCs/>
          <w:sz w:val="22"/>
          <w:szCs w:val="22"/>
        </w:rPr>
        <w:t>Objectives:</w:t>
      </w:r>
      <w:r w:rsidRPr="00A700DC">
        <w:rPr>
          <w:rFonts w:ascii="Arial"/>
          <w:sz w:val="22"/>
          <w:szCs w:val="22"/>
        </w:rPr>
        <w:t xml:space="preserve"> By the end of this session, participants will:</w:t>
      </w:r>
    </w:p>
    <w:p w14:paraId="11F2B790" w14:textId="77777777" w:rsidR="008939C0" w:rsidRPr="00A700DC" w:rsidRDefault="008939C0" w:rsidP="008939C0">
      <w:pPr>
        <w:numPr>
          <w:ilvl w:val="0"/>
          <w:numId w:val="54"/>
        </w:numPr>
        <w:ind w:right="421"/>
        <w:jc w:val="both"/>
        <w:rPr>
          <w:rFonts w:ascii="Arial"/>
          <w:sz w:val="22"/>
          <w:szCs w:val="22"/>
        </w:rPr>
      </w:pPr>
      <w:r w:rsidRPr="00A700DC">
        <w:rPr>
          <w:rFonts w:ascii="Arial"/>
          <w:sz w:val="22"/>
          <w:szCs w:val="22"/>
        </w:rPr>
        <w:t>Grasp the concept of carrying capacity and its significance in sustainable tourism management.</w:t>
      </w:r>
    </w:p>
    <w:p w14:paraId="2778D78C" w14:textId="77777777" w:rsidR="008939C0" w:rsidRPr="00A700DC" w:rsidRDefault="008939C0" w:rsidP="008939C0">
      <w:pPr>
        <w:numPr>
          <w:ilvl w:val="0"/>
          <w:numId w:val="54"/>
        </w:numPr>
        <w:ind w:right="421"/>
        <w:jc w:val="both"/>
        <w:rPr>
          <w:rFonts w:ascii="Arial"/>
          <w:sz w:val="22"/>
          <w:szCs w:val="22"/>
        </w:rPr>
      </w:pPr>
      <w:r w:rsidRPr="00A700DC">
        <w:rPr>
          <w:rFonts w:ascii="Arial"/>
          <w:sz w:val="22"/>
          <w:szCs w:val="22"/>
        </w:rPr>
        <w:t>Analyze a range of successful real-world examples of sustainability measurement and reporting from different regions.</w:t>
      </w:r>
    </w:p>
    <w:p w14:paraId="61F1CD3B" w14:textId="77777777" w:rsidR="008939C0" w:rsidRPr="00A700DC" w:rsidRDefault="008939C0" w:rsidP="008939C0">
      <w:pPr>
        <w:numPr>
          <w:ilvl w:val="0"/>
          <w:numId w:val="54"/>
        </w:numPr>
        <w:ind w:right="421"/>
        <w:jc w:val="both"/>
        <w:rPr>
          <w:rFonts w:ascii="Arial"/>
          <w:sz w:val="22"/>
          <w:szCs w:val="22"/>
        </w:rPr>
      </w:pPr>
      <w:r w:rsidRPr="00A700DC">
        <w:rPr>
          <w:rFonts w:ascii="Arial"/>
          <w:sz w:val="22"/>
          <w:szCs w:val="22"/>
        </w:rPr>
        <w:t>Compare different sustainability measurement processes and reporting methods to identify best practices.</w:t>
      </w:r>
    </w:p>
    <w:p w14:paraId="145B3331" w14:textId="77777777" w:rsidR="008939C0" w:rsidRPr="00A700DC" w:rsidRDefault="008939C0" w:rsidP="008939C0">
      <w:pPr>
        <w:ind w:right="421"/>
        <w:jc w:val="both"/>
        <w:rPr>
          <w:rFonts w:ascii="Arial"/>
          <w:sz w:val="22"/>
          <w:szCs w:val="22"/>
        </w:rPr>
      </w:pPr>
      <w:r w:rsidRPr="00A700DC">
        <w:rPr>
          <w:rFonts w:ascii="Arial"/>
          <w:b/>
          <w:bCs/>
          <w:sz w:val="22"/>
          <w:szCs w:val="22"/>
        </w:rPr>
        <w:t>Outcomes:</w:t>
      </w:r>
      <w:r w:rsidRPr="00A700DC">
        <w:rPr>
          <w:rFonts w:ascii="Arial"/>
          <w:sz w:val="22"/>
          <w:szCs w:val="22"/>
        </w:rPr>
        <w:t xml:space="preserve"> </w:t>
      </w:r>
      <w:r w:rsidRPr="003A5131">
        <w:rPr>
          <w:rFonts w:ascii="Arial"/>
          <w:sz w:val="22"/>
          <w:szCs w:val="22"/>
        </w:rPr>
        <w:t>Upon the culmination of Session 4, participants will emerge with a comprehensive understanding of the concept of carrying capacity and its critical significance in the realm of sustainable tourism management. They will have not only acquired valuable insights from diverse real-world sustainability measurement examples but also identified best practices that can be readily applied in their respective contexts. This session equips participants with the knowledge and practical tools necessary to navigate the complex terrain of sustainable tourism management and measurement while drawing inspiration from the successful practices showcased.</w:t>
      </w:r>
    </w:p>
    <w:p w14:paraId="09C7A1B7" w14:textId="77777777" w:rsidR="008939C0" w:rsidRPr="00A700DC" w:rsidRDefault="008939C0" w:rsidP="008939C0">
      <w:pPr>
        <w:ind w:right="421"/>
        <w:jc w:val="both"/>
        <w:rPr>
          <w:rFonts w:ascii="Arial"/>
          <w:sz w:val="22"/>
          <w:szCs w:val="22"/>
        </w:rPr>
      </w:pPr>
      <w:r w:rsidRPr="00A700DC">
        <w:rPr>
          <w:rFonts w:ascii="Arial"/>
          <w:b/>
          <w:bCs/>
          <w:sz w:val="22"/>
          <w:szCs w:val="22"/>
        </w:rPr>
        <w:t>Methods:</w:t>
      </w:r>
      <w:r w:rsidRPr="00A700DC">
        <w:rPr>
          <w:rFonts w:ascii="Arial"/>
          <w:sz w:val="22"/>
          <w:szCs w:val="22"/>
        </w:rPr>
        <w:t xml:space="preserve"> </w:t>
      </w:r>
      <w:r w:rsidRPr="003A5131">
        <w:rPr>
          <w:rFonts w:ascii="Arial"/>
          <w:sz w:val="22"/>
          <w:szCs w:val="22"/>
        </w:rPr>
        <w:t>Session 4 employs a multifaceted approach to learning, incorporating a diverse range of pedagogical methods, including in-depth presentations, interactive group discussions, engaging case studies, and hands-on interactive exercises. These carefully designed methods encourage active participation, ensuring that participants gain a profound and practical understanding of the concept of carrying capacity and the multifaceted techniques employed for measuring sustainability in the dynamic realm of tourism.</w:t>
      </w:r>
    </w:p>
    <w:p w14:paraId="4A93A4D3" w14:textId="77777777" w:rsidR="008939C0" w:rsidRPr="00A700DC" w:rsidRDefault="008939C0" w:rsidP="008939C0">
      <w:pPr>
        <w:ind w:right="421"/>
        <w:jc w:val="both"/>
        <w:rPr>
          <w:rFonts w:ascii="Arial"/>
          <w:sz w:val="22"/>
          <w:szCs w:val="22"/>
        </w:rPr>
      </w:pPr>
      <w:r w:rsidRPr="00A700DC">
        <w:rPr>
          <w:rFonts w:ascii="Arial"/>
          <w:b/>
          <w:bCs/>
          <w:sz w:val="22"/>
          <w:szCs w:val="22"/>
        </w:rPr>
        <w:t>Materials:</w:t>
      </w:r>
      <w:r w:rsidRPr="00A700DC">
        <w:rPr>
          <w:rFonts w:ascii="Arial"/>
          <w:sz w:val="22"/>
          <w:szCs w:val="22"/>
        </w:rPr>
        <w:t xml:space="preserve"> </w:t>
      </w:r>
      <w:r w:rsidRPr="003A5131">
        <w:rPr>
          <w:rFonts w:ascii="Arial"/>
          <w:sz w:val="22"/>
          <w:szCs w:val="22"/>
        </w:rPr>
        <w:t>Participants will have access to an extensive range of comprehensive learning materials, comprising in-depth presentations, illuminating real-world case studies, and a wealth of reference documents. These resources are meticulously curated to provide the necessary support for participants to engage in a deep and comprehensive exploration of the intricate concept of carrying capacity and to immerse themselves in the valuable insights gleaned from successful sustainability measurement examples within the dynamic tourism sector.</w:t>
      </w:r>
    </w:p>
    <w:p w14:paraId="1D270719" w14:textId="77777777" w:rsidR="008939C0" w:rsidRDefault="008939C0" w:rsidP="008939C0">
      <w:pPr>
        <w:ind w:right="421"/>
        <w:jc w:val="both"/>
        <w:rPr>
          <w:rFonts w:ascii="Arial"/>
          <w:b/>
          <w:bCs/>
          <w:sz w:val="22"/>
          <w:szCs w:val="22"/>
        </w:rPr>
      </w:pPr>
    </w:p>
    <w:p w14:paraId="7D4818C1" w14:textId="77777777" w:rsidR="008939C0" w:rsidRPr="00A700DC" w:rsidRDefault="008939C0" w:rsidP="008939C0">
      <w:pPr>
        <w:ind w:right="421"/>
        <w:jc w:val="both"/>
        <w:rPr>
          <w:rFonts w:ascii="Arial"/>
          <w:sz w:val="22"/>
          <w:szCs w:val="22"/>
        </w:rPr>
      </w:pPr>
      <w:r w:rsidRPr="00A700DC">
        <w:rPr>
          <w:rFonts w:ascii="Arial"/>
          <w:b/>
          <w:bCs/>
          <w:sz w:val="22"/>
          <w:szCs w:val="22"/>
        </w:rPr>
        <w:t>Content:</w:t>
      </w:r>
    </w:p>
    <w:p w14:paraId="51EA99AD" w14:textId="77777777" w:rsidR="008939C0" w:rsidRDefault="008939C0" w:rsidP="008939C0">
      <w:pPr>
        <w:ind w:right="421"/>
        <w:jc w:val="both"/>
        <w:rPr>
          <w:rFonts w:ascii="Arial"/>
          <w:b/>
          <w:bCs/>
          <w:sz w:val="22"/>
          <w:szCs w:val="22"/>
        </w:rPr>
      </w:pPr>
    </w:p>
    <w:p w14:paraId="30165B8A" w14:textId="77777777" w:rsidR="008939C0" w:rsidRPr="009259B4" w:rsidRDefault="008939C0" w:rsidP="008939C0">
      <w:pPr>
        <w:ind w:right="421"/>
        <w:jc w:val="both"/>
        <w:rPr>
          <w:rFonts w:ascii="Arial"/>
          <w:sz w:val="22"/>
          <w:szCs w:val="22"/>
        </w:rPr>
      </w:pPr>
      <w:r w:rsidRPr="009259B4">
        <w:rPr>
          <w:rFonts w:ascii="Arial"/>
          <w:b/>
          <w:bCs/>
          <w:sz w:val="22"/>
          <w:szCs w:val="22"/>
        </w:rPr>
        <w:lastRenderedPageBreak/>
        <w:t>Introduction (5 minutes):</w:t>
      </w:r>
      <w:r w:rsidRPr="009259B4">
        <w:rPr>
          <w:rFonts w:ascii="Arial"/>
          <w:sz w:val="22"/>
          <w:szCs w:val="22"/>
        </w:rPr>
        <w:t xml:space="preserve"> The session begins with a brief recap of the previous session, creating continuity and a sense of progression for participants. This recap segues into an overview of the core topic, the carrying capacity concept, ensuring participants are aligned with the session's objectives.</w:t>
      </w:r>
    </w:p>
    <w:p w14:paraId="64C280DE" w14:textId="77777777" w:rsidR="008939C0" w:rsidRPr="009259B4" w:rsidRDefault="008939C0" w:rsidP="008939C0">
      <w:pPr>
        <w:ind w:right="421"/>
        <w:jc w:val="both"/>
        <w:rPr>
          <w:rFonts w:ascii="Arial"/>
          <w:sz w:val="22"/>
          <w:szCs w:val="22"/>
        </w:rPr>
      </w:pPr>
      <w:r w:rsidRPr="009259B4">
        <w:rPr>
          <w:rFonts w:ascii="Arial"/>
          <w:b/>
          <w:bCs/>
          <w:sz w:val="22"/>
          <w:szCs w:val="22"/>
        </w:rPr>
        <w:t>Understanding Carrying Capacity (20 minutes):</w:t>
      </w:r>
      <w:r w:rsidRPr="009259B4">
        <w:rPr>
          <w:rFonts w:ascii="Arial"/>
          <w:sz w:val="22"/>
          <w:szCs w:val="22"/>
        </w:rPr>
        <w:t xml:space="preserve"> This segment immerses participants in the concept and approach of carrying capacity in the context of sustainable tourism. They will gain a comprehensive understanding of this pivotal concept and its critical role in managing tourism sustainability. The discussion delves into the nuances of what carrying capacity entails and how it shapes the sustainable management of tourism.</w:t>
      </w:r>
    </w:p>
    <w:p w14:paraId="14D6A648" w14:textId="77777777" w:rsidR="008939C0" w:rsidRPr="009259B4" w:rsidRDefault="008939C0" w:rsidP="008939C0">
      <w:pPr>
        <w:ind w:right="421"/>
        <w:jc w:val="both"/>
        <w:rPr>
          <w:rFonts w:ascii="Arial"/>
          <w:sz w:val="22"/>
          <w:szCs w:val="22"/>
        </w:rPr>
      </w:pPr>
      <w:r w:rsidRPr="009259B4">
        <w:rPr>
          <w:rFonts w:ascii="Arial"/>
          <w:b/>
          <w:bCs/>
          <w:sz w:val="22"/>
          <w:szCs w:val="22"/>
        </w:rPr>
        <w:t>Real-World Examples of Sustainability Measurement (20 minutes):</w:t>
      </w:r>
      <w:r w:rsidRPr="009259B4">
        <w:rPr>
          <w:rFonts w:ascii="Arial"/>
          <w:sz w:val="22"/>
          <w:szCs w:val="22"/>
        </w:rPr>
        <w:t xml:space="preserve"> The session then shifts focus to the presentation of successful real-world examples of sustainability measurement in the tourism sector. Participants will be exposed to practical, inspiring cases that showcase effective sustainability measurement initiatives. These real-world examples not only provide insights but also serve as a source of motivation for participants in their own sustainability endeavors.</w:t>
      </w:r>
    </w:p>
    <w:p w14:paraId="09B5E5A3" w14:textId="77777777" w:rsidR="008939C0" w:rsidRPr="009259B4" w:rsidRDefault="008939C0" w:rsidP="008939C0">
      <w:pPr>
        <w:ind w:right="421"/>
        <w:jc w:val="both"/>
        <w:rPr>
          <w:rFonts w:ascii="Arial"/>
          <w:sz w:val="22"/>
          <w:szCs w:val="22"/>
        </w:rPr>
      </w:pPr>
      <w:r w:rsidRPr="009259B4">
        <w:rPr>
          <w:rFonts w:ascii="Arial"/>
          <w:b/>
          <w:bCs/>
          <w:sz w:val="22"/>
          <w:szCs w:val="22"/>
        </w:rPr>
        <w:t>Comparing Measurement Processes (10 minutes):</w:t>
      </w:r>
      <w:r w:rsidRPr="009259B4">
        <w:rPr>
          <w:rFonts w:ascii="Arial"/>
          <w:sz w:val="22"/>
          <w:szCs w:val="22"/>
        </w:rPr>
        <w:t xml:space="preserve"> Encouraging active participation, this segment urges participants to compare different measurement processes and reporting methods. The aim is to foster a deeper understanding of the challenges and opportunities that lie within sustainability measurement. It provides a platform for participants to critically analyze and discuss the various approaches to measurement, thereby enhancing their capacity to make informed decisions in this realm.</w:t>
      </w:r>
    </w:p>
    <w:p w14:paraId="22374AA6" w14:textId="77777777" w:rsidR="008939C0" w:rsidRPr="009259B4" w:rsidRDefault="008939C0" w:rsidP="008939C0">
      <w:pPr>
        <w:ind w:right="421"/>
        <w:jc w:val="both"/>
        <w:rPr>
          <w:rFonts w:ascii="Arial"/>
          <w:sz w:val="22"/>
          <w:szCs w:val="22"/>
        </w:rPr>
      </w:pPr>
      <w:r w:rsidRPr="009259B4">
        <w:rPr>
          <w:rFonts w:ascii="Arial"/>
          <w:b/>
          <w:bCs/>
          <w:sz w:val="22"/>
          <w:szCs w:val="22"/>
        </w:rPr>
        <w:t>Interactive Activity: Case Study Analysis (10 minutes):</w:t>
      </w:r>
      <w:r w:rsidRPr="009259B4">
        <w:rPr>
          <w:rFonts w:ascii="Arial"/>
          <w:sz w:val="22"/>
          <w:szCs w:val="22"/>
        </w:rPr>
        <w:t xml:space="preserve"> Participants are engaged in a hands-on, interactive case study analysis. This activity allows them to apply their newfound knowledge and insights by exploring one or more case studies in depth. They will discuss the factors contributing to the success of these cases, encouraging a deeper understanding of real-world applications.</w:t>
      </w:r>
    </w:p>
    <w:p w14:paraId="3E379121" w14:textId="77777777" w:rsidR="008939C0" w:rsidRPr="009259B4" w:rsidRDefault="008939C0" w:rsidP="008939C0">
      <w:pPr>
        <w:ind w:right="421"/>
        <w:jc w:val="both"/>
        <w:rPr>
          <w:rFonts w:ascii="Arial"/>
          <w:sz w:val="22"/>
          <w:szCs w:val="22"/>
        </w:rPr>
      </w:pPr>
      <w:r w:rsidRPr="009259B4">
        <w:rPr>
          <w:rFonts w:ascii="Arial"/>
          <w:b/>
          <w:bCs/>
          <w:sz w:val="22"/>
          <w:szCs w:val="22"/>
        </w:rPr>
        <w:t>Q&amp;A and Discussion (10 minutes):</w:t>
      </w:r>
      <w:r w:rsidRPr="009259B4">
        <w:rPr>
          <w:rFonts w:ascii="Arial"/>
          <w:sz w:val="22"/>
          <w:szCs w:val="22"/>
        </w:rPr>
        <w:t xml:space="preserve"> The session concludes with a dynamic Q&amp;A and discussion segment. Participants have the opportunity to raise any questions or concerns they may have, while also engaging in an open discussion about carrying capacity and sustainability measurement. This segment encourages participants to reflect on the session's content and seek clarification on any aspects that may not be clear.</w:t>
      </w:r>
    </w:p>
    <w:p w14:paraId="74C77C1F" w14:textId="77777777" w:rsidR="008939C0" w:rsidRPr="009259B4" w:rsidRDefault="008939C0" w:rsidP="008939C0">
      <w:pPr>
        <w:ind w:right="421"/>
        <w:jc w:val="both"/>
        <w:rPr>
          <w:rFonts w:ascii="Arial"/>
          <w:sz w:val="22"/>
          <w:szCs w:val="22"/>
        </w:rPr>
      </w:pPr>
      <w:r w:rsidRPr="009259B4">
        <w:rPr>
          <w:rFonts w:ascii="Arial"/>
          <w:sz w:val="22"/>
          <w:szCs w:val="22"/>
        </w:rPr>
        <w:t>Together, these components aim to provide participants with a comprehensive grasp of the carrying capacity concept, expose them to successful real-world examples, and empower them with the tools to compare and critically evaluate different measurement processes and reporting methods. The interactive elements ensure active engagement and a deeper understanding of the material.</w:t>
      </w:r>
    </w:p>
    <w:p w14:paraId="2773833F" w14:textId="77777777" w:rsidR="0058164A" w:rsidRDefault="0058164A" w:rsidP="00F8187C">
      <w:pPr>
        <w:ind w:right="421"/>
        <w:jc w:val="both"/>
        <w:rPr>
          <w:rFonts w:ascii="Arial"/>
          <w:sz w:val="22"/>
          <w:szCs w:val="22"/>
        </w:rPr>
      </w:pPr>
    </w:p>
    <w:p w14:paraId="7CF575EB" w14:textId="77777777" w:rsidR="008939C0" w:rsidRDefault="008939C0" w:rsidP="00F8187C">
      <w:pPr>
        <w:ind w:right="421"/>
        <w:jc w:val="both"/>
        <w:rPr>
          <w:rFonts w:ascii="Arial"/>
          <w:sz w:val="22"/>
          <w:szCs w:val="22"/>
        </w:rPr>
      </w:pPr>
    </w:p>
    <w:p w14:paraId="411BE60C" w14:textId="77777777" w:rsidR="008939C0" w:rsidRDefault="008939C0" w:rsidP="00F8187C">
      <w:pPr>
        <w:ind w:right="421"/>
        <w:jc w:val="both"/>
        <w:rPr>
          <w:rFonts w:ascii="Arial"/>
          <w:sz w:val="22"/>
          <w:szCs w:val="22"/>
        </w:rPr>
      </w:pPr>
    </w:p>
    <w:p w14:paraId="6BBAF17A" w14:textId="77777777" w:rsidR="008939C0" w:rsidRDefault="008939C0" w:rsidP="00F8187C">
      <w:pPr>
        <w:ind w:right="421"/>
        <w:jc w:val="both"/>
        <w:rPr>
          <w:rFonts w:ascii="Arial"/>
          <w:sz w:val="22"/>
          <w:szCs w:val="22"/>
        </w:rPr>
      </w:pPr>
    </w:p>
    <w:p w14:paraId="7EFFB42B" w14:textId="77777777" w:rsidR="008939C0" w:rsidRDefault="008939C0" w:rsidP="00F8187C">
      <w:pPr>
        <w:ind w:right="421"/>
        <w:jc w:val="both"/>
        <w:rPr>
          <w:rFonts w:ascii="Arial"/>
          <w:sz w:val="22"/>
          <w:szCs w:val="22"/>
        </w:rPr>
      </w:pPr>
    </w:p>
    <w:p w14:paraId="209EFAE6" w14:textId="77777777" w:rsidR="008939C0" w:rsidRDefault="008939C0" w:rsidP="00F8187C">
      <w:pPr>
        <w:ind w:right="421"/>
        <w:jc w:val="both"/>
        <w:rPr>
          <w:rFonts w:ascii="Arial"/>
          <w:sz w:val="22"/>
          <w:szCs w:val="22"/>
        </w:rPr>
      </w:pPr>
    </w:p>
    <w:p w14:paraId="7FB72DE4" w14:textId="77777777" w:rsidR="008939C0" w:rsidRDefault="008939C0" w:rsidP="00F8187C">
      <w:pPr>
        <w:ind w:right="421"/>
        <w:jc w:val="both"/>
        <w:rPr>
          <w:rFonts w:ascii="Arial"/>
          <w:sz w:val="22"/>
          <w:szCs w:val="22"/>
        </w:rPr>
      </w:pPr>
    </w:p>
    <w:p w14:paraId="0FB82E96" w14:textId="77777777" w:rsidR="008939C0" w:rsidRDefault="008939C0" w:rsidP="00F8187C">
      <w:pPr>
        <w:ind w:right="421"/>
        <w:jc w:val="both"/>
        <w:rPr>
          <w:rFonts w:ascii="Arial"/>
          <w:sz w:val="22"/>
          <w:szCs w:val="22"/>
        </w:rPr>
      </w:pPr>
    </w:p>
    <w:p w14:paraId="5621F145" w14:textId="77777777" w:rsidR="008939C0" w:rsidRDefault="008939C0" w:rsidP="00F8187C">
      <w:pPr>
        <w:ind w:right="421"/>
        <w:jc w:val="both"/>
        <w:rPr>
          <w:rFonts w:ascii="Arial"/>
          <w:sz w:val="22"/>
          <w:szCs w:val="22"/>
        </w:rPr>
      </w:pPr>
    </w:p>
    <w:p w14:paraId="634393F5" w14:textId="77777777" w:rsidR="008939C0" w:rsidRDefault="008939C0" w:rsidP="00F8187C">
      <w:pPr>
        <w:ind w:right="421"/>
        <w:jc w:val="both"/>
        <w:rPr>
          <w:rFonts w:ascii="Arial"/>
          <w:sz w:val="22"/>
          <w:szCs w:val="22"/>
        </w:rPr>
      </w:pPr>
    </w:p>
    <w:p w14:paraId="5D14B23C" w14:textId="77777777" w:rsidR="008939C0" w:rsidRDefault="008939C0" w:rsidP="00F8187C">
      <w:pPr>
        <w:ind w:right="421"/>
        <w:jc w:val="both"/>
        <w:rPr>
          <w:rFonts w:ascii="Arial"/>
          <w:sz w:val="22"/>
          <w:szCs w:val="22"/>
        </w:rPr>
      </w:pPr>
    </w:p>
    <w:p w14:paraId="5ECFAC09" w14:textId="77777777" w:rsidR="008939C0" w:rsidRDefault="008939C0" w:rsidP="00F8187C">
      <w:pPr>
        <w:ind w:right="421"/>
        <w:jc w:val="both"/>
        <w:rPr>
          <w:rFonts w:ascii="Arial"/>
          <w:sz w:val="22"/>
          <w:szCs w:val="22"/>
        </w:rPr>
      </w:pPr>
    </w:p>
    <w:p w14:paraId="233A06CF" w14:textId="77777777" w:rsidR="008939C0" w:rsidRDefault="008939C0" w:rsidP="00F8187C">
      <w:pPr>
        <w:ind w:right="421"/>
        <w:jc w:val="both"/>
        <w:rPr>
          <w:rFonts w:ascii="Arial"/>
          <w:sz w:val="22"/>
          <w:szCs w:val="22"/>
        </w:rPr>
      </w:pPr>
    </w:p>
    <w:p w14:paraId="742C604A" w14:textId="77777777" w:rsidR="008939C0" w:rsidRDefault="008939C0" w:rsidP="00F8187C">
      <w:pPr>
        <w:ind w:right="421"/>
        <w:jc w:val="both"/>
        <w:rPr>
          <w:rFonts w:ascii="Arial"/>
          <w:sz w:val="22"/>
          <w:szCs w:val="22"/>
        </w:rPr>
      </w:pPr>
    </w:p>
    <w:p w14:paraId="1BA20A67" w14:textId="77777777" w:rsidR="008939C0" w:rsidRDefault="008939C0" w:rsidP="00F8187C">
      <w:pPr>
        <w:ind w:right="421"/>
        <w:jc w:val="both"/>
        <w:rPr>
          <w:rFonts w:ascii="Arial"/>
          <w:sz w:val="22"/>
          <w:szCs w:val="22"/>
        </w:rPr>
      </w:pPr>
    </w:p>
    <w:p w14:paraId="6D795B0E" w14:textId="77777777" w:rsidR="008939C0" w:rsidRDefault="008939C0" w:rsidP="00F8187C">
      <w:pPr>
        <w:ind w:right="421"/>
        <w:jc w:val="both"/>
        <w:rPr>
          <w:rFonts w:ascii="Arial"/>
          <w:sz w:val="22"/>
          <w:szCs w:val="22"/>
        </w:rPr>
      </w:pPr>
    </w:p>
    <w:p w14:paraId="1E2357AC" w14:textId="77777777" w:rsidR="008939C0" w:rsidRDefault="008939C0" w:rsidP="00F8187C">
      <w:pPr>
        <w:ind w:right="421"/>
        <w:jc w:val="both"/>
        <w:rPr>
          <w:rFonts w:ascii="Arial"/>
          <w:sz w:val="22"/>
          <w:szCs w:val="22"/>
        </w:rPr>
      </w:pPr>
    </w:p>
    <w:p w14:paraId="578399E4" w14:textId="77777777" w:rsidR="008939C0" w:rsidRDefault="008939C0" w:rsidP="00F8187C">
      <w:pPr>
        <w:ind w:right="421"/>
        <w:jc w:val="both"/>
        <w:rPr>
          <w:rFonts w:ascii="Arial"/>
          <w:sz w:val="22"/>
          <w:szCs w:val="22"/>
        </w:rPr>
      </w:pPr>
    </w:p>
    <w:p w14:paraId="7F0639A8" w14:textId="77777777" w:rsidR="008939C0" w:rsidRDefault="008939C0" w:rsidP="00F8187C">
      <w:pPr>
        <w:ind w:right="421"/>
        <w:jc w:val="both"/>
        <w:rPr>
          <w:rFonts w:ascii="Arial"/>
          <w:sz w:val="22"/>
          <w:szCs w:val="22"/>
        </w:rPr>
      </w:pPr>
    </w:p>
    <w:p w14:paraId="7ABA0AA6" w14:textId="77777777" w:rsidR="008939C0" w:rsidRDefault="008939C0" w:rsidP="00F8187C">
      <w:pPr>
        <w:ind w:right="421"/>
        <w:jc w:val="both"/>
        <w:rPr>
          <w:rFonts w:ascii="Arial"/>
          <w:sz w:val="22"/>
          <w:szCs w:val="22"/>
        </w:rPr>
      </w:pPr>
    </w:p>
    <w:p w14:paraId="3CA410E7" w14:textId="2CDECF0E" w:rsidR="0058164A" w:rsidRDefault="0058164A" w:rsidP="00F8187C">
      <w:pPr>
        <w:ind w:right="421"/>
        <w:jc w:val="both"/>
        <w:rPr>
          <w:rFonts w:ascii="Arial"/>
          <w:sz w:val="22"/>
          <w:szCs w:val="22"/>
        </w:rPr>
      </w:pPr>
      <w:r>
        <w:rPr>
          <w:rFonts w:ascii="Arial"/>
          <w:sz w:val="22"/>
          <w:szCs w:val="22"/>
        </w:rPr>
        <w:lastRenderedPageBreak/>
        <w:t>PRESENTATIONS</w:t>
      </w:r>
    </w:p>
    <w:p w14:paraId="4A6AD7D5" w14:textId="77777777" w:rsidR="0058164A" w:rsidRDefault="0058164A" w:rsidP="00F8187C">
      <w:pPr>
        <w:ind w:right="421"/>
        <w:jc w:val="both"/>
        <w:rPr>
          <w:rFonts w:ascii="Arial"/>
          <w:sz w:val="22"/>
          <w:szCs w:val="22"/>
        </w:rPr>
      </w:pPr>
    </w:p>
    <w:p w14:paraId="5998DA78" w14:textId="58805DE9" w:rsidR="0058164A" w:rsidRDefault="0058164A" w:rsidP="00F8187C">
      <w:pPr>
        <w:ind w:right="421"/>
        <w:jc w:val="both"/>
        <w:rPr>
          <w:rFonts w:ascii="Arial"/>
          <w:sz w:val="22"/>
          <w:szCs w:val="22"/>
        </w:rPr>
      </w:pPr>
      <w:r>
        <w:rPr>
          <w:rFonts w:ascii="Arial"/>
          <w:sz w:val="22"/>
          <w:szCs w:val="22"/>
        </w:rPr>
        <w:t>Session 1</w:t>
      </w:r>
    </w:p>
    <w:p w14:paraId="32304D3C" w14:textId="77777777" w:rsidR="00634305" w:rsidRDefault="00634305" w:rsidP="00634305">
      <w:pPr>
        <w:pStyle w:val="BodyText"/>
        <w:spacing w:before="2"/>
        <w:rPr>
          <w:rFonts w:ascii="Times New Roman"/>
          <w:sz w:val="18"/>
        </w:rPr>
      </w:pPr>
    </w:p>
    <w:p w14:paraId="020FBE95" w14:textId="77777777" w:rsidR="00634305" w:rsidRDefault="00634305" w:rsidP="00634305">
      <w:pPr>
        <w:tabs>
          <w:tab w:val="left" w:pos="5240"/>
        </w:tabs>
        <w:ind w:left="100"/>
        <w:rPr>
          <w:sz w:val="20"/>
        </w:rPr>
      </w:pPr>
      <w:r>
        <w:rPr>
          <w:noProof/>
          <w:sz w:val="20"/>
        </w:rPr>
        <mc:AlternateContent>
          <mc:Choice Requires="wpg">
            <w:drawing>
              <wp:inline distT="0" distB="0" distL="0" distR="0" wp14:anchorId="16E9B104" wp14:editId="1E389643">
                <wp:extent cx="2971800" cy="1676400"/>
                <wp:effectExtent l="0" t="0" r="0" b="9525"/>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4" name="Image 4"/>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5" name="Image 5"/>
                          <pic:cNvPicPr/>
                        </pic:nvPicPr>
                        <pic:blipFill>
                          <a:blip r:embed="rId8" cstate="print"/>
                          <a:stretch>
                            <a:fillRect/>
                          </a:stretch>
                        </pic:blipFill>
                        <pic:spPr>
                          <a:xfrm>
                            <a:off x="2370061" y="103770"/>
                            <a:ext cx="496263" cy="177235"/>
                          </a:xfrm>
                          <a:prstGeom prst="rect">
                            <a:avLst/>
                          </a:prstGeom>
                        </pic:spPr>
                      </pic:pic>
                      <wps:wsp>
                        <wps:cNvPr id="6" name="Graphic 6"/>
                        <wps:cNvSpPr/>
                        <wps:spPr>
                          <a:xfrm>
                            <a:off x="1616407"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BCDCF6"/>
                          </a:solidFill>
                        </wps:spPr>
                        <wps:bodyPr wrap="square" lIns="0" tIns="0" rIns="0" bIns="0" rtlCol="0">
                          <a:prstTxWarp prst="textNoShape">
                            <a:avLst/>
                          </a:prstTxWarp>
                          <a:noAutofit/>
                        </wps:bodyPr>
                      </wps:wsp>
                      <wps:wsp>
                        <wps:cNvPr id="7" name="Graphic 7"/>
                        <wps:cNvSpPr/>
                        <wps:spPr>
                          <a:xfrm>
                            <a:off x="1557591"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4E8FCD"/>
                          </a:solidFill>
                        </wps:spPr>
                        <wps:bodyPr wrap="square" lIns="0" tIns="0" rIns="0" bIns="0" rtlCol="0">
                          <a:prstTxWarp prst="textNoShape">
                            <a:avLst/>
                          </a:prstTxWarp>
                          <a:noAutofit/>
                        </wps:bodyPr>
                      </wps:wsp>
                      <wps:wsp>
                        <wps:cNvPr id="8" name="Graphic 8"/>
                        <wps:cNvSpPr/>
                        <wps:spPr>
                          <a:xfrm>
                            <a:off x="1498774"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73C9DC"/>
                          </a:solidFill>
                        </wps:spPr>
                        <wps:bodyPr wrap="square" lIns="0" tIns="0" rIns="0" bIns="0" rtlCol="0">
                          <a:prstTxWarp prst="textNoShape">
                            <a:avLst/>
                          </a:prstTxWarp>
                          <a:noAutofit/>
                        </wps:bodyPr>
                      </wps:wsp>
                      <wps:wsp>
                        <wps:cNvPr id="9" name="Graphic 9"/>
                        <wps:cNvSpPr/>
                        <wps:spPr>
                          <a:xfrm>
                            <a:off x="1439957"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08BD2"/>
                          </a:solidFill>
                        </wps:spPr>
                        <wps:bodyPr wrap="square" lIns="0" tIns="0" rIns="0" bIns="0" rtlCol="0">
                          <a:prstTxWarp prst="textNoShape">
                            <a:avLst/>
                          </a:prstTxWarp>
                          <a:noAutofit/>
                        </wps:bodyPr>
                      </wps:wsp>
                      <wps:wsp>
                        <wps:cNvPr id="10" name="Graphic 10"/>
                        <wps:cNvSpPr/>
                        <wps:spPr>
                          <a:xfrm>
                            <a:off x="1381140"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4E8FCD"/>
                          </a:solidFill>
                        </wps:spPr>
                        <wps:bodyPr wrap="square" lIns="0" tIns="0" rIns="0" bIns="0" rtlCol="0">
                          <a:prstTxWarp prst="textNoShape">
                            <a:avLst/>
                          </a:prstTxWarp>
                          <a:noAutofit/>
                        </wps:bodyPr>
                      </wps:wsp>
                      <wps:wsp>
                        <wps:cNvPr id="11" name="Graphic 11"/>
                        <wps:cNvSpPr/>
                        <wps:spPr>
                          <a:xfrm>
                            <a:off x="1322324"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1B6EE"/>
                          </a:solidFill>
                        </wps:spPr>
                        <wps:bodyPr wrap="square" lIns="0" tIns="0" rIns="0" bIns="0" rtlCol="0">
                          <a:prstTxWarp prst="textNoShape">
                            <a:avLst/>
                          </a:prstTxWarp>
                          <a:noAutofit/>
                        </wps:bodyPr>
                      </wps:wsp>
                      <wps:wsp>
                        <wps:cNvPr id="12" name="Textbox 12"/>
                        <wps:cNvSpPr txBox="1"/>
                        <wps:spPr>
                          <a:xfrm>
                            <a:off x="6350" y="6350"/>
                            <a:ext cx="2959100" cy="1663700"/>
                          </a:xfrm>
                          <a:prstGeom prst="rect">
                            <a:avLst/>
                          </a:prstGeom>
                          <a:ln w="12700">
                            <a:solidFill>
                              <a:srgbClr val="000000"/>
                            </a:solidFill>
                            <a:prstDash val="solid"/>
                          </a:ln>
                        </wps:spPr>
                        <wps:txbx>
                          <w:txbxContent>
                            <w:p w14:paraId="2262239B" w14:textId="77777777" w:rsidR="00634305" w:rsidRDefault="00634305" w:rsidP="00634305">
                              <w:pPr>
                                <w:rPr>
                                  <w:sz w:val="26"/>
                                </w:rPr>
                              </w:pPr>
                            </w:p>
                            <w:p w14:paraId="29FCBA5E" w14:textId="77777777" w:rsidR="00634305" w:rsidRDefault="00634305" w:rsidP="00634305">
                              <w:pPr>
                                <w:rPr>
                                  <w:sz w:val="26"/>
                                </w:rPr>
                              </w:pPr>
                            </w:p>
                            <w:p w14:paraId="5F865F72" w14:textId="77777777" w:rsidR="00634305" w:rsidRDefault="00634305" w:rsidP="00634305">
                              <w:pPr>
                                <w:spacing w:before="174"/>
                                <w:ind w:left="644" w:right="644"/>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41087434" w14:textId="77777777" w:rsidR="00634305" w:rsidRDefault="00634305" w:rsidP="00634305">
                              <w:pPr>
                                <w:spacing w:before="67"/>
                                <w:ind w:left="644" w:right="642"/>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7C5EB5EB" w14:textId="77777777" w:rsidR="00634305" w:rsidRDefault="00634305" w:rsidP="00634305">
                              <w:pPr>
                                <w:rPr>
                                  <w:b/>
                                  <w:sz w:val="10"/>
                                </w:rPr>
                              </w:pPr>
                            </w:p>
                            <w:p w14:paraId="58760011" w14:textId="77777777" w:rsidR="00634305" w:rsidRDefault="00634305" w:rsidP="00634305">
                              <w:pPr>
                                <w:rPr>
                                  <w:b/>
                                  <w:sz w:val="10"/>
                                </w:rPr>
                              </w:pPr>
                            </w:p>
                            <w:p w14:paraId="41ED6437" w14:textId="77777777" w:rsidR="00634305" w:rsidRDefault="00634305" w:rsidP="00634305">
                              <w:pPr>
                                <w:rPr>
                                  <w:b/>
                                  <w:sz w:val="10"/>
                                </w:rPr>
                              </w:pPr>
                            </w:p>
                            <w:p w14:paraId="4B2A7C3A" w14:textId="77777777" w:rsidR="00634305" w:rsidRDefault="00634305" w:rsidP="00634305">
                              <w:pPr>
                                <w:spacing w:before="73"/>
                                <w:ind w:left="644" w:right="644"/>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37ECACA4" w14:textId="77777777" w:rsidR="00634305" w:rsidRDefault="00634305" w:rsidP="00634305">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wps:txbx>
                        <wps:bodyPr wrap="square" lIns="0" tIns="0" rIns="0" bIns="0" rtlCol="0">
                          <a:noAutofit/>
                        </wps:bodyPr>
                      </wps:wsp>
                    </wpg:wgp>
                  </a:graphicData>
                </a:graphic>
              </wp:inline>
            </w:drawing>
          </mc:Choice>
          <mc:Fallback>
            <w:pict>
              <v:group w14:anchorId="16E9B104" id="Group 3" o:spid="_x0000_s1026"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">
                  <v:imagedata r:id="rId9" o:title=""/>
                </v:shape>
                <v:shape id="Image 5" o:spid="_x0000_s1028" type="#_x0000_t75" style="position:absolute;left:23700;top:1037;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">
                  <v:imagedata r:id="rId10" o:title=""/>
                </v:shape>
                <v:shape id="Graphic 6" o:spid="_x0000_s1029" style="position:absolute;left:16164;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" path="m26761,l7719,,,7739r,9549l,26836r7719,7741l26761,34577r7718,-7741l34479,7739,26761,xe" fillcolor="#bcdcf6" stroked="f">
                  <v:path arrowok="t"/>
                </v:shape>
                <v:shape id="Graphic 7" o:spid="_x0000_s1030" style="position:absolute;left:15575;top:928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" path="m26760,l7717,,,7739r,9549l,26836r7717,7741l26760,34577r7719,-7741l34479,7739,26760,xe" fillcolor="#4e8fcd" stroked="f">
                  <v:path arrowok="t"/>
                </v:shape>
                <v:shape id="Graphic 8" o:spid="_x0000_s1031" style="position:absolute;left:14987;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" path="m26761,l7719,,,7739r,9549l,26836r7719,7741l26761,34577r7718,-7741l34479,7739,26761,xe" fillcolor="#73c9dc" stroked="f">
                  <v:path arrowok="t"/>
                </v:shape>
                <v:shape id="Graphic 9" o:spid="_x0000_s1032" style="position:absolute;left:14399;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" path="m26760,l7717,,,7739r,9549l,26836r7717,7741l26760,34577r7719,-7741l34479,7739,26760,xe" fillcolor="#008bd2" stroked="f">
                  <v:path arrowok="t"/>
                </v:shape>
                <v:shape id="Graphic 10" o:spid="_x0000_s1033" style="position:absolute;left:13811;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" path="m26761,l7719,,,7739r,9549l,26836r7719,7741l26761,34577r7718,-7741l34479,7739,26761,xe" fillcolor="#4e8fcd" stroked="f">
                  <v:path arrowok="t"/>
                </v:shape>
                <v:shape id="Graphic 11" o:spid="_x0000_s1034" style="position:absolute;left:13223;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" path="m26760,l7717,,,7739r,9549l,26836r7717,7741l26760,34577r7719,-7741l34479,7739,26760,xe" fillcolor="#01b6ee" stroked="f">
                  <v:path arrowok="t"/>
                </v:shape>
                <v:shapetype id="_x0000_t202" coordsize="21600,21600" o:spt="202" path="m,l,21600r21600,l21600,xe">
                  <v:stroke joinstyle="miter"/>
                  <v:path gradientshapeok="t" o:connecttype="rect"/>
                </v:shapetype>
                <v:shape id="Textbox 12" o:spid="_x0000_s1035"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" filled="f" strokeweight="1pt">
                  <v:textbox inset="0,0,0,0">
                    <w:txbxContent>
                      <w:p w14:paraId="2262239B" w14:textId="77777777" w:rsidR="00634305" w:rsidRDefault="00634305" w:rsidP="00634305">
                        <w:pPr>
                          <w:rPr>
                            <w:sz w:val="26"/>
                          </w:rPr>
                        </w:pPr>
                      </w:p>
                      <w:p w14:paraId="29FCBA5E" w14:textId="77777777" w:rsidR="00634305" w:rsidRDefault="00634305" w:rsidP="00634305">
                        <w:pPr>
                          <w:rPr>
                            <w:sz w:val="26"/>
                          </w:rPr>
                        </w:pPr>
                      </w:p>
                      <w:p w14:paraId="5F865F72" w14:textId="77777777" w:rsidR="00634305" w:rsidRDefault="00634305" w:rsidP="00634305">
                        <w:pPr>
                          <w:spacing w:before="174"/>
                          <w:ind w:left="644" w:right="644"/>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41087434" w14:textId="77777777" w:rsidR="00634305" w:rsidRDefault="00634305" w:rsidP="00634305">
                        <w:pPr>
                          <w:spacing w:before="67"/>
                          <w:ind w:left="644" w:right="642"/>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7C5EB5EB" w14:textId="77777777" w:rsidR="00634305" w:rsidRDefault="00634305" w:rsidP="00634305">
                        <w:pPr>
                          <w:rPr>
                            <w:b/>
                            <w:sz w:val="10"/>
                          </w:rPr>
                        </w:pPr>
                      </w:p>
                      <w:p w14:paraId="58760011" w14:textId="77777777" w:rsidR="00634305" w:rsidRDefault="00634305" w:rsidP="00634305">
                        <w:pPr>
                          <w:rPr>
                            <w:b/>
                            <w:sz w:val="10"/>
                          </w:rPr>
                        </w:pPr>
                      </w:p>
                      <w:p w14:paraId="41ED6437" w14:textId="77777777" w:rsidR="00634305" w:rsidRDefault="00634305" w:rsidP="00634305">
                        <w:pPr>
                          <w:rPr>
                            <w:b/>
                            <w:sz w:val="10"/>
                          </w:rPr>
                        </w:pPr>
                      </w:p>
                      <w:p w14:paraId="4B2A7C3A" w14:textId="77777777" w:rsidR="00634305" w:rsidRDefault="00634305" w:rsidP="00634305">
                        <w:pPr>
                          <w:spacing w:before="73"/>
                          <w:ind w:left="644" w:right="644"/>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37ECACA4" w14:textId="77777777" w:rsidR="00634305" w:rsidRDefault="00634305" w:rsidP="00634305">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v:textbox>
                </v:shape>
                <w10:anchorlock/>
              </v:group>
            </w:pict>
          </mc:Fallback>
        </mc:AlternateContent>
      </w:r>
      <w:r>
        <w:rPr>
          <w:sz w:val="20"/>
        </w:rPr>
        <w:tab/>
      </w:r>
      <w:r>
        <w:rPr>
          <w:noProof/>
          <w:sz w:val="20"/>
        </w:rPr>
        <mc:AlternateContent>
          <mc:Choice Requires="wpg">
            <w:drawing>
              <wp:inline distT="0" distB="0" distL="0" distR="0" wp14:anchorId="7BE93777" wp14:editId="3D01DA19">
                <wp:extent cx="2971800" cy="1676400"/>
                <wp:effectExtent l="0" t="0" r="0" b="9525"/>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4" name="Image 14"/>
                          <pic:cNvPicPr/>
                        </pic:nvPicPr>
                        <pic:blipFill>
                          <a:blip r:embed="rId11" cstate="print"/>
                          <a:stretch>
                            <a:fillRect/>
                          </a:stretch>
                        </pic:blipFill>
                        <pic:spPr>
                          <a:xfrm>
                            <a:off x="92337" y="82214"/>
                            <a:ext cx="2782878" cy="1508117"/>
                          </a:xfrm>
                          <a:prstGeom prst="rect">
                            <a:avLst/>
                          </a:prstGeom>
                        </pic:spPr>
                      </pic:pic>
                      <pic:pic xmlns:pic="http://schemas.openxmlformats.org/drawingml/2006/picture">
                        <pic:nvPicPr>
                          <pic:cNvPr id="15" name="Image 15"/>
                          <pic:cNvPicPr/>
                        </pic:nvPicPr>
                        <pic:blipFill>
                          <a:blip r:embed="rId12" cstate="print"/>
                          <a:stretch>
                            <a:fillRect/>
                          </a:stretch>
                        </pic:blipFill>
                        <pic:spPr>
                          <a:xfrm>
                            <a:off x="0" y="843338"/>
                            <a:ext cx="1198119" cy="833061"/>
                          </a:xfrm>
                          <a:prstGeom prst="rect">
                            <a:avLst/>
                          </a:prstGeom>
                        </pic:spPr>
                      </pic:pic>
                      <wps:wsp>
                        <wps:cNvPr id="16" name="Graphic 16"/>
                        <wps:cNvSpPr/>
                        <wps:spPr>
                          <a:xfrm>
                            <a:off x="763587" y="111902"/>
                            <a:ext cx="1444625" cy="1449070"/>
                          </a:xfrm>
                          <a:custGeom>
                            <a:avLst/>
                            <a:gdLst/>
                            <a:ahLst/>
                            <a:cxnLst/>
                            <a:rect l="l" t="t" r="r" b="b"/>
                            <a:pathLst>
                              <a:path w="1444625" h="1449070">
                                <a:moveTo>
                                  <a:pt x="722312" y="0"/>
                                </a:moveTo>
                                <a:lnTo>
                                  <a:pt x="674820" y="1540"/>
                                </a:lnTo>
                                <a:lnTo>
                                  <a:pt x="628148" y="6099"/>
                                </a:lnTo>
                                <a:lnTo>
                                  <a:pt x="582391" y="13580"/>
                                </a:lnTo>
                                <a:lnTo>
                                  <a:pt x="537645" y="23889"/>
                                </a:lnTo>
                                <a:lnTo>
                                  <a:pt x="494005" y="36928"/>
                                </a:lnTo>
                                <a:lnTo>
                                  <a:pt x="451566" y="52604"/>
                                </a:lnTo>
                                <a:lnTo>
                                  <a:pt x="410423" y="70821"/>
                                </a:lnTo>
                                <a:lnTo>
                                  <a:pt x="370672" y="91483"/>
                                </a:lnTo>
                                <a:lnTo>
                                  <a:pt x="332407" y="114495"/>
                                </a:lnTo>
                                <a:lnTo>
                                  <a:pt x="295724" y="139761"/>
                                </a:lnTo>
                                <a:lnTo>
                                  <a:pt x="260717" y="167186"/>
                                </a:lnTo>
                                <a:lnTo>
                                  <a:pt x="227483" y="196675"/>
                                </a:lnTo>
                                <a:lnTo>
                                  <a:pt x="196116" y="228131"/>
                                </a:lnTo>
                                <a:lnTo>
                                  <a:pt x="166711" y="261460"/>
                                </a:lnTo>
                                <a:lnTo>
                                  <a:pt x="139364" y="296567"/>
                                </a:lnTo>
                                <a:lnTo>
                                  <a:pt x="114170" y="333354"/>
                                </a:lnTo>
                                <a:lnTo>
                                  <a:pt x="91223" y="371728"/>
                                </a:lnTo>
                                <a:lnTo>
                                  <a:pt x="70620" y="411593"/>
                                </a:lnTo>
                                <a:lnTo>
                                  <a:pt x="52455" y="452853"/>
                                </a:lnTo>
                                <a:lnTo>
                                  <a:pt x="36823" y="495413"/>
                                </a:lnTo>
                                <a:lnTo>
                                  <a:pt x="23821" y="539178"/>
                                </a:lnTo>
                                <a:lnTo>
                                  <a:pt x="13542" y="584051"/>
                                </a:lnTo>
                                <a:lnTo>
                                  <a:pt x="6082" y="629938"/>
                                </a:lnTo>
                                <a:lnTo>
                                  <a:pt x="1536" y="676743"/>
                                </a:lnTo>
                                <a:lnTo>
                                  <a:pt x="0" y="724371"/>
                                </a:lnTo>
                                <a:lnTo>
                                  <a:pt x="1536" y="771998"/>
                                </a:lnTo>
                                <a:lnTo>
                                  <a:pt x="6082" y="818803"/>
                                </a:lnTo>
                                <a:lnTo>
                                  <a:pt x="13542" y="864690"/>
                                </a:lnTo>
                                <a:lnTo>
                                  <a:pt x="23821" y="909563"/>
                                </a:lnTo>
                                <a:lnTo>
                                  <a:pt x="36823" y="953327"/>
                                </a:lnTo>
                                <a:lnTo>
                                  <a:pt x="52455" y="995887"/>
                                </a:lnTo>
                                <a:lnTo>
                                  <a:pt x="70620" y="1037147"/>
                                </a:lnTo>
                                <a:lnTo>
                                  <a:pt x="91223" y="1077012"/>
                                </a:lnTo>
                                <a:lnTo>
                                  <a:pt x="114170" y="1115386"/>
                                </a:lnTo>
                                <a:lnTo>
                                  <a:pt x="139364" y="1152174"/>
                                </a:lnTo>
                                <a:lnTo>
                                  <a:pt x="166711" y="1187280"/>
                                </a:lnTo>
                                <a:lnTo>
                                  <a:pt x="196116" y="1220609"/>
                                </a:lnTo>
                                <a:lnTo>
                                  <a:pt x="227483" y="1252065"/>
                                </a:lnTo>
                                <a:lnTo>
                                  <a:pt x="260717" y="1281554"/>
                                </a:lnTo>
                                <a:lnTo>
                                  <a:pt x="295724" y="1308979"/>
                                </a:lnTo>
                                <a:lnTo>
                                  <a:pt x="332407" y="1334245"/>
                                </a:lnTo>
                                <a:lnTo>
                                  <a:pt x="370672" y="1357257"/>
                                </a:lnTo>
                                <a:lnTo>
                                  <a:pt x="410423" y="1377919"/>
                                </a:lnTo>
                                <a:lnTo>
                                  <a:pt x="451566" y="1396136"/>
                                </a:lnTo>
                                <a:lnTo>
                                  <a:pt x="494005" y="1411812"/>
                                </a:lnTo>
                                <a:lnTo>
                                  <a:pt x="537645" y="1424852"/>
                                </a:lnTo>
                                <a:lnTo>
                                  <a:pt x="582391" y="1435160"/>
                                </a:lnTo>
                                <a:lnTo>
                                  <a:pt x="628148" y="1442641"/>
                                </a:lnTo>
                                <a:lnTo>
                                  <a:pt x="674820" y="1447200"/>
                                </a:lnTo>
                                <a:lnTo>
                                  <a:pt x="722312" y="1448741"/>
                                </a:lnTo>
                                <a:lnTo>
                                  <a:pt x="769804" y="1447200"/>
                                </a:lnTo>
                                <a:lnTo>
                                  <a:pt x="816476" y="1442641"/>
                                </a:lnTo>
                                <a:lnTo>
                                  <a:pt x="862233" y="1435160"/>
                                </a:lnTo>
                                <a:lnTo>
                                  <a:pt x="906979" y="1424852"/>
                                </a:lnTo>
                                <a:lnTo>
                                  <a:pt x="950619" y="1411812"/>
                                </a:lnTo>
                                <a:lnTo>
                                  <a:pt x="993058" y="1396136"/>
                                </a:lnTo>
                                <a:lnTo>
                                  <a:pt x="1034201" y="1377919"/>
                                </a:lnTo>
                                <a:lnTo>
                                  <a:pt x="1073952" y="1357257"/>
                                </a:lnTo>
                                <a:lnTo>
                                  <a:pt x="1112217" y="1334245"/>
                                </a:lnTo>
                                <a:lnTo>
                                  <a:pt x="1148900" y="1308979"/>
                                </a:lnTo>
                                <a:lnTo>
                                  <a:pt x="1183907" y="1281554"/>
                                </a:lnTo>
                                <a:lnTo>
                                  <a:pt x="1217141" y="1252065"/>
                                </a:lnTo>
                                <a:lnTo>
                                  <a:pt x="1248508" y="1220609"/>
                                </a:lnTo>
                                <a:lnTo>
                                  <a:pt x="1277913" y="1187280"/>
                                </a:lnTo>
                                <a:lnTo>
                                  <a:pt x="1305260" y="1152174"/>
                                </a:lnTo>
                                <a:lnTo>
                                  <a:pt x="1330454" y="1115386"/>
                                </a:lnTo>
                                <a:lnTo>
                                  <a:pt x="1353401" y="1077012"/>
                                </a:lnTo>
                                <a:lnTo>
                                  <a:pt x="1374004" y="1037147"/>
                                </a:lnTo>
                                <a:lnTo>
                                  <a:pt x="1392169" y="995887"/>
                                </a:lnTo>
                                <a:lnTo>
                                  <a:pt x="1407801" y="953327"/>
                                </a:lnTo>
                                <a:lnTo>
                                  <a:pt x="1420803" y="909563"/>
                                </a:lnTo>
                                <a:lnTo>
                                  <a:pt x="1431082" y="864690"/>
                                </a:lnTo>
                                <a:lnTo>
                                  <a:pt x="1438542" y="818803"/>
                                </a:lnTo>
                                <a:lnTo>
                                  <a:pt x="1443088" y="771998"/>
                                </a:lnTo>
                                <a:lnTo>
                                  <a:pt x="1444625" y="724371"/>
                                </a:lnTo>
                                <a:lnTo>
                                  <a:pt x="1443088" y="676743"/>
                                </a:lnTo>
                                <a:lnTo>
                                  <a:pt x="1438542" y="629938"/>
                                </a:lnTo>
                                <a:lnTo>
                                  <a:pt x="1431082" y="584051"/>
                                </a:lnTo>
                                <a:lnTo>
                                  <a:pt x="1420803" y="539178"/>
                                </a:lnTo>
                                <a:lnTo>
                                  <a:pt x="1407801" y="495413"/>
                                </a:lnTo>
                                <a:lnTo>
                                  <a:pt x="1392169" y="452853"/>
                                </a:lnTo>
                                <a:lnTo>
                                  <a:pt x="1374004" y="411593"/>
                                </a:lnTo>
                                <a:lnTo>
                                  <a:pt x="1353401" y="371728"/>
                                </a:lnTo>
                                <a:lnTo>
                                  <a:pt x="1330454" y="333354"/>
                                </a:lnTo>
                                <a:lnTo>
                                  <a:pt x="1305260" y="296567"/>
                                </a:lnTo>
                                <a:lnTo>
                                  <a:pt x="1277913" y="261460"/>
                                </a:lnTo>
                                <a:lnTo>
                                  <a:pt x="1248508" y="228131"/>
                                </a:lnTo>
                                <a:lnTo>
                                  <a:pt x="1217141" y="196675"/>
                                </a:lnTo>
                                <a:lnTo>
                                  <a:pt x="1183907" y="167186"/>
                                </a:lnTo>
                                <a:lnTo>
                                  <a:pt x="1148900" y="139761"/>
                                </a:lnTo>
                                <a:lnTo>
                                  <a:pt x="1112217" y="114495"/>
                                </a:lnTo>
                                <a:lnTo>
                                  <a:pt x="1073952" y="91483"/>
                                </a:lnTo>
                                <a:lnTo>
                                  <a:pt x="1034201" y="70821"/>
                                </a:lnTo>
                                <a:lnTo>
                                  <a:pt x="993058" y="52604"/>
                                </a:lnTo>
                                <a:lnTo>
                                  <a:pt x="950619" y="36928"/>
                                </a:lnTo>
                                <a:lnTo>
                                  <a:pt x="906979" y="23889"/>
                                </a:lnTo>
                                <a:lnTo>
                                  <a:pt x="862233" y="13580"/>
                                </a:lnTo>
                                <a:lnTo>
                                  <a:pt x="816476" y="6099"/>
                                </a:lnTo>
                                <a:lnTo>
                                  <a:pt x="769804" y="1540"/>
                                </a:lnTo>
                                <a:lnTo>
                                  <a:pt x="722312" y="0"/>
                                </a:lnTo>
                                <a:close/>
                              </a:path>
                            </a:pathLst>
                          </a:custGeom>
                          <a:solidFill>
                            <a:srgbClr val="FFFFFF">
                              <a:alpha val="72158"/>
                            </a:srgbClr>
                          </a:solidFill>
                        </wps:spPr>
                        <wps:bodyPr wrap="square" lIns="0" tIns="0" rIns="0" bIns="0" rtlCol="0">
                          <a:prstTxWarp prst="textNoShape">
                            <a:avLst/>
                          </a:prstTxWarp>
                          <a:noAutofit/>
                        </wps:bodyPr>
                      </wps:wsp>
                      <wps:wsp>
                        <wps:cNvPr id="17" name="Graphic 17"/>
                        <wps:cNvSpPr/>
                        <wps:spPr>
                          <a:xfrm>
                            <a:off x="1616407"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BCDCF6"/>
                          </a:solidFill>
                        </wps:spPr>
                        <wps:bodyPr wrap="square" lIns="0" tIns="0" rIns="0" bIns="0" rtlCol="0">
                          <a:prstTxWarp prst="textNoShape">
                            <a:avLst/>
                          </a:prstTxWarp>
                          <a:noAutofit/>
                        </wps:bodyPr>
                      </wps:wsp>
                      <wps:wsp>
                        <wps:cNvPr id="18" name="Graphic 18"/>
                        <wps:cNvSpPr/>
                        <wps:spPr>
                          <a:xfrm>
                            <a:off x="1557591"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4E8FCD"/>
                          </a:solidFill>
                        </wps:spPr>
                        <wps:bodyPr wrap="square" lIns="0" tIns="0" rIns="0" bIns="0" rtlCol="0">
                          <a:prstTxWarp prst="textNoShape">
                            <a:avLst/>
                          </a:prstTxWarp>
                          <a:noAutofit/>
                        </wps:bodyPr>
                      </wps:wsp>
                      <wps:wsp>
                        <wps:cNvPr id="19" name="Graphic 19"/>
                        <wps:cNvSpPr/>
                        <wps:spPr>
                          <a:xfrm>
                            <a:off x="1498774"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73C9DC"/>
                          </a:solidFill>
                        </wps:spPr>
                        <wps:bodyPr wrap="square" lIns="0" tIns="0" rIns="0" bIns="0" rtlCol="0">
                          <a:prstTxWarp prst="textNoShape">
                            <a:avLst/>
                          </a:prstTxWarp>
                          <a:noAutofit/>
                        </wps:bodyPr>
                      </wps:wsp>
                      <wps:wsp>
                        <wps:cNvPr id="20" name="Graphic 20"/>
                        <wps:cNvSpPr/>
                        <wps:spPr>
                          <a:xfrm>
                            <a:off x="1439957"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08BD2"/>
                          </a:solidFill>
                        </wps:spPr>
                        <wps:bodyPr wrap="square" lIns="0" tIns="0" rIns="0" bIns="0" rtlCol="0">
                          <a:prstTxWarp prst="textNoShape">
                            <a:avLst/>
                          </a:prstTxWarp>
                          <a:noAutofit/>
                        </wps:bodyPr>
                      </wps:wsp>
                      <wps:wsp>
                        <wps:cNvPr id="21" name="Graphic 21"/>
                        <wps:cNvSpPr/>
                        <wps:spPr>
                          <a:xfrm>
                            <a:off x="1381140"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4E8FCD"/>
                          </a:solidFill>
                        </wps:spPr>
                        <wps:bodyPr wrap="square" lIns="0" tIns="0" rIns="0" bIns="0" rtlCol="0">
                          <a:prstTxWarp prst="textNoShape">
                            <a:avLst/>
                          </a:prstTxWarp>
                          <a:noAutofit/>
                        </wps:bodyPr>
                      </wps:wsp>
                      <wps:wsp>
                        <wps:cNvPr id="22" name="Graphic 22"/>
                        <wps:cNvSpPr/>
                        <wps:spPr>
                          <a:xfrm>
                            <a:off x="1322324"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1B6EE"/>
                          </a:solidFill>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8" cstate="print"/>
                          <a:stretch>
                            <a:fillRect/>
                          </a:stretch>
                        </pic:blipFill>
                        <pic:spPr>
                          <a:xfrm>
                            <a:off x="1250642" y="192896"/>
                            <a:ext cx="496263" cy="177235"/>
                          </a:xfrm>
                          <a:prstGeom prst="rect">
                            <a:avLst/>
                          </a:prstGeom>
                        </pic:spPr>
                      </pic:pic>
                      <wps:wsp>
                        <wps:cNvPr id="24" name="Textbox 24"/>
                        <wps:cNvSpPr txBox="1"/>
                        <wps:spPr>
                          <a:xfrm>
                            <a:off x="6350" y="6350"/>
                            <a:ext cx="2959100" cy="1663700"/>
                          </a:xfrm>
                          <a:prstGeom prst="rect">
                            <a:avLst/>
                          </a:prstGeom>
                          <a:ln w="12700">
                            <a:solidFill>
                              <a:srgbClr val="000000"/>
                            </a:solidFill>
                            <a:prstDash val="solid"/>
                          </a:ln>
                        </wps:spPr>
                        <wps:txbx>
                          <w:txbxContent>
                            <w:p w14:paraId="7A9C031B" w14:textId="77777777" w:rsidR="00634305" w:rsidRDefault="00634305" w:rsidP="00634305">
                              <w:pPr>
                                <w:rPr>
                                  <w:sz w:val="12"/>
                                </w:rPr>
                              </w:pPr>
                            </w:p>
                            <w:p w14:paraId="4E3010F4" w14:textId="77777777" w:rsidR="00634305" w:rsidRDefault="00634305" w:rsidP="00634305">
                              <w:pPr>
                                <w:rPr>
                                  <w:sz w:val="12"/>
                                </w:rPr>
                              </w:pPr>
                            </w:p>
                            <w:p w14:paraId="25073B15" w14:textId="77777777" w:rsidR="00634305" w:rsidRDefault="00634305" w:rsidP="00634305">
                              <w:pPr>
                                <w:rPr>
                                  <w:sz w:val="12"/>
                                </w:rPr>
                              </w:pPr>
                            </w:p>
                            <w:p w14:paraId="21725153" w14:textId="77777777" w:rsidR="00634305" w:rsidRDefault="00634305" w:rsidP="00634305">
                              <w:pPr>
                                <w:rPr>
                                  <w:sz w:val="12"/>
                                </w:rPr>
                              </w:pPr>
                            </w:p>
                            <w:p w14:paraId="39A69593" w14:textId="77777777" w:rsidR="00634305" w:rsidRDefault="00634305" w:rsidP="00634305">
                              <w:pPr>
                                <w:rPr>
                                  <w:sz w:val="12"/>
                                </w:rPr>
                              </w:pPr>
                            </w:p>
                            <w:p w14:paraId="46C4F9A0" w14:textId="77777777" w:rsidR="00634305" w:rsidRDefault="00634305" w:rsidP="00634305">
                              <w:pPr>
                                <w:rPr>
                                  <w:sz w:val="12"/>
                                </w:rPr>
                              </w:pPr>
                            </w:p>
                            <w:p w14:paraId="0DA94512" w14:textId="77777777" w:rsidR="00634305" w:rsidRDefault="00634305" w:rsidP="00634305">
                              <w:pPr>
                                <w:spacing w:before="8"/>
                                <w:rPr>
                                  <w:sz w:val="13"/>
                                </w:rPr>
                              </w:pPr>
                            </w:p>
                            <w:p w14:paraId="31CB8421" w14:textId="77777777" w:rsidR="00634305" w:rsidRDefault="00634305" w:rsidP="00634305">
                              <w:pPr>
                                <w:spacing w:line="249" w:lineRule="auto"/>
                                <w:ind w:left="1538" w:right="1508"/>
                                <w:jc w:val="center"/>
                                <w:rPr>
                                  <w:b/>
                                  <w:sz w:val="12"/>
                                </w:rPr>
                              </w:pPr>
                              <w:r>
                                <w:rPr>
                                  <w:b/>
                                  <w:color w:val="005C9F"/>
                                  <w:sz w:val="12"/>
                                </w:rPr>
                                <w:t>Frameworks for Monitoring</w:t>
                              </w:r>
                              <w:r>
                                <w:rPr>
                                  <w:b/>
                                  <w:color w:val="005C9F"/>
                                  <w:spacing w:val="40"/>
                                  <w:sz w:val="12"/>
                                </w:rPr>
                                <w:t xml:space="preserve"> </w:t>
                              </w:r>
                              <w:r>
                                <w:rPr>
                                  <w:b/>
                                  <w:color w:val="005C9F"/>
                                  <w:sz w:val="12"/>
                                </w:rPr>
                                <w:t>Sustainable</w:t>
                              </w:r>
                              <w:r>
                                <w:rPr>
                                  <w:b/>
                                  <w:color w:val="005C9F"/>
                                  <w:spacing w:val="-7"/>
                                  <w:sz w:val="12"/>
                                </w:rPr>
                                <w:t xml:space="preserve"> </w:t>
                              </w:r>
                              <w:r>
                                <w:rPr>
                                  <w:b/>
                                  <w:color w:val="005C9F"/>
                                  <w:sz w:val="12"/>
                                </w:rPr>
                                <w:t>Tourism</w:t>
                              </w:r>
                            </w:p>
                            <w:p w14:paraId="6798AF7E" w14:textId="77777777" w:rsidR="00634305" w:rsidRDefault="00634305" w:rsidP="00634305">
                              <w:pPr>
                                <w:spacing w:before="68"/>
                                <w:ind w:left="644" w:right="603"/>
                                <w:jc w:val="center"/>
                                <w:rPr>
                                  <w:b/>
                                  <w:sz w:val="10"/>
                                </w:rPr>
                              </w:pPr>
                              <w:r>
                                <w:rPr>
                                  <w:b/>
                                  <w:color w:val="7F7F7F"/>
                                  <w:spacing w:val="-2"/>
                                  <w:sz w:val="10"/>
                                </w:rPr>
                                <w:t>MODULE</w:t>
                              </w:r>
                              <w:r>
                                <w:rPr>
                                  <w:b/>
                                  <w:color w:val="7F7F7F"/>
                                  <w:spacing w:val="-3"/>
                                  <w:sz w:val="10"/>
                                </w:rPr>
                                <w:t xml:space="preserve"> </w:t>
                              </w:r>
                              <w:r>
                                <w:rPr>
                                  <w:b/>
                                  <w:color w:val="7F7F7F"/>
                                  <w:spacing w:val="-10"/>
                                  <w:sz w:val="10"/>
                                </w:rPr>
                                <w:t>4</w:t>
                              </w:r>
                            </w:p>
                            <w:p w14:paraId="679155E1" w14:textId="77777777" w:rsidR="00634305" w:rsidRDefault="00634305" w:rsidP="00634305">
                              <w:pPr>
                                <w:rPr>
                                  <w:b/>
                                  <w:sz w:val="10"/>
                                </w:rPr>
                              </w:pPr>
                            </w:p>
                            <w:p w14:paraId="4D988229" w14:textId="77777777" w:rsidR="00634305" w:rsidRDefault="00634305" w:rsidP="00634305">
                              <w:pPr>
                                <w:rPr>
                                  <w:b/>
                                  <w:sz w:val="10"/>
                                </w:rPr>
                              </w:pPr>
                            </w:p>
                            <w:p w14:paraId="6EC64E89" w14:textId="77777777" w:rsidR="00634305" w:rsidRDefault="00634305" w:rsidP="00634305">
                              <w:pPr>
                                <w:spacing w:before="9"/>
                                <w:rPr>
                                  <w:b/>
                                  <w:sz w:val="13"/>
                                </w:rPr>
                              </w:pPr>
                            </w:p>
                            <w:p w14:paraId="48BFD056" w14:textId="77777777" w:rsidR="00634305" w:rsidRDefault="00634305" w:rsidP="00634305">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wps:txbx>
                        <wps:bodyPr wrap="square" lIns="0" tIns="0" rIns="0" bIns="0" rtlCol="0">
                          <a:noAutofit/>
                        </wps:bodyPr>
                      </wps:wsp>
                    </wpg:wgp>
                  </a:graphicData>
                </a:graphic>
              </wp:inline>
            </w:drawing>
          </mc:Choice>
          <mc:Fallback>
            <w:pict>
              <v:group w14:anchorId="7BE93777" id="Group 13" o:spid="_x0000_s1036"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">
                <v:shape id="Image 14" o:spid="_x0000_s1037" type="#_x0000_t75" style="position:absolute;left:923;top:822;width:27829;height:150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">
                  <v:imagedata r:id="rId13" o:title=""/>
                </v:shape>
                <v:shape id="Image 15" o:spid="_x0000_s1038" type="#_x0000_t75" style="position:absolute;top:8433;width:11981;height:83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">
                  <v:imagedata r:id="rId14" o:title=""/>
                </v:shape>
                <v:shape id="Graphic 16" o:spid="_x0000_s1039" style="position:absolute;left:7635;top:1119;width:14447;height:14490;visibility:visible;mso-wrap-style:square;v-text-anchor:top" coordsize="1444625,14490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" path="m722312,l674820,1540,628148,6099r-45757,7481l537645,23889,494005,36928,451566,52604,410423,70821,370672,91483r-38265,23012l295724,139761r-35007,27425l227483,196675r-31367,31456l166711,261460r-27347,35107l114170,333354,91223,371728,70620,411593,52455,452853,36823,495413,23821,539178,13542,584051,6082,629938,1536,676743,,724371r1536,47627l6082,818803r7460,45887l23821,909563r13002,43764l52455,995887r18165,41260l91223,1077012r22947,38374l139364,1152174r27347,35106l196116,1220609r31367,31456l260717,1281554r35007,27425l332407,1334245r38265,23012l410423,1377919r41143,18217l494005,1411812r43640,13040l582391,1435160r45757,7481l674820,1447200r47492,1541l769804,1447200r46672,-4559l862233,1435160r44746,-10308l950619,1411812r42439,-15676l1034201,1377919r39751,-20662l1112217,1334245r36683,-25266l1183907,1281554r33234,-29489l1248508,1220609r29405,-33329l1305260,1152174r25194,-36788l1353401,1077012r20603,-39865l1392169,995887r15632,-42560l1420803,909563r10279,-44873l1438542,818803r4546,-46805l1444625,724371r-1537,-47628l1438542,629938r-7460,-45887l1420803,539178r-13002,-43765l1392169,452853r-18165,-41260l1353401,371728r-22947,-38374l1305260,296567r-27347,-35107l1248508,228131r-31367,-31456l1183907,167186r-35007,-27425l1112217,114495,1073952,91483,1034201,70821,993058,52604,950619,36928,906979,23889,862233,13580,816476,6099,769804,1540,722312,xe" stroked="f">
                  <v:fill opacity="47288f"/>
                  <v:path arrowok="t"/>
                </v:shape>
                <v:shape id="Graphic 17" o:spid="_x0000_s1040" style="position:absolute;left:16164;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" path="m26761,l7719,,,7740r,9548l,26837r7719,7741l26761,34578r7718,-7741l34479,7740,26761,xe" fillcolor="#bcdcf6" stroked="f">
                  <v:path arrowok="t"/>
                </v:shape>
                <v:shape id="Graphic 18" o:spid="_x0000_s1041" style="position:absolute;left:15575;top:10576;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" path="m26760,l7717,,,7740r,9548l,26837r7717,7741l26760,34578r7719,-7741l34479,7740,26760,xe" fillcolor="#4e8fcd" stroked="f">
                  <v:path arrowok="t"/>
                </v:shape>
                <v:shape id="Graphic 19" o:spid="_x0000_s1042" style="position:absolute;left:14987;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" path="m26761,l7719,,,7740r,9548l,26837r7719,7741l26761,34578r7718,-7741l34479,7740,26761,xe" fillcolor="#73c9dc" stroked="f">
                  <v:path arrowok="t"/>
                </v:shape>
                <v:shape id="Graphic 20" o:spid="_x0000_s1043" style="position:absolute;left:14399;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" path="m26760,l7717,,,7740r,9548l,26837r7717,7741l26760,34578r7719,-7741l34479,7740,26760,xe" fillcolor="#008bd2" stroked="f">
                  <v:path arrowok="t"/>
                </v:shape>
                <v:shape id="Graphic 21" o:spid="_x0000_s1044" style="position:absolute;left:13811;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" path="m26761,l7719,,,7740r,9548l,26837r7719,7741l26761,34578r7718,-7741l34479,7740,26761,xe" fillcolor="#4e8fcd" stroked="f">
                  <v:path arrowok="t"/>
                </v:shape>
                <v:shape id="Graphic 22" o:spid="_x0000_s1045" style="position:absolute;left:13223;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" path="m26760,l7717,,,7740r,9548l,26837r7717,7741l26760,34578r7719,-7741l34479,7740,26760,xe" fillcolor="#01b6ee" stroked="f">
                  <v:path arrowok="t"/>
                </v:shape>
                <v:shape id="Image 23" o:spid="_x0000_s1046" type="#_x0000_t75" style="position:absolute;left:12506;top:1928;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">
                  <v:imagedata r:id="rId10" o:title=""/>
                </v:shape>
                <v:shape id="Textbox 24" o:spid="_x0000_s1047"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" filled="f" strokeweight="1pt">
                  <v:textbox inset="0,0,0,0">
                    <w:txbxContent>
                      <w:p w14:paraId="7A9C031B" w14:textId="77777777" w:rsidR="00634305" w:rsidRDefault="00634305" w:rsidP="00634305">
                        <w:pPr>
                          <w:rPr>
                            <w:sz w:val="12"/>
                          </w:rPr>
                        </w:pPr>
                      </w:p>
                      <w:p w14:paraId="4E3010F4" w14:textId="77777777" w:rsidR="00634305" w:rsidRDefault="00634305" w:rsidP="00634305">
                        <w:pPr>
                          <w:rPr>
                            <w:sz w:val="12"/>
                          </w:rPr>
                        </w:pPr>
                      </w:p>
                      <w:p w14:paraId="25073B15" w14:textId="77777777" w:rsidR="00634305" w:rsidRDefault="00634305" w:rsidP="00634305">
                        <w:pPr>
                          <w:rPr>
                            <w:sz w:val="12"/>
                          </w:rPr>
                        </w:pPr>
                      </w:p>
                      <w:p w14:paraId="21725153" w14:textId="77777777" w:rsidR="00634305" w:rsidRDefault="00634305" w:rsidP="00634305">
                        <w:pPr>
                          <w:rPr>
                            <w:sz w:val="12"/>
                          </w:rPr>
                        </w:pPr>
                      </w:p>
                      <w:p w14:paraId="39A69593" w14:textId="77777777" w:rsidR="00634305" w:rsidRDefault="00634305" w:rsidP="00634305">
                        <w:pPr>
                          <w:rPr>
                            <w:sz w:val="12"/>
                          </w:rPr>
                        </w:pPr>
                      </w:p>
                      <w:p w14:paraId="46C4F9A0" w14:textId="77777777" w:rsidR="00634305" w:rsidRDefault="00634305" w:rsidP="00634305">
                        <w:pPr>
                          <w:rPr>
                            <w:sz w:val="12"/>
                          </w:rPr>
                        </w:pPr>
                      </w:p>
                      <w:p w14:paraId="0DA94512" w14:textId="77777777" w:rsidR="00634305" w:rsidRDefault="00634305" w:rsidP="00634305">
                        <w:pPr>
                          <w:spacing w:before="8"/>
                          <w:rPr>
                            <w:sz w:val="13"/>
                          </w:rPr>
                        </w:pPr>
                      </w:p>
                      <w:p w14:paraId="31CB8421" w14:textId="77777777" w:rsidR="00634305" w:rsidRDefault="00634305" w:rsidP="00634305">
                        <w:pPr>
                          <w:spacing w:line="249" w:lineRule="auto"/>
                          <w:ind w:left="1538" w:right="1508"/>
                          <w:jc w:val="center"/>
                          <w:rPr>
                            <w:b/>
                            <w:sz w:val="12"/>
                          </w:rPr>
                        </w:pPr>
                        <w:r>
                          <w:rPr>
                            <w:b/>
                            <w:color w:val="005C9F"/>
                            <w:sz w:val="12"/>
                          </w:rPr>
                          <w:t>Frameworks for Monitoring</w:t>
                        </w:r>
                        <w:r>
                          <w:rPr>
                            <w:b/>
                            <w:color w:val="005C9F"/>
                            <w:spacing w:val="40"/>
                            <w:sz w:val="12"/>
                          </w:rPr>
                          <w:t xml:space="preserve"> </w:t>
                        </w:r>
                        <w:r>
                          <w:rPr>
                            <w:b/>
                            <w:color w:val="005C9F"/>
                            <w:sz w:val="12"/>
                          </w:rPr>
                          <w:t>Sustainable</w:t>
                        </w:r>
                        <w:r>
                          <w:rPr>
                            <w:b/>
                            <w:color w:val="005C9F"/>
                            <w:spacing w:val="-7"/>
                            <w:sz w:val="12"/>
                          </w:rPr>
                          <w:t xml:space="preserve"> </w:t>
                        </w:r>
                        <w:r>
                          <w:rPr>
                            <w:b/>
                            <w:color w:val="005C9F"/>
                            <w:sz w:val="12"/>
                          </w:rPr>
                          <w:t>Tourism</w:t>
                        </w:r>
                      </w:p>
                      <w:p w14:paraId="6798AF7E" w14:textId="77777777" w:rsidR="00634305" w:rsidRDefault="00634305" w:rsidP="00634305">
                        <w:pPr>
                          <w:spacing w:before="68"/>
                          <w:ind w:left="644" w:right="603"/>
                          <w:jc w:val="center"/>
                          <w:rPr>
                            <w:b/>
                            <w:sz w:val="10"/>
                          </w:rPr>
                        </w:pPr>
                        <w:r>
                          <w:rPr>
                            <w:b/>
                            <w:color w:val="7F7F7F"/>
                            <w:spacing w:val="-2"/>
                            <w:sz w:val="10"/>
                          </w:rPr>
                          <w:t>MODULE</w:t>
                        </w:r>
                        <w:r>
                          <w:rPr>
                            <w:b/>
                            <w:color w:val="7F7F7F"/>
                            <w:spacing w:val="-3"/>
                            <w:sz w:val="10"/>
                          </w:rPr>
                          <w:t xml:space="preserve"> </w:t>
                        </w:r>
                        <w:r>
                          <w:rPr>
                            <w:b/>
                            <w:color w:val="7F7F7F"/>
                            <w:spacing w:val="-10"/>
                            <w:sz w:val="10"/>
                          </w:rPr>
                          <w:t>4</w:t>
                        </w:r>
                      </w:p>
                      <w:p w14:paraId="679155E1" w14:textId="77777777" w:rsidR="00634305" w:rsidRDefault="00634305" w:rsidP="00634305">
                        <w:pPr>
                          <w:rPr>
                            <w:b/>
                            <w:sz w:val="10"/>
                          </w:rPr>
                        </w:pPr>
                      </w:p>
                      <w:p w14:paraId="4D988229" w14:textId="77777777" w:rsidR="00634305" w:rsidRDefault="00634305" w:rsidP="00634305">
                        <w:pPr>
                          <w:rPr>
                            <w:b/>
                            <w:sz w:val="10"/>
                          </w:rPr>
                        </w:pPr>
                      </w:p>
                      <w:p w14:paraId="6EC64E89" w14:textId="77777777" w:rsidR="00634305" w:rsidRDefault="00634305" w:rsidP="00634305">
                        <w:pPr>
                          <w:spacing w:before="9"/>
                          <w:rPr>
                            <w:b/>
                            <w:sz w:val="13"/>
                          </w:rPr>
                        </w:pPr>
                      </w:p>
                      <w:p w14:paraId="48BFD056" w14:textId="77777777" w:rsidR="00634305" w:rsidRDefault="00634305" w:rsidP="00634305">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v:textbox>
                </v:shape>
                <w10:anchorlock/>
              </v:group>
            </w:pict>
          </mc:Fallback>
        </mc:AlternateContent>
      </w:r>
    </w:p>
    <w:p w14:paraId="310F0E0E" w14:textId="77777777" w:rsidR="00634305" w:rsidRDefault="00634305" w:rsidP="00634305">
      <w:pPr>
        <w:tabs>
          <w:tab w:val="left" w:pos="5239"/>
        </w:tabs>
        <w:spacing w:before="57"/>
        <w:ind w:left="100"/>
      </w:pPr>
      <w:r>
        <w:rPr>
          <w:color w:val="262626"/>
          <w:spacing w:val="-10"/>
          <w:sz w:val="22"/>
        </w:rPr>
        <w:t>1</w:t>
      </w:r>
      <w:r>
        <w:rPr>
          <w:color w:val="262626"/>
          <w:sz w:val="22"/>
        </w:rPr>
        <w:tab/>
      </w:r>
      <w:r>
        <w:rPr>
          <w:color w:val="262626"/>
          <w:spacing w:val="-10"/>
          <w:sz w:val="22"/>
        </w:rPr>
        <w:t>2</w:t>
      </w:r>
    </w:p>
    <w:p w14:paraId="299B0435" w14:textId="77777777" w:rsidR="00634305" w:rsidRDefault="00634305" w:rsidP="00634305">
      <w:pPr>
        <w:pStyle w:val="BodyText"/>
        <w:rPr>
          <w:sz w:val="20"/>
        </w:rPr>
      </w:pPr>
    </w:p>
    <w:p w14:paraId="1C3F1398" w14:textId="77777777" w:rsidR="00634305" w:rsidRDefault="00634305" w:rsidP="00634305">
      <w:pPr>
        <w:pStyle w:val="BodyText"/>
        <w:spacing w:before="5"/>
        <w:rPr>
          <w:sz w:val="24"/>
        </w:rPr>
      </w:pPr>
      <w:r>
        <w:rPr>
          <w:noProof/>
        </w:rPr>
        <mc:AlternateContent>
          <mc:Choice Requires="wpg">
            <w:drawing>
              <wp:anchor distT="0" distB="0" distL="0" distR="0" simplePos="0" relativeHeight="251663360" behindDoc="1" locked="0" layoutInCell="1" allowOverlap="1" wp14:anchorId="0B18D351" wp14:editId="526F82EC">
                <wp:simplePos x="0" y="0"/>
                <wp:positionH relativeFrom="page">
                  <wp:posOffset>660400</wp:posOffset>
                </wp:positionH>
                <wp:positionV relativeFrom="paragraph">
                  <wp:posOffset>193750</wp:posOffset>
                </wp:positionV>
                <wp:extent cx="2971800" cy="1663700"/>
                <wp:effectExtent l="0" t="0" r="0" b="0"/>
                <wp:wrapTopAndBottom/>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26" name="Image 26"/>
                          <pic:cNvPicPr/>
                        </pic:nvPicPr>
                        <pic:blipFill>
                          <a:blip r:embed="rId15" cstate="print"/>
                          <a:stretch>
                            <a:fillRect/>
                          </a:stretch>
                        </pic:blipFill>
                        <pic:spPr>
                          <a:xfrm>
                            <a:off x="0" y="2520"/>
                            <a:ext cx="2969267" cy="1661179"/>
                          </a:xfrm>
                          <a:prstGeom prst="rect">
                            <a:avLst/>
                          </a:prstGeom>
                        </pic:spPr>
                      </pic:pic>
                      <pic:pic xmlns:pic="http://schemas.openxmlformats.org/drawingml/2006/picture">
                        <pic:nvPicPr>
                          <pic:cNvPr id="27" name="Image 27"/>
                          <pic:cNvPicPr/>
                        </pic:nvPicPr>
                        <pic:blipFill>
                          <a:blip r:embed="rId16" cstate="print"/>
                          <a:stretch>
                            <a:fillRect/>
                          </a:stretch>
                        </pic:blipFill>
                        <pic:spPr>
                          <a:xfrm>
                            <a:off x="2368295" y="100584"/>
                            <a:ext cx="499871" cy="179832"/>
                          </a:xfrm>
                          <a:prstGeom prst="rect">
                            <a:avLst/>
                          </a:prstGeom>
                        </pic:spPr>
                      </pic:pic>
                      <wps:wsp>
                        <wps:cNvPr id="28" name="Graphic 28"/>
                        <wps:cNvSpPr/>
                        <wps:spPr>
                          <a:xfrm>
                            <a:off x="1616407"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D4D4D9"/>
                          </a:solidFill>
                        </wps:spPr>
                        <wps:bodyPr wrap="square" lIns="0" tIns="0" rIns="0" bIns="0" rtlCol="0">
                          <a:prstTxWarp prst="textNoShape">
                            <a:avLst/>
                          </a:prstTxWarp>
                          <a:noAutofit/>
                        </wps:bodyPr>
                      </wps:wsp>
                      <wps:wsp>
                        <wps:cNvPr id="29" name="Graphic 29"/>
                        <wps:cNvSpPr/>
                        <wps:spPr>
                          <a:xfrm>
                            <a:off x="1557591"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404040"/>
                          </a:solidFill>
                        </wps:spPr>
                        <wps:bodyPr wrap="square" lIns="0" tIns="0" rIns="0" bIns="0" rtlCol="0">
                          <a:prstTxWarp prst="textNoShape">
                            <a:avLst/>
                          </a:prstTxWarp>
                          <a:noAutofit/>
                        </wps:bodyPr>
                      </wps:wsp>
                      <wps:wsp>
                        <wps:cNvPr id="30" name="Graphic 30"/>
                        <wps:cNvSpPr/>
                        <wps:spPr>
                          <a:xfrm>
                            <a:off x="1498774"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AEAEB7"/>
                          </a:solidFill>
                        </wps:spPr>
                        <wps:bodyPr wrap="square" lIns="0" tIns="0" rIns="0" bIns="0" rtlCol="0">
                          <a:prstTxWarp prst="textNoShape">
                            <a:avLst/>
                          </a:prstTxWarp>
                          <a:noAutofit/>
                        </wps:bodyPr>
                      </wps:wsp>
                      <wps:wsp>
                        <wps:cNvPr id="31" name="Graphic 31"/>
                        <wps:cNvSpPr/>
                        <wps:spPr>
                          <a:xfrm>
                            <a:off x="1439957"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F7F7F"/>
                          </a:solidFill>
                        </wps:spPr>
                        <wps:bodyPr wrap="square" lIns="0" tIns="0" rIns="0" bIns="0" rtlCol="0">
                          <a:prstTxWarp prst="textNoShape">
                            <a:avLst/>
                          </a:prstTxWarp>
                          <a:noAutofit/>
                        </wps:bodyPr>
                      </wps:wsp>
                      <wps:wsp>
                        <wps:cNvPr id="32" name="Graphic 32"/>
                        <wps:cNvSpPr/>
                        <wps:spPr>
                          <a:xfrm>
                            <a:off x="1381140"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262626"/>
                          </a:solidFill>
                        </wps:spPr>
                        <wps:bodyPr wrap="square" lIns="0" tIns="0" rIns="0" bIns="0" rtlCol="0">
                          <a:prstTxWarp prst="textNoShape">
                            <a:avLst/>
                          </a:prstTxWarp>
                          <a:noAutofit/>
                        </wps:bodyPr>
                      </wps:wsp>
                      <wps:wsp>
                        <wps:cNvPr id="33" name="Graphic 33"/>
                        <wps:cNvSpPr/>
                        <wps:spPr>
                          <a:xfrm>
                            <a:off x="1322324"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0707E"/>
                          </a:solidFill>
                        </wps:spPr>
                        <wps:bodyPr wrap="square" lIns="0" tIns="0" rIns="0" bIns="0" rtlCol="0">
                          <a:prstTxWarp prst="textNoShape">
                            <a:avLst/>
                          </a:prstTxWarp>
                          <a:noAutofit/>
                        </wps:bodyPr>
                      </wps:wsp>
                      <wps:wsp>
                        <wps:cNvPr id="34" name="Textbox 34"/>
                        <wps:cNvSpPr txBox="1"/>
                        <wps:spPr>
                          <a:xfrm>
                            <a:off x="6350" y="6350"/>
                            <a:ext cx="2959100" cy="1651000"/>
                          </a:xfrm>
                          <a:prstGeom prst="rect">
                            <a:avLst/>
                          </a:prstGeom>
                          <a:ln w="12700">
                            <a:solidFill>
                              <a:srgbClr val="000000"/>
                            </a:solidFill>
                            <a:prstDash val="solid"/>
                          </a:ln>
                        </wps:spPr>
                        <wps:txbx>
                          <w:txbxContent>
                            <w:p w14:paraId="2F154226" w14:textId="77777777" w:rsidR="00634305" w:rsidRDefault="00634305" w:rsidP="00634305">
                              <w:pPr>
                                <w:rPr>
                                  <w:sz w:val="16"/>
                                </w:rPr>
                              </w:pPr>
                            </w:p>
                            <w:p w14:paraId="5D977E73" w14:textId="77777777" w:rsidR="00634305" w:rsidRDefault="00634305" w:rsidP="00634305">
                              <w:pPr>
                                <w:rPr>
                                  <w:sz w:val="16"/>
                                </w:rPr>
                              </w:pPr>
                            </w:p>
                            <w:p w14:paraId="17DAF488" w14:textId="77777777" w:rsidR="00634305" w:rsidRDefault="00634305" w:rsidP="00634305">
                              <w:pPr>
                                <w:rPr>
                                  <w:sz w:val="16"/>
                                </w:rPr>
                              </w:pPr>
                            </w:p>
                            <w:p w14:paraId="45E3D308" w14:textId="77777777" w:rsidR="00634305" w:rsidRDefault="00634305" w:rsidP="00634305">
                              <w:pPr>
                                <w:rPr>
                                  <w:sz w:val="16"/>
                                </w:rPr>
                              </w:pPr>
                            </w:p>
                            <w:p w14:paraId="5023BAA3" w14:textId="77777777" w:rsidR="00634305" w:rsidRDefault="00634305" w:rsidP="00634305">
                              <w:pPr>
                                <w:spacing w:before="4"/>
                                <w:rPr>
                                  <w:sz w:val="13"/>
                                </w:rPr>
                              </w:pPr>
                            </w:p>
                            <w:p w14:paraId="05BBEC2A" w14:textId="77777777" w:rsidR="00634305" w:rsidRDefault="00634305" w:rsidP="00634305">
                              <w:pPr>
                                <w:spacing w:before="1"/>
                                <w:ind w:left="644" w:right="641"/>
                                <w:jc w:val="center"/>
                                <w:rPr>
                                  <w:b/>
                                  <w:sz w:val="14"/>
                                </w:rPr>
                              </w:pPr>
                              <w:r>
                                <w:rPr>
                                  <w:b/>
                                  <w:spacing w:val="-4"/>
                                  <w:sz w:val="14"/>
                                </w:rPr>
                                <w:t>Monitoring</w:t>
                              </w:r>
                              <w:r>
                                <w:rPr>
                                  <w:b/>
                                  <w:spacing w:val="4"/>
                                  <w:sz w:val="14"/>
                                </w:rPr>
                                <w:t xml:space="preserve"> </w:t>
                              </w:r>
                              <w:r>
                                <w:rPr>
                                  <w:b/>
                                  <w:spacing w:val="-4"/>
                                  <w:sz w:val="14"/>
                                </w:rPr>
                                <w:t>Sustainable</w:t>
                              </w:r>
                              <w:r>
                                <w:rPr>
                                  <w:b/>
                                  <w:spacing w:val="4"/>
                                  <w:sz w:val="14"/>
                                </w:rPr>
                                <w:t xml:space="preserve"> </w:t>
                              </w:r>
                              <w:r>
                                <w:rPr>
                                  <w:b/>
                                  <w:spacing w:val="-4"/>
                                  <w:sz w:val="14"/>
                                </w:rPr>
                                <w:t>Tourism</w:t>
                              </w:r>
                            </w:p>
                            <w:p w14:paraId="155FBEC8" w14:textId="77777777" w:rsidR="00634305" w:rsidRDefault="00634305" w:rsidP="00634305">
                              <w:pPr>
                                <w:spacing w:before="49"/>
                                <w:ind w:left="644" w:right="643"/>
                                <w:jc w:val="center"/>
                                <w:rPr>
                                  <w:b/>
                                  <w:sz w:val="10"/>
                                </w:rPr>
                              </w:pPr>
                              <w:r>
                                <w:rPr>
                                  <w:b/>
                                  <w:color w:val="7F7F7F"/>
                                  <w:spacing w:val="-5"/>
                                  <w:sz w:val="10"/>
                                </w:rPr>
                                <w:t>Session</w:t>
                              </w:r>
                              <w:r>
                                <w:rPr>
                                  <w:b/>
                                  <w:color w:val="7F7F7F"/>
                                  <w:spacing w:val="3"/>
                                  <w:sz w:val="10"/>
                                </w:rPr>
                                <w:t xml:space="preserve"> </w:t>
                              </w:r>
                              <w:r>
                                <w:rPr>
                                  <w:b/>
                                  <w:color w:val="7F7F7F"/>
                                  <w:spacing w:val="-10"/>
                                  <w:sz w:val="10"/>
                                </w:rPr>
                                <w:t>1</w:t>
                              </w:r>
                            </w:p>
                            <w:p w14:paraId="1526C8FD" w14:textId="77777777" w:rsidR="00634305" w:rsidRDefault="00634305" w:rsidP="00634305">
                              <w:pPr>
                                <w:rPr>
                                  <w:b/>
                                  <w:sz w:val="12"/>
                                </w:rPr>
                              </w:pPr>
                            </w:p>
                            <w:p w14:paraId="0BF94C95" w14:textId="77777777" w:rsidR="00634305" w:rsidRDefault="00634305" w:rsidP="00634305">
                              <w:pPr>
                                <w:rPr>
                                  <w:b/>
                                  <w:sz w:val="12"/>
                                </w:rPr>
                              </w:pPr>
                            </w:p>
                            <w:p w14:paraId="75FBAC38" w14:textId="77777777" w:rsidR="00634305" w:rsidRDefault="00634305" w:rsidP="00634305">
                              <w:pPr>
                                <w:spacing w:before="5"/>
                                <w:rPr>
                                  <w:b/>
                                  <w:sz w:val="11"/>
                                </w:rPr>
                              </w:pPr>
                            </w:p>
                            <w:p w14:paraId="530AD41B" w14:textId="77777777" w:rsidR="00634305" w:rsidRDefault="00634305" w:rsidP="00634305">
                              <w:pPr>
                                <w:spacing w:before="1"/>
                                <w:ind w:left="644" w:right="643"/>
                                <w:jc w:val="center"/>
                                <w:rPr>
                                  <w:sz w:val="10"/>
                                </w:rPr>
                              </w:pPr>
                              <w:r>
                                <w:rPr>
                                  <w:spacing w:val="-2"/>
                                  <w:sz w:val="10"/>
                                </w:rPr>
                                <w:t>Monday</w:t>
                              </w:r>
                            </w:p>
                          </w:txbxContent>
                        </wps:txbx>
                        <wps:bodyPr wrap="square" lIns="0" tIns="0" rIns="0" bIns="0" rtlCol="0">
                          <a:noAutofit/>
                        </wps:bodyPr>
                      </wps:wsp>
                    </wpg:wgp>
                  </a:graphicData>
                </a:graphic>
              </wp:anchor>
            </w:drawing>
          </mc:Choice>
          <mc:Fallback>
            <w:pict>
              <v:group w14:anchorId="0B18D351" id="Group 25" o:spid="_x0000_s1048" style="position:absolute;margin-left:52pt;margin-top:15.25pt;width:234pt;height:131pt;z-index:-251653120;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">
                <v:shape id="Image 26" o:spid="_x0000_s1049"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">
                  <v:imagedata r:id="rId17" o:title=""/>
                </v:shape>
                <v:shape id="Image 27" o:spid="_x0000_s1050" type="#_x0000_t75" style="position:absolute;left:23682;top:1005;width:4999;height:1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">
                  <v:imagedata r:id="rId18" o:title=""/>
                </v:shape>
                <v:shape id="Graphic 28" o:spid="_x0000_s1051" style="position:absolute;left:16164;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" path="m26761,l7719,,,7680r,9477l,26633r7719,7682l26761,34315r7718,-7682l34479,7680,26761,xe" fillcolor="#d4d4d9" stroked="f">
                  <v:path arrowok="t"/>
                </v:shape>
                <v:shape id="Graphic 29" o:spid="_x0000_s1052" style="position:absolute;left:15575;top:921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" path="m26760,l7717,,,7680r,9477l,26633r7717,7682l26760,34315r7719,-7682l34479,7680,26760,xe" fillcolor="#404040" stroked="f">
                  <v:path arrowok="t"/>
                </v:shape>
                <v:shape id="Graphic 30" o:spid="_x0000_s1053" style="position:absolute;left:14987;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" path="m26761,l7719,,,7680r,9477l,26633r7719,7682l26761,34315r7718,-7682l34479,7680,26761,xe" fillcolor="#aeaeb7" stroked="f">
                  <v:path arrowok="t"/>
                </v:shape>
                <v:shape id="Graphic 31" o:spid="_x0000_s1054" style="position:absolute;left:14399;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" path="m26760,l7717,,,7680r,9477l,26633r7717,7682l26760,34315r7719,-7682l34479,7680,26760,xe" fillcolor="#7f7f7f" stroked="f">
                  <v:path arrowok="t"/>
                </v:shape>
                <v:shape id="Graphic 32" o:spid="_x0000_s1055" style="position:absolute;left:13811;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" path="m26761,l7719,,,7680r,9477l,26633r7719,7682l26761,34315r7718,-7682l34479,7680,26761,xe" fillcolor="#262626" stroked="f">
                  <v:path arrowok="t"/>
                </v:shape>
                <v:shape id="Graphic 33" o:spid="_x0000_s1056" style="position:absolute;left:13223;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" path="m26760,l7717,,,7680r,9477l,26633r7717,7682l26760,34315r7719,-7682l34479,7680,26760,xe" fillcolor="#70707e" stroked="f">
                  <v:path arrowok="t"/>
                </v:shape>
                <v:shape id="Textbox 34" o:spid="_x0000_s1057"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" filled="f" strokeweight="1pt">
                  <v:textbox inset="0,0,0,0">
                    <w:txbxContent>
                      <w:p w14:paraId="2F154226" w14:textId="77777777" w:rsidR="00634305" w:rsidRDefault="00634305" w:rsidP="00634305">
                        <w:pPr>
                          <w:rPr>
                            <w:sz w:val="16"/>
                          </w:rPr>
                        </w:pPr>
                      </w:p>
                      <w:p w14:paraId="5D977E73" w14:textId="77777777" w:rsidR="00634305" w:rsidRDefault="00634305" w:rsidP="00634305">
                        <w:pPr>
                          <w:rPr>
                            <w:sz w:val="16"/>
                          </w:rPr>
                        </w:pPr>
                      </w:p>
                      <w:p w14:paraId="17DAF488" w14:textId="77777777" w:rsidR="00634305" w:rsidRDefault="00634305" w:rsidP="00634305">
                        <w:pPr>
                          <w:rPr>
                            <w:sz w:val="16"/>
                          </w:rPr>
                        </w:pPr>
                      </w:p>
                      <w:p w14:paraId="45E3D308" w14:textId="77777777" w:rsidR="00634305" w:rsidRDefault="00634305" w:rsidP="00634305">
                        <w:pPr>
                          <w:rPr>
                            <w:sz w:val="16"/>
                          </w:rPr>
                        </w:pPr>
                      </w:p>
                      <w:p w14:paraId="5023BAA3" w14:textId="77777777" w:rsidR="00634305" w:rsidRDefault="00634305" w:rsidP="00634305">
                        <w:pPr>
                          <w:spacing w:before="4"/>
                          <w:rPr>
                            <w:sz w:val="13"/>
                          </w:rPr>
                        </w:pPr>
                      </w:p>
                      <w:p w14:paraId="05BBEC2A" w14:textId="77777777" w:rsidR="00634305" w:rsidRDefault="00634305" w:rsidP="00634305">
                        <w:pPr>
                          <w:spacing w:before="1"/>
                          <w:ind w:left="644" w:right="641"/>
                          <w:jc w:val="center"/>
                          <w:rPr>
                            <w:b/>
                            <w:sz w:val="14"/>
                          </w:rPr>
                        </w:pPr>
                        <w:r>
                          <w:rPr>
                            <w:b/>
                            <w:spacing w:val="-4"/>
                            <w:sz w:val="14"/>
                          </w:rPr>
                          <w:t>Monitoring</w:t>
                        </w:r>
                        <w:r>
                          <w:rPr>
                            <w:b/>
                            <w:spacing w:val="4"/>
                            <w:sz w:val="14"/>
                          </w:rPr>
                          <w:t xml:space="preserve"> </w:t>
                        </w:r>
                        <w:r>
                          <w:rPr>
                            <w:b/>
                            <w:spacing w:val="-4"/>
                            <w:sz w:val="14"/>
                          </w:rPr>
                          <w:t>Sustainable</w:t>
                        </w:r>
                        <w:r>
                          <w:rPr>
                            <w:b/>
                            <w:spacing w:val="4"/>
                            <w:sz w:val="14"/>
                          </w:rPr>
                          <w:t xml:space="preserve"> </w:t>
                        </w:r>
                        <w:r>
                          <w:rPr>
                            <w:b/>
                            <w:spacing w:val="-4"/>
                            <w:sz w:val="14"/>
                          </w:rPr>
                          <w:t>Tourism</w:t>
                        </w:r>
                      </w:p>
                      <w:p w14:paraId="155FBEC8" w14:textId="77777777" w:rsidR="00634305" w:rsidRDefault="00634305" w:rsidP="00634305">
                        <w:pPr>
                          <w:spacing w:before="49"/>
                          <w:ind w:left="644" w:right="643"/>
                          <w:jc w:val="center"/>
                          <w:rPr>
                            <w:b/>
                            <w:sz w:val="10"/>
                          </w:rPr>
                        </w:pPr>
                        <w:r>
                          <w:rPr>
                            <w:b/>
                            <w:color w:val="7F7F7F"/>
                            <w:spacing w:val="-5"/>
                            <w:sz w:val="10"/>
                          </w:rPr>
                          <w:t>Session</w:t>
                        </w:r>
                        <w:r>
                          <w:rPr>
                            <w:b/>
                            <w:color w:val="7F7F7F"/>
                            <w:spacing w:val="3"/>
                            <w:sz w:val="10"/>
                          </w:rPr>
                          <w:t xml:space="preserve"> </w:t>
                        </w:r>
                        <w:r>
                          <w:rPr>
                            <w:b/>
                            <w:color w:val="7F7F7F"/>
                            <w:spacing w:val="-10"/>
                            <w:sz w:val="10"/>
                          </w:rPr>
                          <w:t>1</w:t>
                        </w:r>
                      </w:p>
                      <w:p w14:paraId="1526C8FD" w14:textId="77777777" w:rsidR="00634305" w:rsidRDefault="00634305" w:rsidP="00634305">
                        <w:pPr>
                          <w:rPr>
                            <w:b/>
                            <w:sz w:val="12"/>
                          </w:rPr>
                        </w:pPr>
                      </w:p>
                      <w:p w14:paraId="0BF94C95" w14:textId="77777777" w:rsidR="00634305" w:rsidRDefault="00634305" w:rsidP="00634305">
                        <w:pPr>
                          <w:rPr>
                            <w:b/>
                            <w:sz w:val="12"/>
                          </w:rPr>
                        </w:pPr>
                      </w:p>
                      <w:p w14:paraId="75FBAC38" w14:textId="77777777" w:rsidR="00634305" w:rsidRDefault="00634305" w:rsidP="00634305">
                        <w:pPr>
                          <w:spacing w:before="5"/>
                          <w:rPr>
                            <w:b/>
                            <w:sz w:val="11"/>
                          </w:rPr>
                        </w:pPr>
                      </w:p>
                      <w:p w14:paraId="530AD41B" w14:textId="77777777" w:rsidR="00634305" w:rsidRDefault="00634305" w:rsidP="00634305">
                        <w:pPr>
                          <w:spacing w:before="1"/>
                          <w:ind w:left="644" w:right="643"/>
                          <w:jc w:val="center"/>
                          <w:rPr>
                            <w:sz w:val="10"/>
                          </w:rPr>
                        </w:pPr>
                        <w:r>
                          <w:rPr>
                            <w:spacing w:val="-2"/>
                            <w:sz w:val="10"/>
                          </w:rPr>
                          <w:t>Monday</w:t>
                        </w:r>
                      </w:p>
                    </w:txbxContent>
                  </v:textbox>
                </v:shape>
                <w10:wrap type="topAndBottom" anchorx="page"/>
              </v:group>
            </w:pict>
          </mc:Fallback>
        </mc:AlternateContent>
      </w:r>
      <w:r>
        <w:rPr>
          <w:noProof/>
        </w:rPr>
        <mc:AlternateContent>
          <mc:Choice Requires="wpg">
            <w:drawing>
              <wp:anchor distT="0" distB="0" distL="0" distR="0" simplePos="0" relativeHeight="251664384" behindDoc="1" locked="0" layoutInCell="1" allowOverlap="1" wp14:anchorId="1AFE6FED" wp14:editId="2E18A8EC">
                <wp:simplePos x="0" y="0"/>
                <wp:positionH relativeFrom="page">
                  <wp:posOffset>3924300</wp:posOffset>
                </wp:positionH>
                <wp:positionV relativeFrom="paragraph">
                  <wp:posOffset>193750</wp:posOffset>
                </wp:positionV>
                <wp:extent cx="2971800" cy="1663700"/>
                <wp:effectExtent l="0" t="0" r="0" b="0"/>
                <wp:wrapTopAndBottom/>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36" name="Image 36"/>
                          <pic:cNvPicPr/>
                        </pic:nvPicPr>
                        <pic:blipFill>
                          <a:blip r:embed="rId19" cstate="print"/>
                          <a:stretch>
                            <a:fillRect/>
                          </a:stretch>
                        </pic:blipFill>
                        <pic:spPr>
                          <a:xfrm>
                            <a:off x="0" y="0"/>
                            <a:ext cx="2966733" cy="1661179"/>
                          </a:xfrm>
                          <a:prstGeom prst="rect">
                            <a:avLst/>
                          </a:prstGeom>
                        </pic:spPr>
                      </pic:pic>
                      <pic:pic xmlns:pic="http://schemas.openxmlformats.org/drawingml/2006/picture">
                        <pic:nvPicPr>
                          <pic:cNvPr id="37" name="Image 37"/>
                          <pic:cNvPicPr/>
                        </pic:nvPicPr>
                        <pic:blipFill>
                          <a:blip r:embed="rId8" cstate="print"/>
                          <a:stretch>
                            <a:fillRect/>
                          </a:stretch>
                        </pic:blipFill>
                        <pic:spPr>
                          <a:xfrm>
                            <a:off x="2504437" y="105793"/>
                            <a:ext cx="359066" cy="127265"/>
                          </a:xfrm>
                          <a:prstGeom prst="rect">
                            <a:avLst/>
                          </a:prstGeom>
                        </pic:spPr>
                      </pic:pic>
                      <wps:wsp>
                        <wps:cNvPr id="38" name="Textbox 38"/>
                        <wps:cNvSpPr txBox="1"/>
                        <wps:spPr>
                          <a:xfrm>
                            <a:off x="6350" y="6350"/>
                            <a:ext cx="2959100" cy="1651000"/>
                          </a:xfrm>
                          <a:prstGeom prst="rect">
                            <a:avLst/>
                          </a:prstGeom>
                          <a:ln w="12700">
                            <a:solidFill>
                              <a:srgbClr val="000000"/>
                            </a:solidFill>
                            <a:prstDash val="solid"/>
                          </a:ln>
                        </wps:spPr>
                        <wps:txbx>
                          <w:txbxContent>
                            <w:p w14:paraId="53F46CD1" w14:textId="77777777" w:rsidR="00634305" w:rsidRDefault="00634305" w:rsidP="00634305">
                              <w:pPr>
                                <w:rPr>
                                  <w:sz w:val="16"/>
                                </w:rPr>
                              </w:pPr>
                            </w:p>
                            <w:p w14:paraId="62FF6690" w14:textId="77777777" w:rsidR="00634305" w:rsidRDefault="00634305" w:rsidP="00634305">
                              <w:pPr>
                                <w:rPr>
                                  <w:sz w:val="16"/>
                                </w:rPr>
                              </w:pPr>
                            </w:p>
                            <w:p w14:paraId="7B0E9DF1" w14:textId="77777777" w:rsidR="00634305" w:rsidRDefault="00634305" w:rsidP="00634305">
                              <w:pPr>
                                <w:rPr>
                                  <w:sz w:val="16"/>
                                </w:rPr>
                              </w:pPr>
                            </w:p>
                            <w:p w14:paraId="7ACE1B83" w14:textId="77777777" w:rsidR="00634305" w:rsidRDefault="00634305" w:rsidP="00634305">
                              <w:pPr>
                                <w:rPr>
                                  <w:sz w:val="16"/>
                                </w:rPr>
                              </w:pPr>
                            </w:p>
                            <w:p w14:paraId="50025F42" w14:textId="77777777" w:rsidR="00634305" w:rsidRDefault="00634305" w:rsidP="00634305">
                              <w:pPr>
                                <w:widowControl w:val="0"/>
                                <w:numPr>
                                  <w:ilvl w:val="0"/>
                                  <w:numId w:val="62"/>
                                </w:numPr>
                                <w:tabs>
                                  <w:tab w:val="left" w:pos="1556"/>
                                </w:tabs>
                                <w:autoSpaceDE w:val="0"/>
                                <w:autoSpaceDN w:val="0"/>
                                <w:spacing w:before="106"/>
                                <w:ind w:left="1556" w:hanging="86"/>
                                <w:rPr>
                                  <w:sz w:val="14"/>
                                </w:rPr>
                              </w:pPr>
                              <w:r>
                                <w:rPr>
                                  <w:spacing w:val="-2"/>
                                  <w:sz w:val="14"/>
                                </w:rPr>
                                <w:t>Reasons</w:t>
                              </w:r>
                              <w:r>
                                <w:rPr>
                                  <w:spacing w:val="-8"/>
                                  <w:sz w:val="14"/>
                                </w:rPr>
                                <w:t xml:space="preserve"> </w:t>
                              </w:r>
                              <w:r>
                                <w:rPr>
                                  <w:spacing w:val="-2"/>
                                  <w:sz w:val="14"/>
                                </w:rPr>
                                <w:t>for</w:t>
                              </w:r>
                              <w:r>
                                <w:rPr>
                                  <w:spacing w:val="-7"/>
                                  <w:sz w:val="14"/>
                                </w:rPr>
                                <w:t xml:space="preserve"> </w:t>
                              </w:r>
                              <w:r>
                                <w:rPr>
                                  <w:spacing w:val="-2"/>
                                  <w:sz w:val="14"/>
                                </w:rPr>
                                <w:t>Monitoring</w:t>
                              </w:r>
                              <w:r>
                                <w:rPr>
                                  <w:spacing w:val="-8"/>
                                  <w:sz w:val="14"/>
                                </w:rPr>
                                <w:t xml:space="preserve"> </w:t>
                              </w:r>
                              <w:r>
                                <w:rPr>
                                  <w:spacing w:val="-2"/>
                                  <w:sz w:val="14"/>
                                </w:rPr>
                                <w:t>Sustainability</w:t>
                              </w:r>
                            </w:p>
                            <w:p w14:paraId="060D4BC2" w14:textId="77777777" w:rsidR="00634305" w:rsidRDefault="00634305" w:rsidP="00634305">
                              <w:pPr>
                                <w:widowControl w:val="0"/>
                                <w:numPr>
                                  <w:ilvl w:val="0"/>
                                  <w:numId w:val="62"/>
                                </w:numPr>
                                <w:tabs>
                                  <w:tab w:val="left" w:pos="1556"/>
                                </w:tabs>
                                <w:autoSpaceDE w:val="0"/>
                                <w:autoSpaceDN w:val="0"/>
                                <w:spacing w:before="21"/>
                                <w:ind w:left="1556" w:hanging="86"/>
                                <w:rPr>
                                  <w:sz w:val="14"/>
                                </w:rPr>
                              </w:pPr>
                              <w:r>
                                <w:rPr>
                                  <w:spacing w:val="-2"/>
                                  <w:sz w:val="14"/>
                                </w:rPr>
                                <w:t>Methodological</w:t>
                              </w:r>
                              <w:r>
                                <w:rPr>
                                  <w:spacing w:val="-3"/>
                                  <w:sz w:val="14"/>
                                </w:rPr>
                                <w:t xml:space="preserve"> </w:t>
                              </w:r>
                              <w:r>
                                <w:rPr>
                                  <w:spacing w:val="-2"/>
                                  <w:sz w:val="14"/>
                                </w:rPr>
                                <w:t>Approaches</w:t>
                              </w:r>
                            </w:p>
                            <w:p w14:paraId="472010B7" w14:textId="77777777" w:rsidR="00634305" w:rsidRDefault="00634305" w:rsidP="00634305">
                              <w:pPr>
                                <w:widowControl w:val="0"/>
                                <w:numPr>
                                  <w:ilvl w:val="0"/>
                                  <w:numId w:val="62"/>
                                </w:numPr>
                                <w:tabs>
                                  <w:tab w:val="left" w:pos="1556"/>
                                </w:tabs>
                                <w:autoSpaceDE w:val="0"/>
                                <w:autoSpaceDN w:val="0"/>
                                <w:spacing w:before="36"/>
                                <w:ind w:left="1556" w:hanging="86"/>
                                <w:rPr>
                                  <w:sz w:val="14"/>
                                </w:rPr>
                              </w:pPr>
                              <w:r>
                                <w:rPr>
                                  <w:spacing w:val="-2"/>
                                  <w:sz w:val="14"/>
                                </w:rPr>
                                <w:t>Key</w:t>
                              </w:r>
                              <w:r>
                                <w:rPr>
                                  <w:spacing w:val="-8"/>
                                  <w:sz w:val="14"/>
                                </w:rPr>
                                <w:t xml:space="preserve"> </w:t>
                              </w:r>
                              <w:r>
                                <w:rPr>
                                  <w:spacing w:val="-2"/>
                                  <w:sz w:val="14"/>
                                </w:rPr>
                                <w:t>Components</w:t>
                              </w:r>
                              <w:r>
                                <w:rPr>
                                  <w:spacing w:val="-8"/>
                                  <w:sz w:val="14"/>
                                </w:rPr>
                                <w:t xml:space="preserve"> </w:t>
                              </w:r>
                              <w:r>
                                <w:rPr>
                                  <w:spacing w:val="-2"/>
                                  <w:sz w:val="14"/>
                                </w:rPr>
                                <w:t>of</w:t>
                              </w:r>
                              <w:r>
                                <w:rPr>
                                  <w:spacing w:val="-7"/>
                                  <w:sz w:val="14"/>
                                </w:rPr>
                                <w:t xml:space="preserve"> </w:t>
                              </w:r>
                              <w:r>
                                <w:rPr>
                                  <w:spacing w:val="-2"/>
                                  <w:sz w:val="14"/>
                                </w:rPr>
                                <w:t>Measurement</w:t>
                              </w:r>
                            </w:p>
                            <w:p w14:paraId="342E2202" w14:textId="77777777" w:rsidR="00634305" w:rsidRDefault="00634305" w:rsidP="00634305">
                              <w:pPr>
                                <w:widowControl w:val="0"/>
                                <w:numPr>
                                  <w:ilvl w:val="0"/>
                                  <w:numId w:val="62"/>
                                </w:numPr>
                                <w:tabs>
                                  <w:tab w:val="left" w:pos="1556"/>
                                </w:tabs>
                                <w:autoSpaceDE w:val="0"/>
                                <w:autoSpaceDN w:val="0"/>
                                <w:spacing w:before="22"/>
                                <w:ind w:left="1556" w:hanging="86"/>
                                <w:rPr>
                                  <w:sz w:val="14"/>
                                </w:rPr>
                              </w:pPr>
                              <w:r>
                                <w:rPr>
                                  <w:spacing w:val="-2"/>
                                  <w:sz w:val="14"/>
                                </w:rPr>
                                <w:t>Aligning with</w:t>
                              </w:r>
                              <w:r>
                                <w:rPr>
                                  <w:spacing w:val="-1"/>
                                  <w:sz w:val="14"/>
                                </w:rPr>
                                <w:t xml:space="preserve"> </w:t>
                              </w:r>
                              <w:r>
                                <w:rPr>
                                  <w:spacing w:val="-2"/>
                                  <w:sz w:val="14"/>
                                </w:rPr>
                                <w:t>Sustainability</w:t>
                              </w:r>
                              <w:r>
                                <w:rPr>
                                  <w:spacing w:val="-1"/>
                                  <w:sz w:val="14"/>
                                </w:rPr>
                                <w:t xml:space="preserve"> </w:t>
                              </w:r>
                              <w:r>
                                <w:rPr>
                                  <w:spacing w:val="-2"/>
                                  <w:sz w:val="14"/>
                                </w:rPr>
                                <w:t>Values</w:t>
                              </w:r>
                            </w:p>
                            <w:p w14:paraId="68DB8549" w14:textId="77777777" w:rsidR="00634305" w:rsidRDefault="00634305" w:rsidP="00634305">
                              <w:pPr>
                                <w:rPr>
                                  <w:sz w:val="16"/>
                                </w:rPr>
                              </w:pPr>
                            </w:p>
                            <w:p w14:paraId="48952433" w14:textId="77777777" w:rsidR="00634305" w:rsidRDefault="00634305" w:rsidP="00634305">
                              <w:pPr>
                                <w:rPr>
                                  <w:sz w:val="16"/>
                                </w:rPr>
                              </w:pPr>
                            </w:p>
                            <w:p w14:paraId="1C9A9AD6" w14:textId="77777777" w:rsidR="00634305" w:rsidRDefault="00634305" w:rsidP="00634305">
                              <w:pPr>
                                <w:rPr>
                                  <w:sz w:val="16"/>
                                </w:rPr>
                              </w:pPr>
                            </w:p>
                            <w:p w14:paraId="7232C334" w14:textId="77777777" w:rsidR="00634305" w:rsidRDefault="00634305" w:rsidP="00634305">
                              <w:pPr>
                                <w:rPr>
                                  <w:sz w:val="16"/>
                                </w:rPr>
                              </w:pPr>
                            </w:p>
                            <w:p w14:paraId="20779C53" w14:textId="77777777" w:rsidR="00634305" w:rsidRDefault="00634305" w:rsidP="00634305">
                              <w:pPr>
                                <w:spacing w:before="109"/>
                                <w:ind w:right="172"/>
                                <w:jc w:val="right"/>
                                <w:rPr>
                                  <w:sz w:val="4"/>
                                </w:rPr>
                              </w:pPr>
                              <w:r>
                                <w:rPr>
                                  <w:color w:val="898989"/>
                                  <w:sz w:val="4"/>
                                </w:rPr>
                                <w:t>30</w:t>
                              </w:r>
                              <w:r>
                                <w:rPr>
                                  <w:color w:val="898989"/>
                                  <w:spacing w:val="-2"/>
                                  <w:sz w:val="4"/>
                                </w:rPr>
                                <w:t xml:space="preserve"> </w:t>
                              </w:r>
                              <w:r>
                                <w:rPr>
                                  <w:color w:val="898989"/>
                                  <w:sz w:val="4"/>
                                </w:rPr>
                                <w:t>October</w:t>
                              </w:r>
                              <w:r>
                                <w:rPr>
                                  <w:color w:val="898989"/>
                                  <w:spacing w:val="-2"/>
                                  <w:sz w:val="4"/>
                                </w:rPr>
                                <w:t xml:space="preserve"> </w:t>
                              </w:r>
                              <w:r>
                                <w:rPr>
                                  <w:color w:val="898989"/>
                                  <w:sz w:val="4"/>
                                </w:rPr>
                                <w:t>2023</w:t>
                              </w:r>
                              <w:r>
                                <w:rPr>
                                  <w:color w:val="898989"/>
                                  <w:spacing w:val="79"/>
                                  <w:w w:val="150"/>
                                  <w:sz w:val="4"/>
                                </w:rPr>
                                <w:t xml:space="preserve"> </w:t>
                              </w:r>
                              <w:r>
                                <w:rPr>
                                  <w:color w:val="949494"/>
                                  <w:sz w:val="4"/>
                                </w:rPr>
                                <w:t>page</w:t>
                              </w:r>
                              <w:r>
                                <w:rPr>
                                  <w:color w:val="949494"/>
                                  <w:spacing w:val="-2"/>
                                  <w:sz w:val="4"/>
                                </w:rPr>
                                <w:t xml:space="preserve"> </w:t>
                              </w:r>
                              <w:r>
                                <w:rPr>
                                  <w:color w:val="949494"/>
                                  <w:spacing w:val="-10"/>
                                  <w:sz w:val="4"/>
                                </w:rPr>
                                <w:t>4</w:t>
                              </w:r>
                            </w:p>
                          </w:txbxContent>
                        </wps:txbx>
                        <wps:bodyPr wrap="square" lIns="0" tIns="0" rIns="0" bIns="0" rtlCol="0">
                          <a:noAutofit/>
                        </wps:bodyPr>
                      </wps:wsp>
                    </wpg:wgp>
                  </a:graphicData>
                </a:graphic>
              </wp:anchor>
            </w:drawing>
          </mc:Choice>
          <mc:Fallback>
            <w:pict>
              <v:group w14:anchorId="1AFE6FED" id="Group 35" o:spid="_x0000_s1058" style="position:absolute;margin-left:309pt;margin-top:15.25pt;width:234pt;height:131pt;z-index:-251652096;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hFr+UAAAClElEQV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">
                <v:shape id="Image 36" o:spid="_x0000_s1059" type="#_x0000_t75" style="position:absolute;width:29667;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">
                  <v:imagedata r:id="rId20" o:title=""/>
                </v:shape>
                <v:shape id="Image 37" o:spid="_x0000_s1060"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">
                  <v:imagedata r:id="rId10" o:title=""/>
                </v:shape>
                <v:shape id="Textbox 38" o:spid="_x0000_s1061"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" filled="f" strokeweight="1pt">
                  <v:textbox inset="0,0,0,0">
                    <w:txbxContent>
                      <w:p w14:paraId="53F46CD1" w14:textId="77777777" w:rsidR="00634305" w:rsidRDefault="00634305" w:rsidP="00634305">
                        <w:pPr>
                          <w:rPr>
                            <w:sz w:val="16"/>
                          </w:rPr>
                        </w:pPr>
                      </w:p>
                      <w:p w14:paraId="62FF6690" w14:textId="77777777" w:rsidR="00634305" w:rsidRDefault="00634305" w:rsidP="00634305">
                        <w:pPr>
                          <w:rPr>
                            <w:sz w:val="16"/>
                          </w:rPr>
                        </w:pPr>
                      </w:p>
                      <w:p w14:paraId="7B0E9DF1" w14:textId="77777777" w:rsidR="00634305" w:rsidRDefault="00634305" w:rsidP="00634305">
                        <w:pPr>
                          <w:rPr>
                            <w:sz w:val="16"/>
                          </w:rPr>
                        </w:pPr>
                      </w:p>
                      <w:p w14:paraId="7ACE1B83" w14:textId="77777777" w:rsidR="00634305" w:rsidRDefault="00634305" w:rsidP="00634305">
                        <w:pPr>
                          <w:rPr>
                            <w:sz w:val="16"/>
                          </w:rPr>
                        </w:pPr>
                      </w:p>
                      <w:p w14:paraId="50025F42" w14:textId="77777777" w:rsidR="00634305" w:rsidRDefault="00634305" w:rsidP="00634305">
                        <w:pPr>
                          <w:widowControl w:val="0"/>
                          <w:numPr>
                            <w:ilvl w:val="0"/>
                            <w:numId w:val="62"/>
                          </w:numPr>
                          <w:tabs>
                            <w:tab w:val="left" w:pos="1556"/>
                          </w:tabs>
                          <w:autoSpaceDE w:val="0"/>
                          <w:autoSpaceDN w:val="0"/>
                          <w:spacing w:before="106"/>
                          <w:ind w:left="1556" w:hanging="86"/>
                          <w:rPr>
                            <w:sz w:val="14"/>
                          </w:rPr>
                        </w:pPr>
                        <w:r>
                          <w:rPr>
                            <w:spacing w:val="-2"/>
                            <w:sz w:val="14"/>
                          </w:rPr>
                          <w:t>Reasons</w:t>
                        </w:r>
                        <w:r>
                          <w:rPr>
                            <w:spacing w:val="-8"/>
                            <w:sz w:val="14"/>
                          </w:rPr>
                          <w:t xml:space="preserve"> </w:t>
                        </w:r>
                        <w:r>
                          <w:rPr>
                            <w:spacing w:val="-2"/>
                            <w:sz w:val="14"/>
                          </w:rPr>
                          <w:t>for</w:t>
                        </w:r>
                        <w:r>
                          <w:rPr>
                            <w:spacing w:val="-7"/>
                            <w:sz w:val="14"/>
                          </w:rPr>
                          <w:t xml:space="preserve"> </w:t>
                        </w:r>
                        <w:r>
                          <w:rPr>
                            <w:spacing w:val="-2"/>
                            <w:sz w:val="14"/>
                          </w:rPr>
                          <w:t>Monitoring</w:t>
                        </w:r>
                        <w:r>
                          <w:rPr>
                            <w:spacing w:val="-8"/>
                            <w:sz w:val="14"/>
                          </w:rPr>
                          <w:t xml:space="preserve"> </w:t>
                        </w:r>
                        <w:r>
                          <w:rPr>
                            <w:spacing w:val="-2"/>
                            <w:sz w:val="14"/>
                          </w:rPr>
                          <w:t>Sustainability</w:t>
                        </w:r>
                      </w:p>
                      <w:p w14:paraId="060D4BC2" w14:textId="77777777" w:rsidR="00634305" w:rsidRDefault="00634305" w:rsidP="00634305">
                        <w:pPr>
                          <w:widowControl w:val="0"/>
                          <w:numPr>
                            <w:ilvl w:val="0"/>
                            <w:numId w:val="62"/>
                          </w:numPr>
                          <w:tabs>
                            <w:tab w:val="left" w:pos="1556"/>
                          </w:tabs>
                          <w:autoSpaceDE w:val="0"/>
                          <w:autoSpaceDN w:val="0"/>
                          <w:spacing w:before="21"/>
                          <w:ind w:left="1556" w:hanging="86"/>
                          <w:rPr>
                            <w:sz w:val="14"/>
                          </w:rPr>
                        </w:pPr>
                        <w:r>
                          <w:rPr>
                            <w:spacing w:val="-2"/>
                            <w:sz w:val="14"/>
                          </w:rPr>
                          <w:t>Methodological</w:t>
                        </w:r>
                        <w:r>
                          <w:rPr>
                            <w:spacing w:val="-3"/>
                            <w:sz w:val="14"/>
                          </w:rPr>
                          <w:t xml:space="preserve"> </w:t>
                        </w:r>
                        <w:r>
                          <w:rPr>
                            <w:spacing w:val="-2"/>
                            <w:sz w:val="14"/>
                          </w:rPr>
                          <w:t>Approaches</w:t>
                        </w:r>
                      </w:p>
                      <w:p w14:paraId="472010B7" w14:textId="77777777" w:rsidR="00634305" w:rsidRDefault="00634305" w:rsidP="00634305">
                        <w:pPr>
                          <w:widowControl w:val="0"/>
                          <w:numPr>
                            <w:ilvl w:val="0"/>
                            <w:numId w:val="62"/>
                          </w:numPr>
                          <w:tabs>
                            <w:tab w:val="left" w:pos="1556"/>
                          </w:tabs>
                          <w:autoSpaceDE w:val="0"/>
                          <w:autoSpaceDN w:val="0"/>
                          <w:spacing w:before="36"/>
                          <w:ind w:left="1556" w:hanging="86"/>
                          <w:rPr>
                            <w:sz w:val="14"/>
                          </w:rPr>
                        </w:pPr>
                        <w:r>
                          <w:rPr>
                            <w:spacing w:val="-2"/>
                            <w:sz w:val="14"/>
                          </w:rPr>
                          <w:t>Key</w:t>
                        </w:r>
                        <w:r>
                          <w:rPr>
                            <w:spacing w:val="-8"/>
                            <w:sz w:val="14"/>
                          </w:rPr>
                          <w:t xml:space="preserve"> </w:t>
                        </w:r>
                        <w:r>
                          <w:rPr>
                            <w:spacing w:val="-2"/>
                            <w:sz w:val="14"/>
                          </w:rPr>
                          <w:t>Components</w:t>
                        </w:r>
                        <w:r>
                          <w:rPr>
                            <w:spacing w:val="-8"/>
                            <w:sz w:val="14"/>
                          </w:rPr>
                          <w:t xml:space="preserve"> </w:t>
                        </w:r>
                        <w:r>
                          <w:rPr>
                            <w:spacing w:val="-2"/>
                            <w:sz w:val="14"/>
                          </w:rPr>
                          <w:t>of</w:t>
                        </w:r>
                        <w:r>
                          <w:rPr>
                            <w:spacing w:val="-7"/>
                            <w:sz w:val="14"/>
                          </w:rPr>
                          <w:t xml:space="preserve"> </w:t>
                        </w:r>
                        <w:r>
                          <w:rPr>
                            <w:spacing w:val="-2"/>
                            <w:sz w:val="14"/>
                          </w:rPr>
                          <w:t>Measurement</w:t>
                        </w:r>
                      </w:p>
                      <w:p w14:paraId="342E2202" w14:textId="77777777" w:rsidR="00634305" w:rsidRDefault="00634305" w:rsidP="00634305">
                        <w:pPr>
                          <w:widowControl w:val="0"/>
                          <w:numPr>
                            <w:ilvl w:val="0"/>
                            <w:numId w:val="62"/>
                          </w:numPr>
                          <w:tabs>
                            <w:tab w:val="left" w:pos="1556"/>
                          </w:tabs>
                          <w:autoSpaceDE w:val="0"/>
                          <w:autoSpaceDN w:val="0"/>
                          <w:spacing w:before="22"/>
                          <w:ind w:left="1556" w:hanging="86"/>
                          <w:rPr>
                            <w:sz w:val="14"/>
                          </w:rPr>
                        </w:pPr>
                        <w:r>
                          <w:rPr>
                            <w:spacing w:val="-2"/>
                            <w:sz w:val="14"/>
                          </w:rPr>
                          <w:t>Aligning with</w:t>
                        </w:r>
                        <w:r>
                          <w:rPr>
                            <w:spacing w:val="-1"/>
                            <w:sz w:val="14"/>
                          </w:rPr>
                          <w:t xml:space="preserve"> </w:t>
                        </w:r>
                        <w:r>
                          <w:rPr>
                            <w:spacing w:val="-2"/>
                            <w:sz w:val="14"/>
                          </w:rPr>
                          <w:t>Sustainability</w:t>
                        </w:r>
                        <w:r>
                          <w:rPr>
                            <w:spacing w:val="-1"/>
                            <w:sz w:val="14"/>
                          </w:rPr>
                          <w:t xml:space="preserve"> </w:t>
                        </w:r>
                        <w:r>
                          <w:rPr>
                            <w:spacing w:val="-2"/>
                            <w:sz w:val="14"/>
                          </w:rPr>
                          <w:t>Values</w:t>
                        </w:r>
                      </w:p>
                      <w:p w14:paraId="68DB8549" w14:textId="77777777" w:rsidR="00634305" w:rsidRDefault="00634305" w:rsidP="00634305">
                        <w:pPr>
                          <w:rPr>
                            <w:sz w:val="16"/>
                          </w:rPr>
                        </w:pPr>
                      </w:p>
                      <w:p w14:paraId="48952433" w14:textId="77777777" w:rsidR="00634305" w:rsidRDefault="00634305" w:rsidP="00634305">
                        <w:pPr>
                          <w:rPr>
                            <w:sz w:val="16"/>
                          </w:rPr>
                        </w:pPr>
                      </w:p>
                      <w:p w14:paraId="1C9A9AD6" w14:textId="77777777" w:rsidR="00634305" w:rsidRDefault="00634305" w:rsidP="00634305">
                        <w:pPr>
                          <w:rPr>
                            <w:sz w:val="16"/>
                          </w:rPr>
                        </w:pPr>
                      </w:p>
                      <w:p w14:paraId="7232C334" w14:textId="77777777" w:rsidR="00634305" w:rsidRDefault="00634305" w:rsidP="00634305">
                        <w:pPr>
                          <w:rPr>
                            <w:sz w:val="16"/>
                          </w:rPr>
                        </w:pPr>
                      </w:p>
                      <w:p w14:paraId="20779C53" w14:textId="77777777" w:rsidR="00634305" w:rsidRDefault="00634305" w:rsidP="00634305">
                        <w:pPr>
                          <w:spacing w:before="109"/>
                          <w:ind w:right="172"/>
                          <w:jc w:val="right"/>
                          <w:rPr>
                            <w:sz w:val="4"/>
                          </w:rPr>
                        </w:pPr>
                        <w:r>
                          <w:rPr>
                            <w:color w:val="898989"/>
                            <w:sz w:val="4"/>
                          </w:rPr>
                          <w:t>30</w:t>
                        </w:r>
                        <w:r>
                          <w:rPr>
                            <w:color w:val="898989"/>
                            <w:spacing w:val="-2"/>
                            <w:sz w:val="4"/>
                          </w:rPr>
                          <w:t xml:space="preserve"> </w:t>
                        </w:r>
                        <w:r>
                          <w:rPr>
                            <w:color w:val="898989"/>
                            <w:sz w:val="4"/>
                          </w:rPr>
                          <w:t>October</w:t>
                        </w:r>
                        <w:r>
                          <w:rPr>
                            <w:color w:val="898989"/>
                            <w:spacing w:val="-2"/>
                            <w:sz w:val="4"/>
                          </w:rPr>
                          <w:t xml:space="preserve"> </w:t>
                        </w:r>
                        <w:r>
                          <w:rPr>
                            <w:color w:val="898989"/>
                            <w:sz w:val="4"/>
                          </w:rPr>
                          <w:t>2023</w:t>
                        </w:r>
                        <w:r>
                          <w:rPr>
                            <w:color w:val="898989"/>
                            <w:spacing w:val="79"/>
                            <w:w w:val="150"/>
                            <w:sz w:val="4"/>
                          </w:rPr>
                          <w:t xml:space="preserve"> </w:t>
                        </w:r>
                        <w:r>
                          <w:rPr>
                            <w:color w:val="949494"/>
                            <w:sz w:val="4"/>
                          </w:rPr>
                          <w:t>page</w:t>
                        </w:r>
                        <w:r>
                          <w:rPr>
                            <w:color w:val="949494"/>
                            <w:spacing w:val="-2"/>
                            <w:sz w:val="4"/>
                          </w:rPr>
                          <w:t xml:space="preserve"> </w:t>
                        </w:r>
                        <w:r>
                          <w:rPr>
                            <w:color w:val="949494"/>
                            <w:spacing w:val="-10"/>
                            <w:sz w:val="4"/>
                          </w:rPr>
                          <w:t>4</w:t>
                        </w:r>
                      </w:p>
                    </w:txbxContent>
                  </v:textbox>
                </v:shape>
                <w10:wrap type="topAndBottom" anchorx="page"/>
              </v:group>
            </w:pict>
          </mc:Fallback>
        </mc:AlternateContent>
      </w:r>
    </w:p>
    <w:p w14:paraId="3ADF69F0" w14:textId="77777777" w:rsidR="00634305" w:rsidRDefault="00634305" w:rsidP="00634305">
      <w:pPr>
        <w:tabs>
          <w:tab w:val="left" w:pos="5239"/>
        </w:tabs>
        <w:spacing w:before="72"/>
        <w:ind w:left="100"/>
      </w:pPr>
      <w:r>
        <w:rPr>
          <w:color w:val="262626"/>
          <w:spacing w:val="-10"/>
          <w:sz w:val="22"/>
        </w:rPr>
        <w:t>3</w:t>
      </w:r>
      <w:r>
        <w:rPr>
          <w:color w:val="262626"/>
          <w:sz w:val="22"/>
        </w:rPr>
        <w:tab/>
      </w:r>
      <w:r>
        <w:rPr>
          <w:color w:val="262626"/>
          <w:spacing w:val="-10"/>
          <w:sz w:val="22"/>
        </w:rPr>
        <w:t>4</w:t>
      </w:r>
    </w:p>
    <w:p w14:paraId="27EFED1D" w14:textId="77777777" w:rsidR="00634305" w:rsidRDefault="00634305" w:rsidP="00634305">
      <w:pPr>
        <w:pStyle w:val="BodyText"/>
        <w:rPr>
          <w:sz w:val="20"/>
        </w:rPr>
      </w:pPr>
    </w:p>
    <w:p w14:paraId="3A682B9B" w14:textId="77777777" w:rsidR="00634305" w:rsidRDefault="00634305" w:rsidP="00634305">
      <w:pPr>
        <w:pStyle w:val="BodyText"/>
        <w:rPr>
          <w:sz w:val="20"/>
        </w:rPr>
      </w:pPr>
    </w:p>
    <w:p w14:paraId="6768C39E" w14:textId="77777777" w:rsidR="00634305" w:rsidRDefault="00634305" w:rsidP="00634305">
      <w:pPr>
        <w:pStyle w:val="BodyText"/>
        <w:spacing w:before="5"/>
        <w:rPr>
          <w:sz w:val="24"/>
        </w:rPr>
      </w:pPr>
      <w:r>
        <w:rPr>
          <w:noProof/>
        </w:rPr>
        <mc:AlternateContent>
          <mc:Choice Requires="wpg">
            <w:drawing>
              <wp:anchor distT="0" distB="0" distL="0" distR="0" simplePos="0" relativeHeight="251665408" behindDoc="1" locked="0" layoutInCell="1" allowOverlap="1" wp14:anchorId="031526B4" wp14:editId="5D7A6702">
                <wp:simplePos x="0" y="0"/>
                <wp:positionH relativeFrom="page">
                  <wp:posOffset>660400</wp:posOffset>
                </wp:positionH>
                <wp:positionV relativeFrom="paragraph">
                  <wp:posOffset>193750</wp:posOffset>
                </wp:positionV>
                <wp:extent cx="2971800" cy="1676400"/>
                <wp:effectExtent l="0" t="0" r="0" b="0"/>
                <wp:wrapTopAndBottom/>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40" name="Image 40"/>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41" name="Image 4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42" name="Image 42"/>
                          <pic:cNvPicPr/>
                        </pic:nvPicPr>
                        <pic:blipFill>
                          <a:blip r:embed="rId21" cstate="print"/>
                          <a:stretch>
                            <a:fillRect/>
                          </a:stretch>
                        </pic:blipFill>
                        <pic:spPr>
                          <a:xfrm>
                            <a:off x="115823" y="405384"/>
                            <a:ext cx="1100327" cy="682751"/>
                          </a:xfrm>
                          <a:prstGeom prst="rect">
                            <a:avLst/>
                          </a:prstGeom>
                        </pic:spPr>
                      </pic:pic>
                      <pic:pic xmlns:pic="http://schemas.openxmlformats.org/drawingml/2006/picture">
                        <pic:nvPicPr>
                          <pic:cNvPr id="43" name="Image 43"/>
                          <pic:cNvPicPr/>
                        </pic:nvPicPr>
                        <pic:blipFill>
                          <a:blip r:embed="rId22" cstate="print"/>
                          <a:stretch>
                            <a:fillRect/>
                          </a:stretch>
                        </pic:blipFill>
                        <pic:spPr>
                          <a:xfrm>
                            <a:off x="1584960" y="405384"/>
                            <a:ext cx="1075943" cy="682751"/>
                          </a:xfrm>
                          <a:prstGeom prst="rect">
                            <a:avLst/>
                          </a:prstGeom>
                        </pic:spPr>
                      </pic:pic>
                      <wps:wsp>
                        <wps:cNvPr id="44" name="Textbox 44"/>
                        <wps:cNvSpPr txBox="1"/>
                        <wps:spPr>
                          <a:xfrm>
                            <a:off x="6350" y="6350"/>
                            <a:ext cx="2959100" cy="1663700"/>
                          </a:xfrm>
                          <a:prstGeom prst="rect">
                            <a:avLst/>
                          </a:prstGeom>
                          <a:ln w="12700">
                            <a:solidFill>
                              <a:srgbClr val="000000"/>
                            </a:solidFill>
                            <a:prstDash val="solid"/>
                          </a:ln>
                        </wps:spPr>
                        <wps:txbx>
                          <w:txbxContent>
                            <w:p w14:paraId="632E6FE0" w14:textId="77777777" w:rsidR="00634305" w:rsidRDefault="00634305" w:rsidP="00634305">
                              <w:pPr>
                                <w:rPr>
                                  <w:sz w:val="14"/>
                                </w:rPr>
                              </w:pPr>
                            </w:p>
                            <w:p w14:paraId="0786DA3E" w14:textId="77777777" w:rsidR="00634305" w:rsidRDefault="00634305" w:rsidP="00634305">
                              <w:pPr>
                                <w:spacing w:before="2"/>
                                <w:rPr>
                                  <w:sz w:val="16"/>
                                </w:rPr>
                              </w:pPr>
                            </w:p>
                            <w:p w14:paraId="5B6F2548" w14:textId="77777777" w:rsidR="00634305" w:rsidRDefault="00634305" w:rsidP="00634305">
                              <w:pPr>
                                <w:ind w:left="1091"/>
                                <w:rPr>
                                  <w:b/>
                                  <w:sz w:val="12"/>
                                </w:rPr>
                              </w:pPr>
                              <w:r>
                                <w:rPr>
                                  <w:b/>
                                  <w:color w:val="005C9F"/>
                                  <w:spacing w:val="-4"/>
                                  <w:sz w:val="12"/>
                                </w:rPr>
                                <w:t>Reasons</w:t>
                              </w:r>
                              <w:r>
                                <w:rPr>
                                  <w:b/>
                                  <w:color w:val="005C9F"/>
                                  <w:spacing w:val="-1"/>
                                  <w:sz w:val="12"/>
                                </w:rPr>
                                <w:t xml:space="preserve"> </w:t>
                              </w:r>
                              <w:r>
                                <w:rPr>
                                  <w:b/>
                                  <w:color w:val="005C9F"/>
                                  <w:spacing w:val="-4"/>
                                  <w:sz w:val="12"/>
                                </w:rPr>
                                <w:t>for</w:t>
                              </w:r>
                              <w:r>
                                <w:rPr>
                                  <w:b/>
                                  <w:color w:val="005C9F"/>
                                  <w:sz w:val="12"/>
                                </w:rPr>
                                <w:t xml:space="preserve"> </w:t>
                              </w:r>
                              <w:r>
                                <w:rPr>
                                  <w:b/>
                                  <w:color w:val="005C9F"/>
                                  <w:spacing w:val="-4"/>
                                  <w:sz w:val="12"/>
                                </w:rPr>
                                <w:t>Monitoring</w:t>
                              </w:r>
                              <w:r>
                                <w:rPr>
                                  <w:b/>
                                  <w:color w:val="005C9F"/>
                                  <w:spacing w:val="-2"/>
                                  <w:sz w:val="12"/>
                                </w:rPr>
                                <w:t xml:space="preserve"> </w:t>
                              </w:r>
                              <w:r>
                                <w:rPr>
                                  <w:b/>
                                  <w:color w:val="005C9F"/>
                                  <w:spacing w:val="-4"/>
                                  <w:sz w:val="12"/>
                                </w:rPr>
                                <w:t>Sustainability</w:t>
                              </w:r>
                            </w:p>
                            <w:p w14:paraId="51F6342A" w14:textId="77777777" w:rsidR="00634305" w:rsidRDefault="00634305" w:rsidP="00634305">
                              <w:pPr>
                                <w:rPr>
                                  <w:b/>
                                  <w:sz w:val="14"/>
                                </w:rPr>
                              </w:pPr>
                            </w:p>
                            <w:p w14:paraId="6D3C1682" w14:textId="77777777" w:rsidR="00634305" w:rsidRDefault="00634305" w:rsidP="00634305">
                              <w:pPr>
                                <w:rPr>
                                  <w:b/>
                                  <w:sz w:val="14"/>
                                </w:rPr>
                              </w:pPr>
                            </w:p>
                            <w:p w14:paraId="35385E9B" w14:textId="77777777" w:rsidR="00634305" w:rsidRDefault="00634305" w:rsidP="00634305">
                              <w:pPr>
                                <w:rPr>
                                  <w:b/>
                                  <w:sz w:val="14"/>
                                </w:rPr>
                              </w:pPr>
                            </w:p>
                            <w:p w14:paraId="4E923101" w14:textId="77777777" w:rsidR="00634305" w:rsidRDefault="00634305" w:rsidP="00634305">
                              <w:pPr>
                                <w:rPr>
                                  <w:b/>
                                  <w:sz w:val="14"/>
                                </w:rPr>
                              </w:pPr>
                            </w:p>
                            <w:p w14:paraId="596EE541" w14:textId="77777777" w:rsidR="00634305" w:rsidRDefault="00634305" w:rsidP="00634305">
                              <w:pPr>
                                <w:rPr>
                                  <w:b/>
                                  <w:sz w:val="14"/>
                                </w:rPr>
                              </w:pPr>
                            </w:p>
                            <w:p w14:paraId="0E5DCC0D" w14:textId="77777777" w:rsidR="00634305" w:rsidRDefault="00634305" w:rsidP="00634305">
                              <w:pPr>
                                <w:rPr>
                                  <w:b/>
                                  <w:sz w:val="14"/>
                                </w:rPr>
                              </w:pPr>
                            </w:p>
                            <w:p w14:paraId="3F69D59B" w14:textId="77777777" w:rsidR="00634305" w:rsidRDefault="00634305" w:rsidP="00634305">
                              <w:pPr>
                                <w:rPr>
                                  <w:b/>
                                  <w:sz w:val="14"/>
                                </w:rPr>
                              </w:pPr>
                            </w:p>
                            <w:p w14:paraId="5A346EB4" w14:textId="77777777" w:rsidR="00634305" w:rsidRDefault="00634305" w:rsidP="00634305">
                              <w:pPr>
                                <w:rPr>
                                  <w:b/>
                                  <w:sz w:val="19"/>
                                </w:rPr>
                              </w:pPr>
                            </w:p>
                            <w:p w14:paraId="2887CF9A" w14:textId="77777777" w:rsidR="00634305" w:rsidRDefault="00634305" w:rsidP="00634305">
                              <w:pPr>
                                <w:ind w:left="78"/>
                                <w:rPr>
                                  <w:sz w:val="12"/>
                                </w:rPr>
                              </w:pPr>
                              <w:r>
                                <w:rPr>
                                  <w:sz w:val="12"/>
                                </w:rPr>
                                <w:t>If</w:t>
                              </w:r>
                              <w:r>
                                <w:rPr>
                                  <w:spacing w:val="6"/>
                                  <w:sz w:val="12"/>
                                </w:rPr>
                                <w:t xml:space="preserve"> </w:t>
                              </w:r>
                              <w:r>
                                <w:rPr>
                                  <w:sz w:val="12"/>
                                </w:rPr>
                                <w:t>you</w:t>
                              </w:r>
                              <w:r>
                                <w:rPr>
                                  <w:spacing w:val="9"/>
                                  <w:sz w:val="12"/>
                                </w:rPr>
                                <w:t xml:space="preserve"> </w:t>
                              </w:r>
                              <w:r>
                                <w:rPr>
                                  <w:sz w:val="12"/>
                                </w:rPr>
                                <w:t>don’t</w:t>
                              </w:r>
                              <w:r>
                                <w:rPr>
                                  <w:spacing w:val="7"/>
                                  <w:sz w:val="12"/>
                                </w:rPr>
                                <w:t xml:space="preserve"> </w:t>
                              </w:r>
                              <w:r>
                                <w:rPr>
                                  <w:sz w:val="12"/>
                                </w:rPr>
                                <w:t>MEASURE</w:t>
                              </w:r>
                              <w:r>
                                <w:rPr>
                                  <w:spacing w:val="9"/>
                                  <w:sz w:val="12"/>
                                </w:rPr>
                                <w:t xml:space="preserve"> </w:t>
                              </w:r>
                              <w:r>
                                <w:rPr>
                                  <w:sz w:val="12"/>
                                </w:rPr>
                                <w:t>you</w:t>
                              </w:r>
                              <w:r>
                                <w:rPr>
                                  <w:spacing w:val="9"/>
                                  <w:sz w:val="12"/>
                                </w:rPr>
                                <w:t xml:space="preserve"> </w:t>
                              </w:r>
                              <w:r>
                                <w:rPr>
                                  <w:sz w:val="12"/>
                                </w:rPr>
                                <w:t>cannot</w:t>
                              </w:r>
                              <w:r>
                                <w:rPr>
                                  <w:spacing w:val="7"/>
                                  <w:sz w:val="12"/>
                                </w:rPr>
                                <w:t xml:space="preserve"> </w:t>
                              </w:r>
                              <w:r>
                                <w:rPr>
                                  <w:spacing w:val="-2"/>
                                  <w:sz w:val="12"/>
                                </w:rPr>
                                <w:t>MANAGE</w:t>
                              </w:r>
                            </w:p>
                            <w:p w14:paraId="7D34031C" w14:textId="77777777" w:rsidR="00634305" w:rsidRDefault="00634305" w:rsidP="00634305">
                              <w:pPr>
                                <w:spacing w:before="44"/>
                                <w:ind w:left="78" w:right="144"/>
                                <w:rPr>
                                  <w:sz w:val="12"/>
                                </w:rPr>
                              </w:pPr>
                              <w:r>
                                <w:rPr>
                                  <w:sz w:val="12"/>
                                </w:rPr>
                                <w:t>Sustainability includes a variety of sensitive Sociocultural, Economic and</w:t>
                              </w:r>
                              <w:r>
                                <w:rPr>
                                  <w:spacing w:val="40"/>
                                  <w:sz w:val="12"/>
                                </w:rPr>
                                <w:t xml:space="preserve"> </w:t>
                              </w:r>
                              <w:r>
                                <w:rPr>
                                  <w:sz w:val="12"/>
                                </w:rPr>
                                <w:t>Environmental</w:t>
                              </w:r>
                              <w:r>
                                <w:rPr>
                                  <w:spacing w:val="10"/>
                                  <w:sz w:val="12"/>
                                </w:rPr>
                                <w:t xml:space="preserve"> </w:t>
                              </w:r>
                              <w:r>
                                <w:rPr>
                                  <w:sz w:val="12"/>
                                </w:rPr>
                                <w:t>elements</w:t>
                              </w:r>
                              <w:r>
                                <w:rPr>
                                  <w:spacing w:val="11"/>
                                  <w:sz w:val="12"/>
                                </w:rPr>
                                <w:t xml:space="preserve"> </w:t>
                              </w:r>
                              <w:r>
                                <w:rPr>
                                  <w:sz w:val="12"/>
                                </w:rPr>
                                <w:t>that</w:t>
                              </w:r>
                              <w:r>
                                <w:rPr>
                                  <w:spacing w:val="10"/>
                                  <w:sz w:val="12"/>
                                </w:rPr>
                                <w:t xml:space="preserve"> </w:t>
                              </w:r>
                              <w:r>
                                <w:rPr>
                                  <w:sz w:val="12"/>
                                </w:rPr>
                                <w:t>we</w:t>
                              </w:r>
                              <w:r>
                                <w:rPr>
                                  <w:spacing w:val="12"/>
                                  <w:sz w:val="12"/>
                                </w:rPr>
                                <w:t xml:space="preserve"> </w:t>
                              </w:r>
                              <w:r>
                                <w:rPr>
                                  <w:sz w:val="12"/>
                                </w:rPr>
                                <w:t>need</w:t>
                              </w:r>
                              <w:r>
                                <w:rPr>
                                  <w:spacing w:val="12"/>
                                  <w:sz w:val="12"/>
                                </w:rPr>
                                <w:t xml:space="preserve"> </w:t>
                              </w:r>
                              <w:r>
                                <w:rPr>
                                  <w:sz w:val="12"/>
                                </w:rPr>
                                <w:t>to</w:t>
                              </w:r>
                              <w:r>
                                <w:rPr>
                                  <w:spacing w:val="12"/>
                                  <w:sz w:val="12"/>
                                </w:rPr>
                                <w:t xml:space="preserve"> </w:t>
                              </w:r>
                              <w:r>
                                <w:rPr>
                                  <w:sz w:val="12"/>
                                </w:rPr>
                                <w:t>treat</w:t>
                              </w:r>
                              <w:r>
                                <w:rPr>
                                  <w:spacing w:val="10"/>
                                  <w:sz w:val="12"/>
                                </w:rPr>
                                <w:t xml:space="preserve"> </w:t>
                              </w:r>
                              <w:r>
                                <w:rPr>
                                  <w:sz w:val="12"/>
                                </w:rPr>
                                <w:t>with</w:t>
                              </w:r>
                              <w:r>
                                <w:rPr>
                                  <w:spacing w:val="12"/>
                                  <w:sz w:val="12"/>
                                </w:rPr>
                                <w:t xml:space="preserve"> </w:t>
                              </w:r>
                              <w:r>
                                <w:rPr>
                                  <w:sz w:val="12"/>
                                </w:rPr>
                                <w:t>a</w:t>
                              </w:r>
                              <w:r>
                                <w:rPr>
                                  <w:spacing w:val="12"/>
                                  <w:sz w:val="12"/>
                                </w:rPr>
                                <w:t xml:space="preserve"> </w:t>
                              </w:r>
                              <w:r>
                                <w:rPr>
                                  <w:sz w:val="12"/>
                                </w:rPr>
                                <w:t>responsible</w:t>
                              </w:r>
                              <w:r>
                                <w:rPr>
                                  <w:spacing w:val="12"/>
                                  <w:sz w:val="12"/>
                                </w:rPr>
                                <w:t xml:space="preserve"> </w:t>
                              </w:r>
                              <w:r>
                                <w:rPr>
                                  <w:sz w:val="12"/>
                                </w:rPr>
                                <w:t>way.</w:t>
                              </w:r>
                              <w:r>
                                <w:rPr>
                                  <w:spacing w:val="10"/>
                                  <w:sz w:val="12"/>
                                </w:rPr>
                                <w:t xml:space="preserve"> </w:t>
                              </w:r>
                              <w:r>
                                <w:rPr>
                                  <w:sz w:val="12"/>
                                </w:rPr>
                                <w:t>We</w:t>
                              </w:r>
                              <w:r>
                                <w:rPr>
                                  <w:spacing w:val="12"/>
                                  <w:sz w:val="12"/>
                                </w:rPr>
                                <w:t xml:space="preserve"> </w:t>
                              </w:r>
                              <w:r>
                                <w:rPr>
                                  <w:sz w:val="12"/>
                                </w:rPr>
                                <w:t>need</w:t>
                              </w:r>
                              <w:r>
                                <w:rPr>
                                  <w:spacing w:val="40"/>
                                  <w:sz w:val="12"/>
                                </w:rPr>
                                <w:t xml:space="preserve"> </w:t>
                              </w:r>
                              <w:r>
                                <w:rPr>
                                  <w:sz w:val="12"/>
                                </w:rPr>
                                <w:t>to</w:t>
                              </w:r>
                              <w:r>
                                <w:rPr>
                                  <w:spacing w:val="25"/>
                                  <w:sz w:val="12"/>
                                </w:rPr>
                                <w:t xml:space="preserve"> </w:t>
                              </w:r>
                              <w:r>
                                <w:rPr>
                                  <w:sz w:val="12"/>
                                </w:rPr>
                                <w:t>create</w:t>
                              </w:r>
                              <w:r>
                                <w:rPr>
                                  <w:spacing w:val="25"/>
                                  <w:sz w:val="12"/>
                                </w:rPr>
                                <w:t xml:space="preserve"> </w:t>
                              </w:r>
                              <w:r>
                                <w:rPr>
                                  <w:sz w:val="12"/>
                                </w:rPr>
                                <w:t>solid</w:t>
                              </w:r>
                              <w:r>
                                <w:rPr>
                                  <w:spacing w:val="25"/>
                                  <w:sz w:val="12"/>
                                </w:rPr>
                                <w:t xml:space="preserve"> </w:t>
                              </w:r>
                              <w:r>
                                <w:rPr>
                                  <w:sz w:val="12"/>
                                </w:rPr>
                                <w:t>evidence</w:t>
                              </w:r>
                              <w:r>
                                <w:rPr>
                                  <w:spacing w:val="25"/>
                                  <w:sz w:val="12"/>
                                </w:rPr>
                                <w:t xml:space="preserve"> </w:t>
                              </w:r>
                              <w:r>
                                <w:rPr>
                                  <w:sz w:val="12"/>
                                </w:rPr>
                                <w:t>of the</w:t>
                              </w:r>
                              <w:r>
                                <w:rPr>
                                  <w:spacing w:val="25"/>
                                  <w:sz w:val="12"/>
                                </w:rPr>
                                <w:t xml:space="preserve"> </w:t>
                              </w:r>
                              <w:r>
                                <w:rPr>
                                  <w:sz w:val="12"/>
                                </w:rPr>
                                <w:t>positive</w:t>
                              </w:r>
                              <w:r>
                                <w:rPr>
                                  <w:spacing w:val="25"/>
                                  <w:sz w:val="12"/>
                                </w:rPr>
                                <w:t xml:space="preserve"> </w:t>
                              </w:r>
                              <w:r>
                                <w:rPr>
                                  <w:sz w:val="12"/>
                                </w:rPr>
                                <w:t>impact on</w:t>
                              </w:r>
                              <w:r>
                                <w:rPr>
                                  <w:spacing w:val="25"/>
                                  <w:sz w:val="12"/>
                                </w:rPr>
                                <w:t xml:space="preserve"> </w:t>
                              </w:r>
                              <w:r>
                                <w:rPr>
                                  <w:sz w:val="12"/>
                                </w:rPr>
                                <w:t>these</w:t>
                              </w:r>
                              <w:r>
                                <w:rPr>
                                  <w:spacing w:val="25"/>
                                  <w:sz w:val="12"/>
                                </w:rPr>
                                <w:t xml:space="preserve"> </w:t>
                              </w:r>
                              <w:r>
                                <w:rPr>
                                  <w:sz w:val="12"/>
                                </w:rPr>
                                <w:t>elements.</w:t>
                              </w:r>
                            </w:p>
                            <w:p w14:paraId="4F6843E7" w14:textId="77777777" w:rsidR="00634305" w:rsidRDefault="00634305" w:rsidP="00634305">
                              <w:pPr>
                                <w:spacing w:before="21"/>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5</w:t>
                              </w:r>
                            </w:p>
                          </w:txbxContent>
                        </wps:txbx>
                        <wps:bodyPr wrap="square" lIns="0" tIns="0" rIns="0" bIns="0" rtlCol="0">
                          <a:noAutofit/>
                        </wps:bodyPr>
                      </wps:wsp>
                    </wpg:wgp>
                  </a:graphicData>
                </a:graphic>
              </wp:anchor>
            </w:drawing>
          </mc:Choice>
          <mc:Fallback>
            <w:pict>
              <v:group w14:anchorId="031526B4" id="Group 39" o:spid="_x0000_s1062" style="position:absolute;margin-left:52pt;margin-top:15.25pt;width:234pt;height:132pt;z-index:-251651072;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">
                <v:shape id="Image 40" o:spid="_x0000_s1063"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">
                  <v:imagedata r:id="rId9" o:title=""/>
                </v:shape>
                <v:shape id="Image 41" o:spid="_x0000_s1064"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">
                  <v:imagedata r:id="rId10" o:title=""/>
                </v:shape>
                <v:shape id="Image 42" o:spid="_x0000_s1065" type="#_x0000_t75" style="position:absolute;left:1158;top:4053;width:11003;height:68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">
                  <v:imagedata r:id="rId23" o:title=""/>
                </v:shape>
                <v:shape id="Image 43" o:spid="_x0000_s1066" type="#_x0000_t75" style="position:absolute;left:15849;top:4053;width:10760;height:68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">
                  <v:imagedata r:id="rId24" o:title=""/>
                </v:shape>
                <v:shape id="Textbox 44" o:spid="_x0000_s1067"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" filled="f" strokeweight="1pt">
                  <v:textbox inset="0,0,0,0">
                    <w:txbxContent>
                      <w:p w14:paraId="632E6FE0" w14:textId="77777777" w:rsidR="00634305" w:rsidRDefault="00634305" w:rsidP="00634305">
                        <w:pPr>
                          <w:rPr>
                            <w:sz w:val="14"/>
                          </w:rPr>
                        </w:pPr>
                      </w:p>
                      <w:p w14:paraId="0786DA3E" w14:textId="77777777" w:rsidR="00634305" w:rsidRDefault="00634305" w:rsidP="00634305">
                        <w:pPr>
                          <w:spacing w:before="2"/>
                          <w:rPr>
                            <w:sz w:val="16"/>
                          </w:rPr>
                        </w:pPr>
                      </w:p>
                      <w:p w14:paraId="5B6F2548" w14:textId="77777777" w:rsidR="00634305" w:rsidRDefault="00634305" w:rsidP="00634305">
                        <w:pPr>
                          <w:ind w:left="1091"/>
                          <w:rPr>
                            <w:b/>
                            <w:sz w:val="12"/>
                          </w:rPr>
                        </w:pPr>
                        <w:r>
                          <w:rPr>
                            <w:b/>
                            <w:color w:val="005C9F"/>
                            <w:spacing w:val="-4"/>
                            <w:sz w:val="12"/>
                          </w:rPr>
                          <w:t>Reasons</w:t>
                        </w:r>
                        <w:r>
                          <w:rPr>
                            <w:b/>
                            <w:color w:val="005C9F"/>
                            <w:spacing w:val="-1"/>
                            <w:sz w:val="12"/>
                          </w:rPr>
                          <w:t xml:space="preserve"> </w:t>
                        </w:r>
                        <w:r>
                          <w:rPr>
                            <w:b/>
                            <w:color w:val="005C9F"/>
                            <w:spacing w:val="-4"/>
                            <w:sz w:val="12"/>
                          </w:rPr>
                          <w:t>for</w:t>
                        </w:r>
                        <w:r>
                          <w:rPr>
                            <w:b/>
                            <w:color w:val="005C9F"/>
                            <w:sz w:val="12"/>
                          </w:rPr>
                          <w:t xml:space="preserve"> </w:t>
                        </w:r>
                        <w:r>
                          <w:rPr>
                            <w:b/>
                            <w:color w:val="005C9F"/>
                            <w:spacing w:val="-4"/>
                            <w:sz w:val="12"/>
                          </w:rPr>
                          <w:t>Monitoring</w:t>
                        </w:r>
                        <w:r>
                          <w:rPr>
                            <w:b/>
                            <w:color w:val="005C9F"/>
                            <w:spacing w:val="-2"/>
                            <w:sz w:val="12"/>
                          </w:rPr>
                          <w:t xml:space="preserve"> </w:t>
                        </w:r>
                        <w:r>
                          <w:rPr>
                            <w:b/>
                            <w:color w:val="005C9F"/>
                            <w:spacing w:val="-4"/>
                            <w:sz w:val="12"/>
                          </w:rPr>
                          <w:t>Sustainability</w:t>
                        </w:r>
                      </w:p>
                      <w:p w14:paraId="51F6342A" w14:textId="77777777" w:rsidR="00634305" w:rsidRDefault="00634305" w:rsidP="00634305">
                        <w:pPr>
                          <w:rPr>
                            <w:b/>
                            <w:sz w:val="14"/>
                          </w:rPr>
                        </w:pPr>
                      </w:p>
                      <w:p w14:paraId="6D3C1682" w14:textId="77777777" w:rsidR="00634305" w:rsidRDefault="00634305" w:rsidP="00634305">
                        <w:pPr>
                          <w:rPr>
                            <w:b/>
                            <w:sz w:val="14"/>
                          </w:rPr>
                        </w:pPr>
                      </w:p>
                      <w:p w14:paraId="35385E9B" w14:textId="77777777" w:rsidR="00634305" w:rsidRDefault="00634305" w:rsidP="00634305">
                        <w:pPr>
                          <w:rPr>
                            <w:b/>
                            <w:sz w:val="14"/>
                          </w:rPr>
                        </w:pPr>
                      </w:p>
                      <w:p w14:paraId="4E923101" w14:textId="77777777" w:rsidR="00634305" w:rsidRDefault="00634305" w:rsidP="00634305">
                        <w:pPr>
                          <w:rPr>
                            <w:b/>
                            <w:sz w:val="14"/>
                          </w:rPr>
                        </w:pPr>
                      </w:p>
                      <w:p w14:paraId="596EE541" w14:textId="77777777" w:rsidR="00634305" w:rsidRDefault="00634305" w:rsidP="00634305">
                        <w:pPr>
                          <w:rPr>
                            <w:b/>
                            <w:sz w:val="14"/>
                          </w:rPr>
                        </w:pPr>
                      </w:p>
                      <w:p w14:paraId="0E5DCC0D" w14:textId="77777777" w:rsidR="00634305" w:rsidRDefault="00634305" w:rsidP="00634305">
                        <w:pPr>
                          <w:rPr>
                            <w:b/>
                            <w:sz w:val="14"/>
                          </w:rPr>
                        </w:pPr>
                      </w:p>
                      <w:p w14:paraId="3F69D59B" w14:textId="77777777" w:rsidR="00634305" w:rsidRDefault="00634305" w:rsidP="00634305">
                        <w:pPr>
                          <w:rPr>
                            <w:b/>
                            <w:sz w:val="14"/>
                          </w:rPr>
                        </w:pPr>
                      </w:p>
                      <w:p w14:paraId="5A346EB4" w14:textId="77777777" w:rsidR="00634305" w:rsidRDefault="00634305" w:rsidP="00634305">
                        <w:pPr>
                          <w:rPr>
                            <w:b/>
                            <w:sz w:val="19"/>
                          </w:rPr>
                        </w:pPr>
                      </w:p>
                      <w:p w14:paraId="2887CF9A" w14:textId="77777777" w:rsidR="00634305" w:rsidRDefault="00634305" w:rsidP="00634305">
                        <w:pPr>
                          <w:ind w:left="78"/>
                          <w:rPr>
                            <w:sz w:val="12"/>
                          </w:rPr>
                        </w:pPr>
                        <w:r>
                          <w:rPr>
                            <w:sz w:val="12"/>
                          </w:rPr>
                          <w:t>If</w:t>
                        </w:r>
                        <w:r>
                          <w:rPr>
                            <w:spacing w:val="6"/>
                            <w:sz w:val="12"/>
                          </w:rPr>
                          <w:t xml:space="preserve"> </w:t>
                        </w:r>
                        <w:r>
                          <w:rPr>
                            <w:sz w:val="12"/>
                          </w:rPr>
                          <w:t>you</w:t>
                        </w:r>
                        <w:r>
                          <w:rPr>
                            <w:spacing w:val="9"/>
                            <w:sz w:val="12"/>
                          </w:rPr>
                          <w:t xml:space="preserve"> </w:t>
                        </w:r>
                        <w:r>
                          <w:rPr>
                            <w:sz w:val="12"/>
                          </w:rPr>
                          <w:t>don’t</w:t>
                        </w:r>
                        <w:r>
                          <w:rPr>
                            <w:spacing w:val="7"/>
                            <w:sz w:val="12"/>
                          </w:rPr>
                          <w:t xml:space="preserve"> </w:t>
                        </w:r>
                        <w:r>
                          <w:rPr>
                            <w:sz w:val="12"/>
                          </w:rPr>
                          <w:t>MEASURE</w:t>
                        </w:r>
                        <w:r>
                          <w:rPr>
                            <w:spacing w:val="9"/>
                            <w:sz w:val="12"/>
                          </w:rPr>
                          <w:t xml:space="preserve"> </w:t>
                        </w:r>
                        <w:r>
                          <w:rPr>
                            <w:sz w:val="12"/>
                          </w:rPr>
                          <w:t>you</w:t>
                        </w:r>
                        <w:r>
                          <w:rPr>
                            <w:spacing w:val="9"/>
                            <w:sz w:val="12"/>
                          </w:rPr>
                          <w:t xml:space="preserve"> </w:t>
                        </w:r>
                        <w:r>
                          <w:rPr>
                            <w:sz w:val="12"/>
                          </w:rPr>
                          <w:t>cannot</w:t>
                        </w:r>
                        <w:r>
                          <w:rPr>
                            <w:spacing w:val="7"/>
                            <w:sz w:val="12"/>
                          </w:rPr>
                          <w:t xml:space="preserve"> </w:t>
                        </w:r>
                        <w:r>
                          <w:rPr>
                            <w:spacing w:val="-2"/>
                            <w:sz w:val="12"/>
                          </w:rPr>
                          <w:t>MANAGE</w:t>
                        </w:r>
                      </w:p>
                      <w:p w14:paraId="7D34031C" w14:textId="77777777" w:rsidR="00634305" w:rsidRDefault="00634305" w:rsidP="00634305">
                        <w:pPr>
                          <w:spacing w:before="44"/>
                          <w:ind w:left="78" w:right="144"/>
                          <w:rPr>
                            <w:sz w:val="12"/>
                          </w:rPr>
                        </w:pPr>
                        <w:r>
                          <w:rPr>
                            <w:sz w:val="12"/>
                          </w:rPr>
                          <w:t>Sustainability includes a variety of sensitive Sociocultural, Economic and</w:t>
                        </w:r>
                        <w:r>
                          <w:rPr>
                            <w:spacing w:val="40"/>
                            <w:sz w:val="12"/>
                          </w:rPr>
                          <w:t xml:space="preserve"> </w:t>
                        </w:r>
                        <w:r>
                          <w:rPr>
                            <w:sz w:val="12"/>
                          </w:rPr>
                          <w:t>Environmental</w:t>
                        </w:r>
                        <w:r>
                          <w:rPr>
                            <w:spacing w:val="10"/>
                            <w:sz w:val="12"/>
                          </w:rPr>
                          <w:t xml:space="preserve"> </w:t>
                        </w:r>
                        <w:r>
                          <w:rPr>
                            <w:sz w:val="12"/>
                          </w:rPr>
                          <w:t>elements</w:t>
                        </w:r>
                        <w:r>
                          <w:rPr>
                            <w:spacing w:val="11"/>
                            <w:sz w:val="12"/>
                          </w:rPr>
                          <w:t xml:space="preserve"> </w:t>
                        </w:r>
                        <w:r>
                          <w:rPr>
                            <w:sz w:val="12"/>
                          </w:rPr>
                          <w:t>that</w:t>
                        </w:r>
                        <w:r>
                          <w:rPr>
                            <w:spacing w:val="10"/>
                            <w:sz w:val="12"/>
                          </w:rPr>
                          <w:t xml:space="preserve"> </w:t>
                        </w:r>
                        <w:r>
                          <w:rPr>
                            <w:sz w:val="12"/>
                          </w:rPr>
                          <w:t>we</w:t>
                        </w:r>
                        <w:r>
                          <w:rPr>
                            <w:spacing w:val="12"/>
                            <w:sz w:val="12"/>
                          </w:rPr>
                          <w:t xml:space="preserve"> </w:t>
                        </w:r>
                        <w:r>
                          <w:rPr>
                            <w:sz w:val="12"/>
                          </w:rPr>
                          <w:t>need</w:t>
                        </w:r>
                        <w:r>
                          <w:rPr>
                            <w:spacing w:val="12"/>
                            <w:sz w:val="12"/>
                          </w:rPr>
                          <w:t xml:space="preserve"> </w:t>
                        </w:r>
                        <w:r>
                          <w:rPr>
                            <w:sz w:val="12"/>
                          </w:rPr>
                          <w:t>to</w:t>
                        </w:r>
                        <w:r>
                          <w:rPr>
                            <w:spacing w:val="12"/>
                            <w:sz w:val="12"/>
                          </w:rPr>
                          <w:t xml:space="preserve"> </w:t>
                        </w:r>
                        <w:r>
                          <w:rPr>
                            <w:sz w:val="12"/>
                          </w:rPr>
                          <w:t>treat</w:t>
                        </w:r>
                        <w:r>
                          <w:rPr>
                            <w:spacing w:val="10"/>
                            <w:sz w:val="12"/>
                          </w:rPr>
                          <w:t xml:space="preserve"> </w:t>
                        </w:r>
                        <w:r>
                          <w:rPr>
                            <w:sz w:val="12"/>
                          </w:rPr>
                          <w:t>with</w:t>
                        </w:r>
                        <w:r>
                          <w:rPr>
                            <w:spacing w:val="12"/>
                            <w:sz w:val="12"/>
                          </w:rPr>
                          <w:t xml:space="preserve"> </w:t>
                        </w:r>
                        <w:r>
                          <w:rPr>
                            <w:sz w:val="12"/>
                          </w:rPr>
                          <w:t>a</w:t>
                        </w:r>
                        <w:r>
                          <w:rPr>
                            <w:spacing w:val="12"/>
                            <w:sz w:val="12"/>
                          </w:rPr>
                          <w:t xml:space="preserve"> </w:t>
                        </w:r>
                        <w:r>
                          <w:rPr>
                            <w:sz w:val="12"/>
                          </w:rPr>
                          <w:t>responsible</w:t>
                        </w:r>
                        <w:r>
                          <w:rPr>
                            <w:spacing w:val="12"/>
                            <w:sz w:val="12"/>
                          </w:rPr>
                          <w:t xml:space="preserve"> </w:t>
                        </w:r>
                        <w:r>
                          <w:rPr>
                            <w:sz w:val="12"/>
                          </w:rPr>
                          <w:t>way.</w:t>
                        </w:r>
                        <w:r>
                          <w:rPr>
                            <w:spacing w:val="10"/>
                            <w:sz w:val="12"/>
                          </w:rPr>
                          <w:t xml:space="preserve"> </w:t>
                        </w:r>
                        <w:r>
                          <w:rPr>
                            <w:sz w:val="12"/>
                          </w:rPr>
                          <w:t>We</w:t>
                        </w:r>
                        <w:r>
                          <w:rPr>
                            <w:spacing w:val="12"/>
                            <w:sz w:val="12"/>
                          </w:rPr>
                          <w:t xml:space="preserve"> </w:t>
                        </w:r>
                        <w:r>
                          <w:rPr>
                            <w:sz w:val="12"/>
                          </w:rPr>
                          <w:t>need</w:t>
                        </w:r>
                        <w:r>
                          <w:rPr>
                            <w:spacing w:val="40"/>
                            <w:sz w:val="12"/>
                          </w:rPr>
                          <w:t xml:space="preserve"> </w:t>
                        </w:r>
                        <w:r>
                          <w:rPr>
                            <w:sz w:val="12"/>
                          </w:rPr>
                          <w:t>to</w:t>
                        </w:r>
                        <w:r>
                          <w:rPr>
                            <w:spacing w:val="25"/>
                            <w:sz w:val="12"/>
                          </w:rPr>
                          <w:t xml:space="preserve"> </w:t>
                        </w:r>
                        <w:r>
                          <w:rPr>
                            <w:sz w:val="12"/>
                          </w:rPr>
                          <w:t>create</w:t>
                        </w:r>
                        <w:r>
                          <w:rPr>
                            <w:spacing w:val="25"/>
                            <w:sz w:val="12"/>
                          </w:rPr>
                          <w:t xml:space="preserve"> </w:t>
                        </w:r>
                        <w:r>
                          <w:rPr>
                            <w:sz w:val="12"/>
                          </w:rPr>
                          <w:t>solid</w:t>
                        </w:r>
                        <w:r>
                          <w:rPr>
                            <w:spacing w:val="25"/>
                            <w:sz w:val="12"/>
                          </w:rPr>
                          <w:t xml:space="preserve"> </w:t>
                        </w:r>
                        <w:r>
                          <w:rPr>
                            <w:sz w:val="12"/>
                          </w:rPr>
                          <w:t>evidence</w:t>
                        </w:r>
                        <w:r>
                          <w:rPr>
                            <w:spacing w:val="25"/>
                            <w:sz w:val="12"/>
                          </w:rPr>
                          <w:t xml:space="preserve"> </w:t>
                        </w:r>
                        <w:r>
                          <w:rPr>
                            <w:sz w:val="12"/>
                          </w:rPr>
                          <w:t>of the</w:t>
                        </w:r>
                        <w:r>
                          <w:rPr>
                            <w:spacing w:val="25"/>
                            <w:sz w:val="12"/>
                          </w:rPr>
                          <w:t xml:space="preserve"> </w:t>
                        </w:r>
                        <w:r>
                          <w:rPr>
                            <w:sz w:val="12"/>
                          </w:rPr>
                          <w:t>positive</w:t>
                        </w:r>
                        <w:r>
                          <w:rPr>
                            <w:spacing w:val="25"/>
                            <w:sz w:val="12"/>
                          </w:rPr>
                          <w:t xml:space="preserve"> </w:t>
                        </w:r>
                        <w:r>
                          <w:rPr>
                            <w:sz w:val="12"/>
                          </w:rPr>
                          <w:t>impact on</w:t>
                        </w:r>
                        <w:r>
                          <w:rPr>
                            <w:spacing w:val="25"/>
                            <w:sz w:val="12"/>
                          </w:rPr>
                          <w:t xml:space="preserve"> </w:t>
                        </w:r>
                        <w:r>
                          <w:rPr>
                            <w:sz w:val="12"/>
                          </w:rPr>
                          <w:t>these</w:t>
                        </w:r>
                        <w:r>
                          <w:rPr>
                            <w:spacing w:val="25"/>
                            <w:sz w:val="12"/>
                          </w:rPr>
                          <w:t xml:space="preserve"> </w:t>
                        </w:r>
                        <w:r>
                          <w:rPr>
                            <w:sz w:val="12"/>
                          </w:rPr>
                          <w:t>elements.</w:t>
                        </w:r>
                      </w:p>
                      <w:p w14:paraId="4F6843E7" w14:textId="77777777" w:rsidR="00634305" w:rsidRDefault="00634305" w:rsidP="00634305">
                        <w:pPr>
                          <w:spacing w:before="21"/>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5</w:t>
                        </w:r>
                      </w:p>
                    </w:txbxContent>
                  </v:textbox>
                </v:shape>
                <w10:wrap type="topAndBottom" anchorx="page"/>
              </v:group>
            </w:pict>
          </mc:Fallback>
        </mc:AlternateContent>
      </w:r>
      <w:r>
        <w:rPr>
          <w:noProof/>
        </w:rPr>
        <mc:AlternateContent>
          <mc:Choice Requires="wpg">
            <w:drawing>
              <wp:anchor distT="0" distB="0" distL="0" distR="0" simplePos="0" relativeHeight="251666432" behindDoc="1" locked="0" layoutInCell="1" allowOverlap="1" wp14:anchorId="3BCEAA98" wp14:editId="02736529">
                <wp:simplePos x="0" y="0"/>
                <wp:positionH relativeFrom="page">
                  <wp:posOffset>3924300</wp:posOffset>
                </wp:positionH>
                <wp:positionV relativeFrom="paragraph">
                  <wp:posOffset>193750</wp:posOffset>
                </wp:positionV>
                <wp:extent cx="2971800" cy="1676400"/>
                <wp:effectExtent l="0" t="0" r="0" b="0"/>
                <wp:wrapTopAndBottom/>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46" name="Image 46"/>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47" name="Image 47"/>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48" name="Image 48"/>
                          <pic:cNvPicPr/>
                        </pic:nvPicPr>
                        <pic:blipFill>
                          <a:blip r:embed="rId25" cstate="print"/>
                          <a:stretch>
                            <a:fillRect/>
                          </a:stretch>
                        </pic:blipFill>
                        <pic:spPr>
                          <a:xfrm>
                            <a:off x="216408" y="475487"/>
                            <a:ext cx="1051560" cy="652272"/>
                          </a:xfrm>
                          <a:prstGeom prst="rect">
                            <a:avLst/>
                          </a:prstGeom>
                        </pic:spPr>
                      </pic:pic>
                      <pic:pic xmlns:pic="http://schemas.openxmlformats.org/drawingml/2006/picture">
                        <pic:nvPicPr>
                          <pic:cNvPr id="49" name="Image 49"/>
                          <pic:cNvPicPr/>
                        </pic:nvPicPr>
                        <pic:blipFill>
                          <a:blip r:embed="rId26" cstate="print"/>
                          <a:stretch>
                            <a:fillRect/>
                          </a:stretch>
                        </pic:blipFill>
                        <pic:spPr>
                          <a:xfrm>
                            <a:off x="1484375" y="457200"/>
                            <a:ext cx="1091184" cy="688848"/>
                          </a:xfrm>
                          <a:prstGeom prst="rect">
                            <a:avLst/>
                          </a:prstGeom>
                        </pic:spPr>
                      </pic:pic>
                      <wps:wsp>
                        <wps:cNvPr id="50" name="Textbox 50"/>
                        <wps:cNvSpPr txBox="1"/>
                        <wps:spPr>
                          <a:xfrm>
                            <a:off x="6350" y="6350"/>
                            <a:ext cx="2959100" cy="1663700"/>
                          </a:xfrm>
                          <a:prstGeom prst="rect">
                            <a:avLst/>
                          </a:prstGeom>
                          <a:ln w="12700">
                            <a:solidFill>
                              <a:srgbClr val="000000"/>
                            </a:solidFill>
                            <a:prstDash val="solid"/>
                          </a:ln>
                        </wps:spPr>
                        <wps:txbx>
                          <w:txbxContent>
                            <w:p w14:paraId="597396F8" w14:textId="77777777" w:rsidR="00634305" w:rsidRDefault="00634305" w:rsidP="00634305">
                              <w:pPr>
                                <w:rPr>
                                  <w:sz w:val="14"/>
                                </w:rPr>
                              </w:pPr>
                            </w:p>
                            <w:p w14:paraId="42739F9B" w14:textId="77777777" w:rsidR="00634305" w:rsidRDefault="00634305" w:rsidP="00634305">
                              <w:pPr>
                                <w:spacing w:before="2"/>
                                <w:rPr>
                                  <w:sz w:val="16"/>
                                </w:rPr>
                              </w:pPr>
                            </w:p>
                            <w:p w14:paraId="68BECC48" w14:textId="77777777" w:rsidR="00634305" w:rsidRDefault="00634305" w:rsidP="00634305">
                              <w:pPr>
                                <w:ind w:left="1091"/>
                                <w:rPr>
                                  <w:b/>
                                  <w:sz w:val="12"/>
                                </w:rPr>
                              </w:pPr>
                              <w:r>
                                <w:rPr>
                                  <w:b/>
                                  <w:color w:val="005C9F"/>
                                  <w:spacing w:val="-4"/>
                                  <w:sz w:val="12"/>
                                </w:rPr>
                                <w:t>Reasons</w:t>
                              </w:r>
                              <w:r>
                                <w:rPr>
                                  <w:b/>
                                  <w:color w:val="005C9F"/>
                                  <w:spacing w:val="-1"/>
                                  <w:sz w:val="12"/>
                                </w:rPr>
                                <w:t xml:space="preserve"> </w:t>
                              </w:r>
                              <w:r>
                                <w:rPr>
                                  <w:b/>
                                  <w:color w:val="005C9F"/>
                                  <w:spacing w:val="-4"/>
                                  <w:sz w:val="12"/>
                                </w:rPr>
                                <w:t>for</w:t>
                              </w:r>
                              <w:r>
                                <w:rPr>
                                  <w:b/>
                                  <w:color w:val="005C9F"/>
                                  <w:sz w:val="12"/>
                                </w:rPr>
                                <w:t xml:space="preserve"> </w:t>
                              </w:r>
                              <w:r>
                                <w:rPr>
                                  <w:b/>
                                  <w:color w:val="005C9F"/>
                                  <w:spacing w:val="-4"/>
                                  <w:sz w:val="12"/>
                                </w:rPr>
                                <w:t>Monitoring</w:t>
                              </w:r>
                              <w:r>
                                <w:rPr>
                                  <w:b/>
                                  <w:color w:val="005C9F"/>
                                  <w:spacing w:val="-2"/>
                                  <w:sz w:val="12"/>
                                </w:rPr>
                                <w:t xml:space="preserve"> </w:t>
                              </w:r>
                              <w:r>
                                <w:rPr>
                                  <w:b/>
                                  <w:color w:val="005C9F"/>
                                  <w:spacing w:val="-4"/>
                                  <w:sz w:val="12"/>
                                </w:rPr>
                                <w:t>Sustainability</w:t>
                              </w:r>
                            </w:p>
                            <w:p w14:paraId="7AAFD13A" w14:textId="77777777" w:rsidR="00634305" w:rsidRDefault="00634305" w:rsidP="00634305">
                              <w:pPr>
                                <w:rPr>
                                  <w:b/>
                                  <w:sz w:val="14"/>
                                </w:rPr>
                              </w:pPr>
                            </w:p>
                            <w:p w14:paraId="45FA8D90" w14:textId="77777777" w:rsidR="00634305" w:rsidRDefault="00634305" w:rsidP="00634305">
                              <w:pPr>
                                <w:rPr>
                                  <w:b/>
                                  <w:sz w:val="14"/>
                                </w:rPr>
                              </w:pPr>
                            </w:p>
                            <w:p w14:paraId="3815B1F1" w14:textId="77777777" w:rsidR="00634305" w:rsidRDefault="00634305" w:rsidP="00634305">
                              <w:pPr>
                                <w:rPr>
                                  <w:b/>
                                  <w:sz w:val="14"/>
                                </w:rPr>
                              </w:pPr>
                            </w:p>
                            <w:p w14:paraId="33584238" w14:textId="77777777" w:rsidR="00634305" w:rsidRDefault="00634305" w:rsidP="00634305">
                              <w:pPr>
                                <w:rPr>
                                  <w:b/>
                                  <w:sz w:val="14"/>
                                </w:rPr>
                              </w:pPr>
                            </w:p>
                            <w:p w14:paraId="5BF125C0" w14:textId="77777777" w:rsidR="00634305" w:rsidRDefault="00634305" w:rsidP="00634305">
                              <w:pPr>
                                <w:rPr>
                                  <w:b/>
                                  <w:sz w:val="14"/>
                                </w:rPr>
                              </w:pPr>
                            </w:p>
                            <w:p w14:paraId="4D42148F" w14:textId="77777777" w:rsidR="00634305" w:rsidRDefault="00634305" w:rsidP="00634305">
                              <w:pPr>
                                <w:rPr>
                                  <w:b/>
                                  <w:sz w:val="14"/>
                                </w:rPr>
                              </w:pPr>
                            </w:p>
                            <w:p w14:paraId="7B1B9BAB" w14:textId="77777777" w:rsidR="00634305" w:rsidRDefault="00634305" w:rsidP="00634305">
                              <w:pPr>
                                <w:rPr>
                                  <w:b/>
                                  <w:sz w:val="14"/>
                                </w:rPr>
                              </w:pPr>
                            </w:p>
                            <w:p w14:paraId="6D2FFAA3" w14:textId="77777777" w:rsidR="00634305" w:rsidRDefault="00634305" w:rsidP="00634305">
                              <w:pPr>
                                <w:rPr>
                                  <w:b/>
                                  <w:sz w:val="14"/>
                                </w:rPr>
                              </w:pPr>
                            </w:p>
                            <w:p w14:paraId="64AF2172" w14:textId="77777777" w:rsidR="00634305" w:rsidRDefault="00634305" w:rsidP="00634305">
                              <w:pPr>
                                <w:spacing w:before="6"/>
                                <w:rPr>
                                  <w:b/>
                                  <w:sz w:val="14"/>
                                </w:rPr>
                              </w:pPr>
                            </w:p>
                            <w:p w14:paraId="2DA2F15A" w14:textId="77777777" w:rsidR="00634305" w:rsidRDefault="00634305" w:rsidP="00634305">
                              <w:pPr>
                                <w:spacing w:line="211" w:lineRule="auto"/>
                                <w:ind w:left="78" w:right="80"/>
                                <w:rPr>
                                  <w:sz w:val="12"/>
                                </w:rPr>
                              </w:pPr>
                              <w:r>
                                <w:rPr>
                                  <w:sz w:val="12"/>
                                </w:rPr>
                                <w:t>A</w:t>
                              </w:r>
                              <w:r>
                                <w:rPr>
                                  <w:spacing w:val="25"/>
                                  <w:sz w:val="12"/>
                                </w:rPr>
                                <w:t xml:space="preserve"> </w:t>
                              </w:r>
                              <w:r>
                                <w:rPr>
                                  <w:sz w:val="12"/>
                                </w:rPr>
                                <w:t>holistic</w:t>
                              </w:r>
                              <w:r>
                                <w:rPr>
                                  <w:spacing w:val="24"/>
                                  <w:sz w:val="12"/>
                                </w:rPr>
                                <w:t xml:space="preserve"> </w:t>
                              </w:r>
                              <w:r>
                                <w:rPr>
                                  <w:sz w:val="12"/>
                                </w:rPr>
                                <w:t>transformation</w:t>
                              </w:r>
                              <w:r>
                                <w:rPr>
                                  <w:spacing w:val="24"/>
                                  <w:sz w:val="12"/>
                                </w:rPr>
                                <w:t xml:space="preserve"> </w:t>
                              </w:r>
                              <w:r>
                                <w:rPr>
                                  <w:sz w:val="12"/>
                                </w:rPr>
                                <w:t>of</w:t>
                              </w:r>
                              <w:r>
                                <w:rPr>
                                  <w:spacing w:val="21"/>
                                  <w:sz w:val="12"/>
                                </w:rPr>
                                <w:t xml:space="preserve"> </w:t>
                              </w:r>
                              <w:r>
                                <w:rPr>
                                  <w:sz w:val="12"/>
                                </w:rPr>
                                <w:t>a</w:t>
                              </w:r>
                              <w:r>
                                <w:rPr>
                                  <w:spacing w:val="24"/>
                                  <w:sz w:val="12"/>
                                </w:rPr>
                                <w:t xml:space="preserve"> </w:t>
                              </w:r>
                              <w:r>
                                <w:rPr>
                                  <w:sz w:val="12"/>
                                </w:rPr>
                                <w:t>destination</w:t>
                              </w:r>
                              <w:r>
                                <w:rPr>
                                  <w:spacing w:val="24"/>
                                  <w:sz w:val="12"/>
                                </w:rPr>
                                <w:t xml:space="preserve"> </w:t>
                              </w:r>
                              <w:r>
                                <w:rPr>
                                  <w:sz w:val="12"/>
                                </w:rPr>
                                <w:t>aiming</w:t>
                              </w:r>
                              <w:r>
                                <w:rPr>
                                  <w:spacing w:val="24"/>
                                  <w:sz w:val="12"/>
                                </w:rPr>
                                <w:t xml:space="preserve"> </w:t>
                              </w:r>
                              <w:r>
                                <w:rPr>
                                  <w:sz w:val="12"/>
                                </w:rPr>
                                <w:t>for</w:t>
                              </w:r>
                              <w:r>
                                <w:rPr>
                                  <w:spacing w:val="21"/>
                                  <w:sz w:val="12"/>
                                </w:rPr>
                                <w:t xml:space="preserve"> </w:t>
                              </w:r>
                              <w:r>
                                <w:rPr>
                                  <w:sz w:val="12"/>
                                </w:rPr>
                                <w:t>the</w:t>
                              </w:r>
                              <w:r>
                                <w:rPr>
                                  <w:spacing w:val="24"/>
                                  <w:sz w:val="12"/>
                                </w:rPr>
                                <w:t xml:space="preserve"> </w:t>
                              </w:r>
                              <w:r>
                                <w:rPr>
                                  <w:sz w:val="12"/>
                                </w:rPr>
                                <w:t>long-term</w:t>
                              </w:r>
                              <w:r>
                                <w:rPr>
                                  <w:spacing w:val="27"/>
                                  <w:sz w:val="12"/>
                                </w:rPr>
                                <w:t xml:space="preserve"> </w:t>
                              </w:r>
                              <w:r>
                                <w:rPr>
                                  <w:sz w:val="12"/>
                                </w:rPr>
                                <w:t>prosperity</w:t>
                              </w:r>
                              <w:r>
                                <w:rPr>
                                  <w:spacing w:val="22"/>
                                  <w:sz w:val="12"/>
                                </w:rPr>
                                <w:t xml:space="preserve"> </w:t>
                              </w:r>
                              <w:r>
                                <w:rPr>
                                  <w:sz w:val="12"/>
                                </w:rPr>
                                <w:t>of</w:t>
                              </w:r>
                              <w:r>
                                <w:rPr>
                                  <w:spacing w:val="40"/>
                                  <w:sz w:val="12"/>
                                </w:rPr>
                                <w:t xml:space="preserve"> </w:t>
                              </w:r>
                              <w:r>
                                <w:rPr>
                                  <w:sz w:val="12"/>
                                </w:rPr>
                                <w:t>its</w:t>
                              </w:r>
                              <w:r>
                                <w:rPr>
                                  <w:spacing w:val="20"/>
                                  <w:sz w:val="12"/>
                                </w:rPr>
                                <w:t xml:space="preserve"> </w:t>
                              </w:r>
                              <w:r>
                                <w:rPr>
                                  <w:sz w:val="12"/>
                                </w:rPr>
                                <w:t>people</w:t>
                              </w:r>
                              <w:r>
                                <w:rPr>
                                  <w:spacing w:val="22"/>
                                  <w:sz w:val="12"/>
                                </w:rPr>
                                <w:t xml:space="preserve"> </w:t>
                              </w:r>
                              <w:r>
                                <w:rPr>
                                  <w:sz w:val="12"/>
                                </w:rPr>
                                <w:t>and</w:t>
                              </w:r>
                              <w:r>
                                <w:rPr>
                                  <w:spacing w:val="22"/>
                                  <w:sz w:val="12"/>
                                </w:rPr>
                                <w:t xml:space="preserve"> </w:t>
                              </w:r>
                              <w:r>
                                <w:rPr>
                                  <w:sz w:val="12"/>
                                </w:rPr>
                                <w:t>its</w:t>
                              </w:r>
                              <w:r>
                                <w:rPr>
                                  <w:spacing w:val="20"/>
                                  <w:sz w:val="12"/>
                                </w:rPr>
                                <w:t xml:space="preserve"> </w:t>
                              </w:r>
                              <w:r>
                                <w:rPr>
                                  <w:sz w:val="12"/>
                                </w:rPr>
                                <w:t>natural</w:t>
                              </w:r>
                              <w:r>
                                <w:rPr>
                                  <w:spacing w:val="19"/>
                                  <w:sz w:val="12"/>
                                </w:rPr>
                                <w:t xml:space="preserve"> </w:t>
                              </w:r>
                              <w:r>
                                <w:rPr>
                                  <w:sz w:val="12"/>
                                </w:rPr>
                                <w:t>environment,</w:t>
                              </w:r>
                              <w:r>
                                <w:rPr>
                                  <w:spacing w:val="19"/>
                                  <w:sz w:val="12"/>
                                </w:rPr>
                                <w:t xml:space="preserve"> </w:t>
                              </w:r>
                              <w:r>
                                <w:rPr>
                                  <w:sz w:val="12"/>
                                </w:rPr>
                                <w:t>transforming</w:t>
                              </w:r>
                              <w:r>
                                <w:rPr>
                                  <w:spacing w:val="22"/>
                                  <w:sz w:val="12"/>
                                </w:rPr>
                                <w:t xml:space="preserve"> </w:t>
                              </w:r>
                              <w:r>
                                <w:rPr>
                                  <w:sz w:val="12"/>
                                </w:rPr>
                                <w:t>its</w:t>
                              </w:r>
                              <w:r>
                                <w:rPr>
                                  <w:spacing w:val="20"/>
                                  <w:sz w:val="12"/>
                                </w:rPr>
                                <w:t xml:space="preserve"> </w:t>
                              </w:r>
                              <w:r>
                                <w:rPr>
                                  <w:sz w:val="12"/>
                                </w:rPr>
                                <w:t>tourism-based</w:t>
                              </w:r>
                              <w:r>
                                <w:rPr>
                                  <w:spacing w:val="22"/>
                                  <w:sz w:val="12"/>
                                </w:rPr>
                                <w:t xml:space="preserve"> </w:t>
                              </w:r>
                              <w:r>
                                <w:rPr>
                                  <w:sz w:val="12"/>
                                </w:rPr>
                                <w:t>economy</w:t>
                              </w:r>
                              <w:r>
                                <w:rPr>
                                  <w:spacing w:val="40"/>
                                  <w:sz w:val="12"/>
                                </w:rPr>
                                <w:t xml:space="preserve"> </w:t>
                              </w:r>
                              <w:r>
                                <w:rPr>
                                  <w:sz w:val="12"/>
                                </w:rPr>
                                <w:t>on the principles of sustainability. This transformation is based on specific</w:t>
                              </w:r>
                              <w:r>
                                <w:rPr>
                                  <w:spacing w:val="40"/>
                                  <w:sz w:val="12"/>
                                </w:rPr>
                                <w:t xml:space="preserve"> </w:t>
                              </w:r>
                              <w:r>
                                <w:rPr>
                                  <w:sz w:val="12"/>
                                </w:rPr>
                                <w:t>measurable</w:t>
                              </w:r>
                              <w:r>
                                <w:rPr>
                                  <w:spacing w:val="25"/>
                                  <w:sz w:val="12"/>
                                </w:rPr>
                                <w:t xml:space="preserve"> </w:t>
                              </w:r>
                              <w:r>
                                <w:rPr>
                                  <w:sz w:val="12"/>
                                </w:rPr>
                                <w:t>actions</w:t>
                              </w:r>
                              <w:r>
                                <w:rPr>
                                  <w:spacing w:val="23"/>
                                  <w:sz w:val="12"/>
                                </w:rPr>
                                <w:t xml:space="preserve"> </w:t>
                              </w:r>
                              <w:r>
                                <w:rPr>
                                  <w:sz w:val="12"/>
                                </w:rPr>
                                <w:t>with</w:t>
                              </w:r>
                              <w:r>
                                <w:rPr>
                                  <w:spacing w:val="25"/>
                                  <w:sz w:val="12"/>
                                </w:rPr>
                                <w:t xml:space="preserve"> </w:t>
                              </w:r>
                              <w:r>
                                <w:rPr>
                                  <w:sz w:val="12"/>
                                </w:rPr>
                                <w:t>a</w:t>
                              </w:r>
                              <w:r>
                                <w:rPr>
                                  <w:spacing w:val="25"/>
                                  <w:sz w:val="12"/>
                                </w:rPr>
                                <w:t xml:space="preserve"> </w:t>
                              </w:r>
                              <w:r>
                                <w:rPr>
                                  <w:sz w:val="12"/>
                                </w:rPr>
                                <w:t>desired</w:t>
                              </w:r>
                              <w:r>
                                <w:rPr>
                                  <w:spacing w:val="25"/>
                                  <w:sz w:val="12"/>
                                </w:rPr>
                                <w:t xml:space="preserve"> </w:t>
                              </w:r>
                              <w:r>
                                <w:rPr>
                                  <w:sz w:val="12"/>
                                </w:rPr>
                                <w:t>outcome</w:t>
                              </w:r>
                              <w:r>
                                <w:rPr>
                                  <w:spacing w:val="25"/>
                                  <w:sz w:val="12"/>
                                </w:rPr>
                                <w:t xml:space="preserve"> </w:t>
                              </w:r>
                              <w:r>
                                <w:rPr>
                                  <w:sz w:val="12"/>
                                </w:rPr>
                                <w:t>that we</w:t>
                              </w:r>
                              <w:r>
                                <w:rPr>
                                  <w:spacing w:val="25"/>
                                  <w:sz w:val="12"/>
                                </w:rPr>
                                <w:t xml:space="preserve"> </w:t>
                              </w:r>
                              <w:r>
                                <w:rPr>
                                  <w:sz w:val="12"/>
                                </w:rPr>
                                <w:t>need</w:t>
                              </w:r>
                              <w:r>
                                <w:rPr>
                                  <w:spacing w:val="25"/>
                                  <w:sz w:val="12"/>
                                </w:rPr>
                                <w:t xml:space="preserve"> </w:t>
                              </w:r>
                              <w:r>
                                <w:rPr>
                                  <w:sz w:val="12"/>
                                </w:rPr>
                                <w:t>to</w:t>
                              </w:r>
                              <w:r>
                                <w:rPr>
                                  <w:spacing w:val="25"/>
                                  <w:sz w:val="12"/>
                                </w:rPr>
                                <w:t xml:space="preserve"> </w:t>
                              </w:r>
                              <w:r>
                                <w:rPr>
                                  <w:sz w:val="12"/>
                                </w:rPr>
                                <w:t>monitor.</w:t>
                              </w:r>
                            </w:p>
                            <w:p w14:paraId="5F11C27D" w14:textId="77777777" w:rsidR="00634305" w:rsidRDefault="00634305" w:rsidP="00634305">
                              <w:pPr>
                                <w:spacing w:before="22"/>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6</w:t>
                              </w:r>
                            </w:p>
                          </w:txbxContent>
                        </wps:txbx>
                        <wps:bodyPr wrap="square" lIns="0" tIns="0" rIns="0" bIns="0" rtlCol="0">
                          <a:noAutofit/>
                        </wps:bodyPr>
                      </wps:wsp>
                    </wpg:wgp>
                  </a:graphicData>
                </a:graphic>
              </wp:anchor>
            </w:drawing>
          </mc:Choice>
          <mc:Fallback>
            <w:pict>
              <v:group w14:anchorId="3BCEAA98" id="Group 45" o:spid="_x0000_s1068" style="position:absolute;margin-left:309pt;margin-top:15.25pt;width:234pt;height:132pt;z-index:-251650048;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">
                <v:shape id="Image 46" o:spid="_x0000_s1069"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">
                  <v:imagedata r:id="rId9" o:title=""/>
                </v:shape>
                <v:shape id="Image 47" o:spid="_x0000_s1070"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">
                  <v:imagedata r:id="rId10" o:title=""/>
                </v:shape>
                <v:shape id="Image 48" o:spid="_x0000_s1071" type="#_x0000_t75" style="position:absolute;left:2164;top:4754;width:10515;height:65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">
                  <v:imagedata r:id="rId27" o:title=""/>
                </v:shape>
                <v:shape id="Image 49" o:spid="_x0000_s1072" type="#_x0000_t75" style="position:absolute;left:14843;top:4572;width:10912;height:68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">
                  <v:imagedata r:id="rId28" o:title=""/>
                </v:shape>
                <v:shape id="Textbox 50" o:spid="_x0000_s1073"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" filled="f" strokeweight="1pt">
                  <v:textbox inset="0,0,0,0">
                    <w:txbxContent>
                      <w:p w14:paraId="597396F8" w14:textId="77777777" w:rsidR="00634305" w:rsidRDefault="00634305" w:rsidP="00634305">
                        <w:pPr>
                          <w:rPr>
                            <w:sz w:val="14"/>
                          </w:rPr>
                        </w:pPr>
                      </w:p>
                      <w:p w14:paraId="42739F9B" w14:textId="77777777" w:rsidR="00634305" w:rsidRDefault="00634305" w:rsidP="00634305">
                        <w:pPr>
                          <w:spacing w:before="2"/>
                          <w:rPr>
                            <w:sz w:val="16"/>
                          </w:rPr>
                        </w:pPr>
                      </w:p>
                      <w:p w14:paraId="68BECC48" w14:textId="77777777" w:rsidR="00634305" w:rsidRDefault="00634305" w:rsidP="00634305">
                        <w:pPr>
                          <w:ind w:left="1091"/>
                          <w:rPr>
                            <w:b/>
                            <w:sz w:val="12"/>
                          </w:rPr>
                        </w:pPr>
                        <w:r>
                          <w:rPr>
                            <w:b/>
                            <w:color w:val="005C9F"/>
                            <w:spacing w:val="-4"/>
                            <w:sz w:val="12"/>
                          </w:rPr>
                          <w:t>Reasons</w:t>
                        </w:r>
                        <w:r>
                          <w:rPr>
                            <w:b/>
                            <w:color w:val="005C9F"/>
                            <w:spacing w:val="-1"/>
                            <w:sz w:val="12"/>
                          </w:rPr>
                          <w:t xml:space="preserve"> </w:t>
                        </w:r>
                        <w:r>
                          <w:rPr>
                            <w:b/>
                            <w:color w:val="005C9F"/>
                            <w:spacing w:val="-4"/>
                            <w:sz w:val="12"/>
                          </w:rPr>
                          <w:t>for</w:t>
                        </w:r>
                        <w:r>
                          <w:rPr>
                            <w:b/>
                            <w:color w:val="005C9F"/>
                            <w:sz w:val="12"/>
                          </w:rPr>
                          <w:t xml:space="preserve"> </w:t>
                        </w:r>
                        <w:r>
                          <w:rPr>
                            <w:b/>
                            <w:color w:val="005C9F"/>
                            <w:spacing w:val="-4"/>
                            <w:sz w:val="12"/>
                          </w:rPr>
                          <w:t>Monitoring</w:t>
                        </w:r>
                        <w:r>
                          <w:rPr>
                            <w:b/>
                            <w:color w:val="005C9F"/>
                            <w:spacing w:val="-2"/>
                            <w:sz w:val="12"/>
                          </w:rPr>
                          <w:t xml:space="preserve"> </w:t>
                        </w:r>
                        <w:r>
                          <w:rPr>
                            <w:b/>
                            <w:color w:val="005C9F"/>
                            <w:spacing w:val="-4"/>
                            <w:sz w:val="12"/>
                          </w:rPr>
                          <w:t>Sustainability</w:t>
                        </w:r>
                      </w:p>
                      <w:p w14:paraId="7AAFD13A" w14:textId="77777777" w:rsidR="00634305" w:rsidRDefault="00634305" w:rsidP="00634305">
                        <w:pPr>
                          <w:rPr>
                            <w:b/>
                            <w:sz w:val="14"/>
                          </w:rPr>
                        </w:pPr>
                      </w:p>
                      <w:p w14:paraId="45FA8D90" w14:textId="77777777" w:rsidR="00634305" w:rsidRDefault="00634305" w:rsidP="00634305">
                        <w:pPr>
                          <w:rPr>
                            <w:b/>
                            <w:sz w:val="14"/>
                          </w:rPr>
                        </w:pPr>
                      </w:p>
                      <w:p w14:paraId="3815B1F1" w14:textId="77777777" w:rsidR="00634305" w:rsidRDefault="00634305" w:rsidP="00634305">
                        <w:pPr>
                          <w:rPr>
                            <w:b/>
                            <w:sz w:val="14"/>
                          </w:rPr>
                        </w:pPr>
                      </w:p>
                      <w:p w14:paraId="33584238" w14:textId="77777777" w:rsidR="00634305" w:rsidRDefault="00634305" w:rsidP="00634305">
                        <w:pPr>
                          <w:rPr>
                            <w:b/>
                            <w:sz w:val="14"/>
                          </w:rPr>
                        </w:pPr>
                      </w:p>
                      <w:p w14:paraId="5BF125C0" w14:textId="77777777" w:rsidR="00634305" w:rsidRDefault="00634305" w:rsidP="00634305">
                        <w:pPr>
                          <w:rPr>
                            <w:b/>
                            <w:sz w:val="14"/>
                          </w:rPr>
                        </w:pPr>
                      </w:p>
                      <w:p w14:paraId="4D42148F" w14:textId="77777777" w:rsidR="00634305" w:rsidRDefault="00634305" w:rsidP="00634305">
                        <w:pPr>
                          <w:rPr>
                            <w:b/>
                            <w:sz w:val="14"/>
                          </w:rPr>
                        </w:pPr>
                      </w:p>
                      <w:p w14:paraId="7B1B9BAB" w14:textId="77777777" w:rsidR="00634305" w:rsidRDefault="00634305" w:rsidP="00634305">
                        <w:pPr>
                          <w:rPr>
                            <w:b/>
                            <w:sz w:val="14"/>
                          </w:rPr>
                        </w:pPr>
                      </w:p>
                      <w:p w14:paraId="6D2FFAA3" w14:textId="77777777" w:rsidR="00634305" w:rsidRDefault="00634305" w:rsidP="00634305">
                        <w:pPr>
                          <w:rPr>
                            <w:b/>
                            <w:sz w:val="14"/>
                          </w:rPr>
                        </w:pPr>
                      </w:p>
                      <w:p w14:paraId="64AF2172" w14:textId="77777777" w:rsidR="00634305" w:rsidRDefault="00634305" w:rsidP="00634305">
                        <w:pPr>
                          <w:spacing w:before="6"/>
                          <w:rPr>
                            <w:b/>
                            <w:sz w:val="14"/>
                          </w:rPr>
                        </w:pPr>
                      </w:p>
                      <w:p w14:paraId="2DA2F15A" w14:textId="77777777" w:rsidR="00634305" w:rsidRDefault="00634305" w:rsidP="00634305">
                        <w:pPr>
                          <w:spacing w:line="211" w:lineRule="auto"/>
                          <w:ind w:left="78" w:right="80"/>
                          <w:rPr>
                            <w:sz w:val="12"/>
                          </w:rPr>
                        </w:pPr>
                        <w:r>
                          <w:rPr>
                            <w:sz w:val="12"/>
                          </w:rPr>
                          <w:t>A</w:t>
                        </w:r>
                        <w:r>
                          <w:rPr>
                            <w:spacing w:val="25"/>
                            <w:sz w:val="12"/>
                          </w:rPr>
                          <w:t xml:space="preserve"> </w:t>
                        </w:r>
                        <w:r>
                          <w:rPr>
                            <w:sz w:val="12"/>
                          </w:rPr>
                          <w:t>holistic</w:t>
                        </w:r>
                        <w:r>
                          <w:rPr>
                            <w:spacing w:val="24"/>
                            <w:sz w:val="12"/>
                          </w:rPr>
                          <w:t xml:space="preserve"> </w:t>
                        </w:r>
                        <w:r>
                          <w:rPr>
                            <w:sz w:val="12"/>
                          </w:rPr>
                          <w:t>transformation</w:t>
                        </w:r>
                        <w:r>
                          <w:rPr>
                            <w:spacing w:val="24"/>
                            <w:sz w:val="12"/>
                          </w:rPr>
                          <w:t xml:space="preserve"> </w:t>
                        </w:r>
                        <w:r>
                          <w:rPr>
                            <w:sz w:val="12"/>
                          </w:rPr>
                          <w:t>of</w:t>
                        </w:r>
                        <w:r>
                          <w:rPr>
                            <w:spacing w:val="21"/>
                            <w:sz w:val="12"/>
                          </w:rPr>
                          <w:t xml:space="preserve"> </w:t>
                        </w:r>
                        <w:r>
                          <w:rPr>
                            <w:sz w:val="12"/>
                          </w:rPr>
                          <w:t>a</w:t>
                        </w:r>
                        <w:r>
                          <w:rPr>
                            <w:spacing w:val="24"/>
                            <w:sz w:val="12"/>
                          </w:rPr>
                          <w:t xml:space="preserve"> </w:t>
                        </w:r>
                        <w:r>
                          <w:rPr>
                            <w:sz w:val="12"/>
                          </w:rPr>
                          <w:t>destination</w:t>
                        </w:r>
                        <w:r>
                          <w:rPr>
                            <w:spacing w:val="24"/>
                            <w:sz w:val="12"/>
                          </w:rPr>
                          <w:t xml:space="preserve"> </w:t>
                        </w:r>
                        <w:r>
                          <w:rPr>
                            <w:sz w:val="12"/>
                          </w:rPr>
                          <w:t>aiming</w:t>
                        </w:r>
                        <w:r>
                          <w:rPr>
                            <w:spacing w:val="24"/>
                            <w:sz w:val="12"/>
                          </w:rPr>
                          <w:t xml:space="preserve"> </w:t>
                        </w:r>
                        <w:r>
                          <w:rPr>
                            <w:sz w:val="12"/>
                          </w:rPr>
                          <w:t>for</w:t>
                        </w:r>
                        <w:r>
                          <w:rPr>
                            <w:spacing w:val="21"/>
                            <w:sz w:val="12"/>
                          </w:rPr>
                          <w:t xml:space="preserve"> </w:t>
                        </w:r>
                        <w:r>
                          <w:rPr>
                            <w:sz w:val="12"/>
                          </w:rPr>
                          <w:t>the</w:t>
                        </w:r>
                        <w:r>
                          <w:rPr>
                            <w:spacing w:val="24"/>
                            <w:sz w:val="12"/>
                          </w:rPr>
                          <w:t xml:space="preserve"> </w:t>
                        </w:r>
                        <w:r>
                          <w:rPr>
                            <w:sz w:val="12"/>
                          </w:rPr>
                          <w:t>long-term</w:t>
                        </w:r>
                        <w:r>
                          <w:rPr>
                            <w:spacing w:val="27"/>
                            <w:sz w:val="12"/>
                          </w:rPr>
                          <w:t xml:space="preserve"> </w:t>
                        </w:r>
                        <w:r>
                          <w:rPr>
                            <w:sz w:val="12"/>
                          </w:rPr>
                          <w:t>prosperity</w:t>
                        </w:r>
                        <w:r>
                          <w:rPr>
                            <w:spacing w:val="22"/>
                            <w:sz w:val="12"/>
                          </w:rPr>
                          <w:t xml:space="preserve"> </w:t>
                        </w:r>
                        <w:r>
                          <w:rPr>
                            <w:sz w:val="12"/>
                          </w:rPr>
                          <w:t>of</w:t>
                        </w:r>
                        <w:r>
                          <w:rPr>
                            <w:spacing w:val="40"/>
                            <w:sz w:val="12"/>
                          </w:rPr>
                          <w:t xml:space="preserve"> </w:t>
                        </w:r>
                        <w:r>
                          <w:rPr>
                            <w:sz w:val="12"/>
                          </w:rPr>
                          <w:t>its</w:t>
                        </w:r>
                        <w:r>
                          <w:rPr>
                            <w:spacing w:val="20"/>
                            <w:sz w:val="12"/>
                          </w:rPr>
                          <w:t xml:space="preserve"> </w:t>
                        </w:r>
                        <w:r>
                          <w:rPr>
                            <w:sz w:val="12"/>
                          </w:rPr>
                          <w:t>people</w:t>
                        </w:r>
                        <w:r>
                          <w:rPr>
                            <w:spacing w:val="22"/>
                            <w:sz w:val="12"/>
                          </w:rPr>
                          <w:t xml:space="preserve"> </w:t>
                        </w:r>
                        <w:r>
                          <w:rPr>
                            <w:sz w:val="12"/>
                          </w:rPr>
                          <w:t>and</w:t>
                        </w:r>
                        <w:r>
                          <w:rPr>
                            <w:spacing w:val="22"/>
                            <w:sz w:val="12"/>
                          </w:rPr>
                          <w:t xml:space="preserve"> </w:t>
                        </w:r>
                        <w:r>
                          <w:rPr>
                            <w:sz w:val="12"/>
                          </w:rPr>
                          <w:t>its</w:t>
                        </w:r>
                        <w:r>
                          <w:rPr>
                            <w:spacing w:val="20"/>
                            <w:sz w:val="12"/>
                          </w:rPr>
                          <w:t xml:space="preserve"> </w:t>
                        </w:r>
                        <w:r>
                          <w:rPr>
                            <w:sz w:val="12"/>
                          </w:rPr>
                          <w:t>natural</w:t>
                        </w:r>
                        <w:r>
                          <w:rPr>
                            <w:spacing w:val="19"/>
                            <w:sz w:val="12"/>
                          </w:rPr>
                          <w:t xml:space="preserve"> </w:t>
                        </w:r>
                        <w:r>
                          <w:rPr>
                            <w:sz w:val="12"/>
                          </w:rPr>
                          <w:t>environment,</w:t>
                        </w:r>
                        <w:r>
                          <w:rPr>
                            <w:spacing w:val="19"/>
                            <w:sz w:val="12"/>
                          </w:rPr>
                          <w:t xml:space="preserve"> </w:t>
                        </w:r>
                        <w:r>
                          <w:rPr>
                            <w:sz w:val="12"/>
                          </w:rPr>
                          <w:t>transforming</w:t>
                        </w:r>
                        <w:r>
                          <w:rPr>
                            <w:spacing w:val="22"/>
                            <w:sz w:val="12"/>
                          </w:rPr>
                          <w:t xml:space="preserve"> </w:t>
                        </w:r>
                        <w:r>
                          <w:rPr>
                            <w:sz w:val="12"/>
                          </w:rPr>
                          <w:t>its</w:t>
                        </w:r>
                        <w:r>
                          <w:rPr>
                            <w:spacing w:val="20"/>
                            <w:sz w:val="12"/>
                          </w:rPr>
                          <w:t xml:space="preserve"> </w:t>
                        </w:r>
                        <w:r>
                          <w:rPr>
                            <w:sz w:val="12"/>
                          </w:rPr>
                          <w:t>tourism-based</w:t>
                        </w:r>
                        <w:r>
                          <w:rPr>
                            <w:spacing w:val="22"/>
                            <w:sz w:val="12"/>
                          </w:rPr>
                          <w:t xml:space="preserve"> </w:t>
                        </w:r>
                        <w:r>
                          <w:rPr>
                            <w:sz w:val="12"/>
                          </w:rPr>
                          <w:t>economy</w:t>
                        </w:r>
                        <w:r>
                          <w:rPr>
                            <w:spacing w:val="40"/>
                            <w:sz w:val="12"/>
                          </w:rPr>
                          <w:t xml:space="preserve"> </w:t>
                        </w:r>
                        <w:r>
                          <w:rPr>
                            <w:sz w:val="12"/>
                          </w:rPr>
                          <w:t>on the principles of sustainability. This transformation is based on specific</w:t>
                        </w:r>
                        <w:r>
                          <w:rPr>
                            <w:spacing w:val="40"/>
                            <w:sz w:val="12"/>
                          </w:rPr>
                          <w:t xml:space="preserve"> </w:t>
                        </w:r>
                        <w:r>
                          <w:rPr>
                            <w:sz w:val="12"/>
                          </w:rPr>
                          <w:t>measurable</w:t>
                        </w:r>
                        <w:r>
                          <w:rPr>
                            <w:spacing w:val="25"/>
                            <w:sz w:val="12"/>
                          </w:rPr>
                          <w:t xml:space="preserve"> </w:t>
                        </w:r>
                        <w:r>
                          <w:rPr>
                            <w:sz w:val="12"/>
                          </w:rPr>
                          <w:t>actions</w:t>
                        </w:r>
                        <w:r>
                          <w:rPr>
                            <w:spacing w:val="23"/>
                            <w:sz w:val="12"/>
                          </w:rPr>
                          <w:t xml:space="preserve"> </w:t>
                        </w:r>
                        <w:r>
                          <w:rPr>
                            <w:sz w:val="12"/>
                          </w:rPr>
                          <w:t>with</w:t>
                        </w:r>
                        <w:r>
                          <w:rPr>
                            <w:spacing w:val="25"/>
                            <w:sz w:val="12"/>
                          </w:rPr>
                          <w:t xml:space="preserve"> </w:t>
                        </w:r>
                        <w:r>
                          <w:rPr>
                            <w:sz w:val="12"/>
                          </w:rPr>
                          <w:t>a</w:t>
                        </w:r>
                        <w:r>
                          <w:rPr>
                            <w:spacing w:val="25"/>
                            <w:sz w:val="12"/>
                          </w:rPr>
                          <w:t xml:space="preserve"> </w:t>
                        </w:r>
                        <w:r>
                          <w:rPr>
                            <w:sz w:val="12"/>
                          </w:rPr>
                          <w:t>desired</w:t>
                        </w:r>
                        <w:r>
                          <w:rPr>
                            <w:spacing w:val="25"/>
                            <w:sz w:val="12"/>
                          </w:rPr>
                          <w:t xml:space="preserve"> </w:t>
                        </w:r>
                        <w:r>
                          <w:rPr>
                            <w:sz w:val="12"/>
                          </w:rPr>
                          <w:t>outcome</w:t>
                        </w:r>
                        <w:r>
                          <w:rPr>
                            <w:spacing w:val="25"/>
                            <w:sz w:val="12"/>
                          </w:rPr>
                          <w:t xml:space="preserve"> </w:t>
                        </w:r>
                        <w:r>
                          <w:rPr>
                            <w:sz w:val="12"/>
                          </w:rPr>
                          <w:t>that we</w:t>
                        </w:r>
                        <w:r>
                          <w:rPr>
                            <w:spacing w:val="25"/>
                            <w:sz w:val="12"/>
                          </w:rPr>
                          <w:t xml:space="preserve"> </w:t>
                        </w:r>
                        <w:r>
                          <w:rPr>
                            <w:sz w:val="12"/>
                          </w:rPr>
                          <w:t>need</w:t>
                        </w:r>
                        <w:r>
                          <w:rPr>
                            <w:spacing w:val="25"/>
                            <w:sz w:val="12"/>
                          </w:rPr>
                          <w:t xml:space="preserve"> </w:t>
                        </w:r>
                        <w:r>
                          <w:rPr>
                            <w:sz w:val="12"/>
                          </w:rPr>
                          <w:t>to</w:t>
                        </w:r>
                        <w:r>
                          <w:rPr>
                            <w:spacing w:val="25"/>
                            <w:sz w:val="12"/>
                          </w:rPr>
                          <w:t xml:space="preserve"> </w:t>
                        </w:r>
                        <w:r>
                          <w:rPr>
                            <w:sz w:val="12"/>
                          </w:rPr>
                          <w:t>monitor.</w:t>
                        </w:r>
                      </w:p>
                      <w:p w14:paraId="5F11C27D" w14:textId="77777777" w:rsidR="00634305" w:rsidRDefault="00634305" w:rsidP="00634305">
                        <w:pPr>
                          <w:spacing w:before="22"/>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6</w:t>
                        </w:r>
                      </w:p>
                    </w:txbxContent>
                  </v:textbox>
                </v:shape>
                <w10:wrap type="topAndBottom" anchorx="page"/>
              </v:group>
            </w:pict>
          </mc:Fallback>
        </mc:AlternateContent>
      </w:r>
    </w:p>
    <w:p w14:paraId="6BC22321" w14:textId="4F2BBA15" w:rsidR="00634305" w:rsidRDefault="00634305" w:rsidP="00634305">
      <w:pPr>
        <w:tabs>
          <w:tab w:val="left" w:pos="5239"/>
        </w:tabs>
        <w:spacing w:before="72"/>
        <w:ind w:left="100"/>
        <w:sectPr w:rsidR="00634305" w:rsidSect="00634305">
          <w:headerReference w:type="default" r:id="rId29"/>
          <w:footerReference w:type="default" r:id="rId30"/>
          <w:pgSz w:w="11900" w:h="16840"/>
          <w:pgMar w:top="2000" w:right="940" w:bottom="1200" w:left="940" w:header="869" w:footer="1015" w:gutter="0"/>
          <w:pgNumType w:start="1"/>
          <w:cols w:space="720"/>
        </w:sectPr>
      </w:pPr>
      <w:r>
        <w:rPr>
          <w:color w:val="262626"/>
          <w:spacing w:val="-10"/>
          <w:sz w:val="22"/>
        </w:rPr>
        <w:t>5</w:t>
      </w:r>
      <w:r>
        <w:rPr>
          <w:color w:val="262626"/>
          <w:sz w:val="22"/>
        </w:rPr>
        <w:tab/>
      </w:r>
      <w:r>
        <w:rPr>
          <w:color w:val="262626"/>
          <w:spacing w:val="-10"/>
          <w:sz w:val="22"/>
        </w:rPr>
        <w:t>6</w:t>
      </w:r>
    </w:p>
    <w:p w14:paraId="23BE9186" w14:textId="0DC81073" w:rsidR="00634305" w:rsidRDefault="00634305" w:rsidP="00634305">
      <w:pPr>
        <w:pStyle w:val="BodyText"/>
        <w:rPr>
          <w:sz w:val="20"/>
        </w:rPr>
      </w:pPr>
      <w:r>
        <w:rPr>
          <w:noProof/>
        </w:rPr>
        <w:lastRenderedPageBreak/>
        <mc:AlternateContent>
          <mc:Choice Requires="wps">
            <w:drawing>
              <wp:anchor distT="0" distB="0" distL="0" distR="0" simplePos="0" relativeHeight="251659264" behindDoc="1" locked="0" layoutInCell="1" allowOverlap="1" wp14:anchorId="1FFC8481" wp14:editId="3573FB98">
                <wp:simplePos x="0" y="0"/>
                <wp:positionH relativeFrom="page">
                  <wp:posOffset>3184043</wp:posOffset>
                </wp:positionH>
                <wp:positionV relativeFrom="page">
                  <wp:posOffset>6052286</wp:posOffset>
                </wp:positionV>
                <wp:extent cx="327660" cy="31750"/>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660" cy="31750"/>
                        </a:xfrm>
                        <a:prstGeom prst="rect">
                          <a:avLst/>
                        </a:prstGeom>
                      </wps:spPr>
                      <wps:txbx>
                        <w:txbxContent>
                          <w:p w14:paraId="28C6EEA9" w14:textId="77777777" w:rsidR="00634305" w:rsidRDefault="00634305" w:rsidP="00634305">
                            <w:pPr>
                              <w:pStyle w:val="BodyText"/>
                              <w:spacing w:before="3"/>
                            </w:pPr>
                            <w:r>
                              <w:rPr>
                                <w:color w:val="898989"/>
                              </w:rPr>
                              <w:t>30</w:t>
                            </w:r>
                            <w:r>
                              <w:rPr>
                                <w:color w:val="898989"/>
                                <w:spacing w:val="-2"/>
                              </w:rPr>
                              <w:t xml:space="preserve"> </w:t>
                            </w:r>
                            <w:r>
                              <w:rPr>
                                <w:color w:val="898989"/>
                              </w:rPr>
                              <w:t>October</w:t>
                            </w:r>
                            <w:r>
                              <w:rPr>
                                <w:color w:val="898989"/>
                                <w:spacing w:val="-3"/>
                              </w:rPr>
                              <w:t xml:space="preserve"> </w:t>
                            </w:r>
                            <w:r>
                              <w:rPr>
                                <w:color w:val="898989"/>
                              </w:rPr>
                              <w:t>2023</w:t>
                            </w:r>
                            <w:r>
                              <w:rPr>
                                <w:color w:val="898989"/>
                                <w:spacing w:val="74"/>
                                <w:w w:val="150"/>
                              </w:rPr>
                              <w:t xml:space="preserve"> </w:t>
                            </w:r>
                            <w:r>
                              <w:rPr>
                                <w:color w:val="949494"/>
                              </w:rPr>
                              <w:t>page</w:t>
                            </w:r>
                            <w:r>
                              <w:rPr>
                                <w:color w:val="949494"/>
                                <w:spacing w:val="-2"/>
                              </w:rPr>
                              <w:t xml:space="preserve"> </w:t>
                            </w:r>
                            <w:r>
                              <w:rPr>
                                <w:color w:val="949494"/>
                                <w:spacing w:val="-10"/>
                              </w:rPr>
                              <w:t>9</w:t>
                            </w:r>
                          </w:p>
                        </w:txbxContent>
                      </wps:txbx>
                      <wps:bodyPr wrap="square" lIns="0" tIns="0" rIns="0" bIns="0" rtlCol="0">
                        <a:noAutofit/>
                      </wps:bodyPr>
                    </wps:wsp>
                  </a:graphicData>
                </a:graphic>
              </wp:anchor>
            </w:drawing>
          </mc:Choice>
          <mc:Fallback>
            <w:pict>
              <v:shape w14:anchorId="1FFC8481" id="Textbox 51" o:spid="_x0000_s1074" type="#_x0000_t202" style="position:absolute;margin-left:250.7pt;margin-top:476.55pt;width:25.8pt;height:2.5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" filled="f" stroked="f">
                <v:textbox inset="0,0,0,0">
                  <w:txbxContent>
                    <w:p w14:paraId="28C6EEA9" w14:textId="77777777" w:rsidR="00634305" w:rsidRDefault="00634305" w:rsidP="00634305">
                      <w:pPr>
                        <w:pStyle w:val="BodyText"/>
                        <w:spacing w:before="3"/>
                      </w:pPr>
                      <w:r>
                        <w:rPr>
                          <w:color w:val="898989"/>
                        </w:rPr>
                        <w:t>30</w:t>
                      </w:r>
                      <w:r>
                        <w:rPr>
                          <w:color w:val="898989"/>
                          <w:spacing w:val="-2"/>
                        </w:rPr>
                        <w:t xml:space="preserve"> </w:t>
                      </w:r>
                      <w:r>
                        <w:rPr>
                          <w:color w:val="898989"/>
                        </w:rPr>
                        <w:t>October</w:t>
                      </w:r>
                      <w:r>
                        <w:rPr>
                          <w:color w:val="898989"/>
                          <w:spacing w:val="-3"/>
                        </w:rPr>
                        <w:t xml:space="preserve"> </w:t>
                      </w:r>
                      <w:r>
                        <w:rPr>
                          <w:color w:val="898989"/>
                        </w:rPr>
                        <w:t>2023</w:t>
                      </w:r>
                      <w:r>
                        <w:rPr>
                          <w:color w:val="898989"/>
                          <w:spacing w:val="74"/>
                          <w:w w:val="150"/>
                        </w:rPr>
                        <w:t xml:space="preserve"> </w:t>
                      </w:r>
                      <w:r>
                        <w:rPr>
                          <w:color w:val="949494"/>
                        </w:rPr>
                        <w:t>page</w:t>
                      </w:r>
                      <w:r>
                        <w:rPr>
                          <w:color w:val="949494"/>
                          <w:spacing w:val="-2"/>
                        </w:rPr>
                        <w:t xml:space="preserve"> </w:t>
                      </w:r>
                      <w:r>
                        <w:rPr>
                          <w:color w:val="949494"/>
                          <w:spacing w:val="-10"/>
                        </w:rPr>
                        <w:t>9</w:t>
                      </w:r>
                    </w:p>
                  </w:txbxContent>
                </v:textbox>
                <w10:wrap anchorx="page" anchory="page"/>
              </v:shape>
            </w:pict>
          </mc:Fallback>
        </mc:AlternateContent>
      </w:r>
      <w:r>
        <w:rPr>
          <w:noProof/>
        </w:rPr>
        <mc:AlternateContent>
          <mc:Choice Requires="wps">
            <w:drawing>
              <wp:anchor distT="0" distB="0" distL="0" distR="0" simplePos="0" relativeHeight="251660288" behindDoc="1" locked="0" layoutInCell="1" allowOverlap="1" wp14:anchorId="3D87BF93" wp14:editId="1BCD3D93">
                <wp:simplePos x="0" y="0"/>
                <wp:positionH relativeFrom="page">
                  <wp:posOffset>3184043</wp:posOffset>
                </wp:positionH>
                <wp:positionV relativeFrom="page">
                  <wp:posOffset>8870494</wp:posOffset>
                </wp:positionV>
                <wp:extent cx="327660" cy="28575"/>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660" cy="28575"/>
                        </a:xfrm>
                        <a:prstGeom prst="rect">
                          <a:avLst/>
                        </a:prstGeom>
                      </wps:spPr>
                      <wps:txbx>
                        <w:txbxContent>
                          <w:p w14:paraId="13082ED2" w14:textId="77777777" w:rsidR="00634305" w:rsidRDefault="00634305" w:rsidP="00634305">
                            <w:pPr>
                              <w:pStyle w:val="BodyText"/>
                              <w:spacing w:line="45" w:lineRule="exact"/>
                            </w:pPr>
                            <w:r>
                              <w:rPr>
                                <w:color w:val="898989"/>
                              </w:rPr>
                              <w:t>30</w:t>
                            </w:r>
                            <w:r>
                              <w:rPr>
                                <w:color w:val="898989"/>
                                <w:spacing w:val="-3"/>
                              </w:rPr>
                              <w:t xml:space="preserve"> </w:t>
                            </w:r>
                            <w:r>
                              <w:rPr>
                                <w:color w:val="898989"/>
                              </w:rPr>
                              <w:t>October</w:t>
                            </w:r>
                            <w:r>
                              <w:rPr>
                                <w:color w:val="898989"/>
                                <w:spacing w:val="-3"/>
                              </w:rPr>
                              <w:t xml:space="preserve"> </w:t>
                            </w:r>
                            <w:r>
                              <w:rPr>
                                <w:color w:val="898989"/>
                              </w:rPr>
                              <w:t>2023</w:t>
                            </w:r>
                            <w:r>
                              <w:rPr>
                                <w:color w:val="898989"/>
                                <w:spacing w:val="55"/>
                              </w:rPr>
                              <w:t xml:space="preserve"> </w:t>
                            </w:r>
                            <w:r>
                              <w:rPr>
                                <w:color w:val="949494"/>
                              </w:rPr>
                              <w:t>page</w:t>
                            </w:r>
                            <w:r>
                              <w:rPr>
                                <w:color w:val="949494"/>
                                <w:spacing w:val="-2"/>
                              </w:rPr>
                              <w:t xml:space="preserve"> </w:t>
                            </w:r>
                            <w:r>
                              <w:rPr>
                                <w:color w:val="949494"/>
                                <w:spacing w:val="-5"/>
                              </w:rPr>
                              <w:t>11</w:t>
                            </w:r>
                          </w:p>
                        </w:txbxContent>
                      </wps:txbx>
                      <wps:bodyPr wrap="square" lIns="0" tIns="0" rIns="0" bIns="0" rtlCol="0">
                        <a:noAutofit/>
                      </wps:bodyPr>
                    </wps:wsp>
                  </a:graphicData>
                </a:graphic>
              </wp:anchor>
            </w:drawing>
          </mc:Choice>
          <mc:Fallback>
            <w:pict>
              <v:shape w14:anchorId="3D87BF93" id="Textbox 52" o:spid="_x0000_s1075" type="#_x0000_t202" style="position:absolute;margin-left:250.7pt;margin-top:698.45pt;width:25.8pt;height:2.25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" filled="f" stroked="f">
                <v:textbox inset="0,0,0,0">
                  <w:txbxContent>
                    <w:p w14:paraId="13082ED2" w14:textId="77777777" w:rsidR="00634305" w:rsidRDefault="00634305" w:rsidP="00634305">
                      <w:pPr>
                        <w:pStyle w:val="BodyText"/>
                        <w:spacing w:line="45" w:lineRule="exact"/>
                      </w:pPr>
                      <w:r>
                        <w:rPr>
                          <w:color w:val="898989"/>
                        </w:rPr>
                        <w:t>30</w:t>
                      </w:r>
                      <w:r>
                        <w:rPr>
                          <w:color w:val="898989"/>
                          <w:spacing w:val="-3"/>
                        </w:rPr>
                        <w:t xml:space="preserve"> </w:t>
                      </w:r>
                      <w:r>
                        <w:rPr>
                          <w:color w:val="898989"/>
                        </w:rPr>
                        <w:t>October</w:t>
                      </w:r>
                      <w:r>
                        <w:rPr>
                          <w:color w:val="898989"/>
                          <w:spacing w:val="-3"/>
                        </w:rPr>
                        <w:t xml:space="preserve"> </w:t>
                      </w:r>
                      <w:r>
                        <w:rPr>
                          <w:color w:val="898989"/>
                        </w:rPr>
                        <w:t>2023</w:t>
                      </w:r>
                      <w:r>
                        <w:rPr>
                          <w:color w:val="898989"/>
                          <w:spacing w:val="55"/>
                        </w:rPr>
                        <w:t xml:space="preserve"> </w:t>
                      </w:r>
                      <w:r>
                        <w:rPr>
                          <w:color w:val="949494"/>
                        </w:rPr>
                        <w:t>page</w:t>
                      </w:r>
                      <w:r>
                        <w:rPr>
                          <w:color w:val="949494"/>
                          <w:spacing w:val="-2"/>
                        </w:rPr>
                        <w:t xml:space="preserve"> </w:t>
                      </w:r>
                      <w:r>
                        <w:rPr>
                          <w:color w:val="949494"/>
                          <w:spacing w:val="-5"/>
                        </w:rPr>
                        <w:t>11</w:t>
                      </w:r>
                    </w:p>
                  </w:txbxContent>
                </v:textbox>
                <w10:wrap anchorx="page" anchory="page"/>
              </v:shape>
            </w:pict>
          </mc:Fallback>
        </mc:AlternateContent>
      </w:r>
      <w:r>
        <w:rPr>
          <w:noProof/>
        </w:rPr>
        <mc:AlternateContent>
          <mc:Choice Requires="wps">
            <w:drawing>
              <wp:anchor distT="0" distB="0" distL="0" distR="0" simplePos="0" relativeHeight="251661312" behindDoc="1" locked="0" layoutInCell="1" allowOverlap="1" wp14:anchorId="2BBFFBB5" wp14:editId="7F281748">
                <wp:simplePos x="0" y="0"/>
                <wp:positionH relativeFrom="page">
                  <wp:posOffset>6447943</wp:posOffset>
                </wp:positionH>
                <wp:positionV relativeFrom="page">
                  <wp:posOffset>8870494</wp:posOffset>
                </wp:positionV>
                <wp:extent cx="327660" cy="28575"/>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660" cy="28575"/>
                        </a:xfrm>
                        <a:prstGeom prst="rect">
                          <a:avLst/>
                        </a:prstGeom>
                      </wps:spPr>
                      <wps:txbx>
                        <w:txbxContent>
                          <w:p w14:paraId="58E54C40" w14:textId="77777777" w:rsidR="00634305" w:rsidRDefault="00634305" w:rsidP="00634305">
                            <w:pPr>
                              <w:pStyle w:val="BodyText"/>
                              <w:spacing w:line="45" w:lineRule="exact"/>
                            </w:pPr>
                            <w:r>
                              <w:rPr>
                                <w:color w:val="898989"/>
                              </w:rPr>
                              <w:t>30</w:t>
                            </w:r>
                            <w:r>
                              <w:rPr>
                                <w:color w:val="898989"/>
                                <w:spacing w:val="-3"/>
                              </w:rPr>
                              <w:t xml:space="preserve"> </w:t>
                            </w:r>
                            <w:r>
                              <w:rPr>
                                <w:color w:val="898989"/>
                              </w:rPr>
                              <w:t>October</w:t>
                            </w:r>
                            <w:r>
                              <w:rPr>
                                <w:color w:val="898989"/>
                                <w:spacing w:val="-3"/>
                              </w:rPr>
                              <w:t xml:space="preserve"> </w:t>
                            </w:r>
                            <w:r>
                              <w:rPr>
                                <w:color w:val="898989"/>
                              </w:rPr>
                              <w:t>2023</w:t>
                            </w:r>
                            <w:r>
                              <w:rPr>
                                <w:color w:val="898989"/>
                                <w:spacing w:val="55"/>
                              </w:rPr>
                              <w:t xml:space="preserve"> </w:t>
                            </w:r>
                            <w:r>
                              <w:rPr>
                                <w:color w:val="949494"/>
                              </w:rPr>
                              <w:t>page</w:t>
                            </w:r>
                            <w:r>
                              <w:rPr>
                                <w:color w:val="949494"/>
                                <w:spacing w:val="-2"/>
                              </w:rPr>
                              <w:t xml:space="preserve"> </w:t>
                            </w:r>
                            <w:r>
                              <w:rPr>
                                <w:color w:val="949494"/>
                                <w:spacing w:val="-5"/>
                              </w:rPr>
                              <w:t>12</w:t>
                            </w:r>
                          </w:p>
                        </w:txbxContent>
                      </wps:txbx>
                      <wps:bodyPr wrap="square" lIns="0" tIns="0" rIns="0" bIns="0" rtlCol="0">
                        <a:noAutofit/>
                      </wps:bodyPr>
                    </wps:wsp>
                  </a:graphicData>
                </a:graphic>
              </wp:anchor>
            </w:drawing>
          </mc:Choice>
          <mc:Fallback>
            <w:pict>
              <v:shape w14:anchorId="2BBFFBB5" id="Textbox 53" o:spid="_x0000_s1076" type="#_x0000_t202" style="position:absolute;margin-left:507.7pt;margin-top:698.45pt;width:25.8pt;height:2.25pt;z-index:-25165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" filled="f" stroked="f">
                <v:textbox inset="0,0,0,0">
                  <w:txbxContent>
                    <w:p w14:paraId="58E54C40" w14:textId="77777777" w:rsidR="00634305" w:rsidRDefault="00634305" w:rsidP="00634305">
                      <w:pPr>
                        <w:pStyle w:val="BodyText"/>
                        <w:spacing w:line="45" w:lineRule="exact"/>
                      </w:pPr>
                      <w:r>
                        <w:rPr>
                          <w:color w:val="898989"/>
                        </w:rPr>
                        <w:t>30</w:t>
                      </w:r>
                      <w:r>
                        <w:rPr>
                          <w:color w:val="898989"/>
                          <w:spacing w:val="-3"/>
                        </w:rPr>
                        <w:t xml:space="preserve"> </w:t>
                      </w:r>
                      <w:r>
                        <w:rPr>
                          <w:color w:val="898989"/>
                        </w:rPr>
                        <w:t>October</w:t>
                      </w:r>
                      <w:r>
                        <w:rPr>
                          <w:color w:val="898989"/>
                          <w:spacing w:val="-3"/>
                        </w:rPr>
                        <w:t xml:space="preserve"> </w:t>
                      </w:r>
                      <w:r>
                        <w:rPr>
                          <w:color w:val="898989"/>
                        </w:rPr>
                        <w:t>2023</w:t>
                      </w:r>
                      <w:r>
                        <w:rPr>
                          <w:color w:val="898989"/>
                          <w:spacing w:val="55"/>
                        </w:rPr>
                        <w:t xml:space="preserve"> </w:t>
                      </w:r>
                      <w:r>
                        <w:rPr>
                          <w:color w:val="949494"/>
                        </w:rPr>
                        <w:t>page</w:t>
                      </w:r>
                      <w:r>
                        <w:rPr>
                          <w:color w:val="949494"/>
                          <w:spacing w:val="-2"/>
                        </w:rPr>
                        <w:t xml:space="preserve"> </w:t>
                      </w:r>
                      <w:r>
                        <w:rPr>
                          <w:color w:val="949494"/>
                          <w:spacing w:val="-5"/>
                        </w:rPr>
                        <w:t>12</w:t>
                      </w:r>
                    </w:p>
                  </w:txbxContent>
                </v:textbox>
                <w10:wrap anchorx="page" anchory="page"/>
              </v:shape>
            </w:pict>
          </mc:Fallback>
        </mc:AlternateContent>
      </w:r>
    </w:p>
    <w:p w14:paraId="60E178FA" w14:textId="77777777" w:rsidR="00634305" w:rsidRDefault="00634305" w:rsidP="00634305">
      <w:pPr>
        <w:pStyle w:val="BodyText"/>
        <w:spacing w:before="2"/>
        <w:rPr>
          <w:sz w:val="18"/>
        </w:rPr>
      </w:pPr>
    </w:p>
    <w:p w14:paraId="44EAEA9C" w14:textId="77777777" w:rsidR="00634305" w:rsidRDefault="00634305" w:rsidP="00634305">
      <w:pPr>
        <w:tabs>
          <w:tab w:val="left" w:pos="5240"/>
        </w:tabs>
        <w:ind w:left="100"/>
        <w:rPr>
          <w:sz w:val="20"/>
        </w:rPr>
      </w:pPr>
      <w:r>
        <w:rPr>
          <w:noProof/>
          <w:sz w:val="20"/>
        </w:rPr>
        <mc:AlternateContent>
          <mc:Choice Requires="wpg">
            <w:drawing>
              <wp:inline distT="0" distB="0" distL="0" distR="0" wp14:anchorId="40121EC4" wp14:editId="1233178D">
                <wp:extent cx="2971800" cy="1676400"/>
                <wp:effectExtent l="0" t="0" r="0" b="9525"/>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55" name="Image 55"/>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56" name="Image 56"/>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57" name="Image 57"/>
                          <pic:cNvPicPr/>
                        </pic:nvPicPr>
                        <pic:blipFill>
                          <a:blip r:embed="rId31" cstate="print"/>
                          <a:stretch>
                            <a:fillRect/>
                          </a:stretch>
                        </pic:blipFill>
                        <pic:spPr>
                          <a:xfrm>
                            <a:off x="371856" y="783336"/>
                            <a:ext cx="2090927" cy="749807"/>
                          </a:xfrm>
                          <a:prstGeom prst="rect">
                            <a:avLst/>
                          </a:prstGeom>
                        </pic:spPr>
                      </pic:pic>
                      <wps:wsp>
                        <wps:cNvPr id="58" name="Textbox 58"/>
                        <wps:cNvSpPr txBox="1"/>
                        <wps:spPr>
                          <a:xfrm>
                            <a:off x="6350" y="6350"/>
                            <a:ext cx="2959100" cy="1663700"/>
                          </a:xfrm>
                          <a:prstGeom prst="rect">
                            <a:avLst/>
                          </a:prstGeom>
                          <a:ln w="12700">
                            <a:solidFill>
                              <a:srgbClr val="000000"/>
                            </a:solidFill>
                            <a:prstDash val="solid"/>
                          </a:ln>
                        </wps:spPr>
                        <wps:txbx>
                          <w:txbxContent>
                            <w:p w14:paraId="10783927" w14:textId="77777777" w:rsidR="00634305" w:rsidRDefault="00634305" w:rsidP="00634305">
                              <w:pPr>
                                <w:rPr>
                                  <w:sz w:val="14"/>
                                </w:rPr>
                              </w:pPr>
                            </w:p>
                            <w:p w14:paraId="6F3537A6" w14:textId="77777777" w:rsidR="00634305" w:rsidRDefault="00634305" w:rsidP="00634305">
                              <w:pPr>
                                <w:spacing w:before="2"/>
                                <w:rPr>
                                  <w:sz w:val="16"/>
                                </w:rPr>
                              </w:pPr>
                            </w:p>
                            <w:p w14:paraId="67A4DB21" w14:textId="77777777" w:rsidR="00634305" w:rsidRDefault="00634305" w:rsidP="00634305">
                              <w:pPr>
                                <w:ind w:left="1091"/>
                                <w:rPr>
                                  <w:b/>
                                  <w:sz w:val="12"/>
                                </w:rPr>
                              </w:pPr>
                              <w:r>
                                <w:rPr>
                                  <w:b/>
                                  <w:color w:val="005C9F"/>
                                  <w:spacing w:val="-4"/>
                                  <w:sz w:val="12"/>
                                </w:rPr>
                                <w:t>Reasons</w:t>
                              </w:r>
                              <w:r>
                                <w:rPr>
                                  <w:b/>
                                  <w:color w:val="005C9F"/>
                                  <w:spacing w:val="-1"/>
                                  <w:sz w:val="12"/>
                                </w:rPr>
                                <w:t xml:space="preserve"> </w:t>
                              </w:r>
                              <w:r>
                                <w:rPr>
                                  <w:b/>
                                  <w:color w:val="005C9F"/>
                                  <w:spacing w:val="-4"/>
                                  <w:sz w:val="12"/>
                                </w:rPr>
                                <w:t>for</w:t>
                              </w:r>
                              <w:r>
                                <w:rPr>
                                  <w:b/>
                                  <w:color w:val="005C9F"/>
                                  <w:sz w:val="12"/>
                                </w:rPr>
                                <w:t xml:space="preserve"> </w:t>
                              </w:r>
                              <w:r>
                                <w:rPr>
                                  <w:b/>
                                  <w:color w:val="005C9F"/>
                                  <w:spacing w:val="-4"/>
                                  <w:sz w:val="12"/>
                                </w:rPr>
                                <w:t>Monitoring</w:t>
                              </w:r>
                              <w:r>
                                <w:rPr>
                                  <w:b/>
                                  <w:color w:val="005C9F"/>
                                  <w:spacing w:val="-2"/>
                                  <w:sz w:val="12"/>
                                </w:rPr>
                                <w:t xml:space="preserve"> </w:t>
                              </w:r>
                              <w:r>
                                <w:rPr>
                                  <w:b/>
                                  <w:color w:val="005C9F"/>
                                  <w:spacing w:val="-4"/>
                                  <w:sz w:val="12"/>
                                </w:rPr>
                                <w:t>Sustainability</w:t>
                              </w:r>
                            </w:p>
                            <w:p w14:paraId="3A777CB2" w14:textId="77777777" w:rsidR="00634305" w:rsidRDefault="00634305" w:rsidP="00634305">
                              <w:pPr>
                                <w:spacing w:before="4"/>
                                <w:rPr>
                                  <w:b/>
                                  <w:sz w:val="16"/>
                                </w:rPr>
                              </w:pPr>
                            </w:p>
                            <w:p w14:paraId="14F78E3C" w14:textId="77777777" w:rsidR="00634305" w:rsidRDefault="00634305" w:rsidP="00634305">
                              <w:pPr>
                                <w:spacing w:before="1" w:line="309" w:lineRule="auto"/>
                                <w:ind w:left="142" w:right="483"/>
                                <w:rPr>
                                  <w:sz w:val="12"/>
                                </w:rPr>
                              </w:pPr>
                              <w:r>
                                <w:rPr>
                                  <w:sz w:val="12"/>
                                </w:rPr>
                                <w:t>Benchmarking from other Sustainable and Smart Tourism Destinations</w:t>
                              </w:r>
                              <w:r>
                                <w:rPr>
                                  <w:spacing w:val="40"/>
                                  <w:sz w:val="12"/>
                                </w:rPr>
                                <w:t xml:space="preserve"> </w:t>
                              </w:r>
                              <w:r>
                                <w:rPr>
                                  <w:sz w:val="12"/>
                                </w:rPr>
                                <w:t>From a Strategy – To an Action Plan – To Measurable Outcomes</w:t>
                              </w:r>
                            </w:p>
                            <w:p w14:paraId="781857E7" w14:textId="77777777" w:rsidR="00634305" w:rsidRDefault="00634305" w:rsidP="00634305">
                              <w:pPr>
                                <w:rPr>
                                  <w:sz w:val="14"/>
                                </w:rPr>
                              </w:pPr>
                            </w:p>
                            <w:p w14:paraId="58F13D64" w14:textId="77777777" w:rsidR="00634305" w:rsidRDefault="00634305" w:rsidP="00634305">
                              <w:pPr>
                                <w:rPr>
                                  <w:sz w:val="14"/>
                                </w:rPr>
                              </w:pPr>
                            </w:p>
                            <w:p w14:paraId="39CD0490" w14:textId="77777777" w:rsidR="00634305" w:rsidRDefault="00634305" w:rsidP="00634305">
                              <w:pPr>
                                <w:rPr>
                                  <w:sz w:val="14"/>
                                </w:rPr>
                              </w:pPr>
                            </w:p>
                            <w:p w14:paraId="0934DCFC" w14:textId="77777777" w:rsidR="00634305" w:rsidRDefault="00634305" w:rsidP="00634305">
                              <w:pPr>
                                <w:rPr>
                                  <w:sz w:val="14"/>
                                </w:rPr>
                              </w:pPr>
                            </w:p>
                            <w:p w14:paraId="4C0E6CC3" w14:textId="77777777" w:rsidR="00634305" w:rsidRDefault="00634305" w:rsidP="00634305">
                              <w:pPr>
                                <w:rPr>
                                  <w:sz w:val="14"/>
                                </w:rPr>
                              </w:pPr>
                            </w:p>
                            <w:p w14:paraId="606F5E0A" w14:textId="77777777" w:rsidR="00634305" w:rsidRDefault="00634305" w:rsidP="00634305">
                              <w:pPr>
                                <w:rPr>
                                  <w:sz w:val="14"/>
                                </w:rPr>
                              </w:pPr>
                            </w:p>
                            <w:p w14:paraId="2B77805F" w14:textId="77777777" w:rsidR="00634305" w:rsidRDefault="00634305" w:rsidP="00634305">
                              <w:pPr>
                                <w:rPr>
                                  <w:sz w:val="14"/>
                                </w:rPr>
                              </w:pPr>
                            </w:p>
                            <w:p w14:paraId="22849514" w14:textId="77777777" w:rsidR="00634305" w:rsidRDefault="00634305" w:rsidP="00634305">
                              <w:pPr>
                                <w:rPr>
                                  <w:sz w:val="14"/>
                                </w:rPr>
                              </w:pPr>
                            </w:p>
                            <w:p w14:paraId="5357EE91" w14:textId="77777777" w:rsidR="00634305" w:rsidRDefault="00634305" w:rsidP="00634305">
                              <w:pPr>
                                <w:spacing w:before="3"/>
                                <w:rPr>
                                  <w:sz w:val="11"/>
                                </w:rPr>
                              </w:pPr>
                            </w:p>
                            <w:p w14:paraId="6F680365" w14:textId="77777777" w:rsidR="00634305" w:rsidRDefault="00634305" w:rsidP="00634305">
                              <w:pPr>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7</w:t>
                              </w:r>
                            </w:p>
                          </w:txbxContent>
                        </wps:txbx>
                        <wps:bodyPr wrap="square" lIns="0" tIns="0" rIns="0" bIns="0" rtlCol="0">
                          <a:noAutofit/>
                        </wps:bodyPr>
                      </wps:wsp>
                    </wpg:wgp>
                  </a:graphicData>
                </a:graphic>
              </wp:inline>
            </w:drawing>
          </mc:Choice>
          <mc:Fallback>
            <w:pict>
              <v:group w14:anchorId="40121EC4" id="Group 54" o:spid="_x0000_s1077"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">
                <v:shape id="Image 55" o:spid="_x0000_s1078"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">
                  <v:imagedata r:id="rId9" o:title=""/>
                </v:shape>
                <v:shape id="Image 56" o:spid="_x0000_s1079"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">
                  <v:imagedata r:id="rId10" o:title=""/>
                </v:shape>
                <v:shape id="Image 57" o:spid="_x0000_s1080" type="#_x0000_t75" style="position:absolute;left:3718;top:7833;width:20909;height:74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">
                  <v:imagedata r:id="rId32" o:title=""/>
                </v:shape>
                <v:shape id="Textbox 58" o:spid="_x0000_s1081"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" filled="f" strokeweight="1pt">
                  <v:textbox inset="0,0,0,0">
                    <w:txbxContent>
                      <w:p w14:paraId="10783927" w14:textId="77777777" w:rsidR="00634305" w:rsidRDefault="00634305" w:rsidP="00634305">
                        <w:pPr>
                          <w:rPr>
                            <w:sz w:val="14"/>
                          </w:rPr>
                        </w:pPr>
                      </w:p>
                      <w:p w14:paraId="6F3537A6" w14:textId="77777777" w:rsidR="00634305" w:rsidRDefault="00634305" w:rsidP="00634305">
                        <w:pPr>
                          <w:spacing w:before="2"/>
                          <w:rPr>
                            <w:sz w:val="16"/>
                          </w:rPr>
                        </w:pPr>
                      </w:p>
                      <w:p w14:paraId="67A4DB21" w14:textId="77777777" w:rsidR="00634305" w:rsidRDefault="00634305" w:rsidP="00634305">
                        <w:pPr>
                          <w:ind w:left="1091"/>
                          <w:rPr>
                            <w:b/>
                            <w:sz w:val="12"/>
                          </w:rPr>
                        </w:pPr>
                        <w:r>
                          <w:rPr>
                            <w:b/>
                            <w:color w:val="005C9F"/>
                            <w:spacing w:val="-4"/>
                            <w:sz w:val="12"/>
                          </w:rPr>
                          <w:t>Reasons</w:t>
                        </w:r>
                        <w:r>
                          <w:rPr>
                            <w:b/>
                            <w:color w:val="005C9F"/>
                            <w:spacing w:val="-1"/>
                            <w:sz w:val="12"/>
                          </w:rPr>
                          <w:t xml:space="preserve"> </w:t>
                        </w:r>
                        <w:r>
                          <w:rPr>
                            <w:b/>
                            <w:color w:val="005C9F"/>
                            <w:spacing w:val="-4"/>
                            <w:sz w:val="12"/>
                          </w:rPr>
                          <w:t>for</w:t>
                        </w:r>
                        <w:r>
                          <w:rPr>
                            <w:b/>
                            <w:color w:val="005C9F"/>
                            <w:sz w:val="12"/>
                          </w:rPr>
                          <w:t xml:space="preserve"> </w:t>
                        </w:r>
                        <w:r>
                          <w:rPr>
                            <w:b/>
                            <w:color w:val="005C9F"/>
                            <w:spacing w:val="-4"/>
                            <w:sz w:val="12"/>
                          </w:rPr>
                          <w:t>Monitoring</w:t>
                        </w:r>
                        <w:r>
                          <w:rPr>
                            <w:b/>
                            <w:color w:val="005C9F"/>
                            <w:spacing w:val="-2"/>
                            <w:sz w:val="12"/>
                          </w:rPr>
                          <w:t xml:space="preserve"> </w:t>
                        </w:r>
                        <w:r>
                          <w:rPr>
                            <w:b/>
                            <w:color w:val="005C9F"/>
                            <w:spacing w:val="-4"/>
                            <w:sz w:val="12"/>
                          </w:rPr>
                          <w:t>Sustainability</w:t>
                        </w:r>
                      </w:p>
                      <w:p w14:paraId="3A777CB2" w14:textId="77777777" w:rsidR="00634305" w:rsidRDefault="00634305" w:rsidP="00634305">
                        <w:pPr>
                          <w:spacing w:before="4"/>
                          <w:rPr>
                            <w:b/>
                            <w:sz w:val="16"/>
                          </w:rPr>
                        </w:pPr>
                      </w:p>
                      <w:p w14:paraId="14F78E3C" w14:textId="77777777" w:rsidR="00634305" w:rsidRDefault="00634305" w:rsidP="00634305">
                        <w:pPr>
                          <w:spacing w:before="1" w:line="309" w:lineRule="auto"/>
                          <w:ind w:left="142" w:right="483"/>
                          <w:rPr>
                            <w:sz w:val="12"/>
                          </w:rPr>
                        </w:pPr>
                        <w:r>
                          <w:rPr>
                            <w:sz w:val="12"/>
                          </w:rPr>
                          <w:t>Benchmarking from other Sustainable and Smart Tourism Destinations</w:t>
                        </w:r>
                        <w:r>
                          <w:rPr>
                            <w:spacing w:val="40"/>
                            <w:sz w:val="12"/>
                          </w:rPr>
                          <w:t xml:space="preserve"> </w:t>
                        </w:r>
                        <w:r>
                          <w:rPr>
                            <w:sz w:val="12"/>
                          </w:rPr>
                          <w:t>From a Strategy – To an Action Plan – To Measurable Outcomes</w:t>
                        </w:r>
                      </w:p>
                      <w:p w14:paraId="781857E7" w14:textId="77777777" w:rsidR="00634305" w:rsidRDefault="00634305" w:rsidP="00634305">
                        <w:pPr>
                          <w:rPr>
                            <w:sz w:val="14"/>
                          </w:rPr>
                        </w:pPr>
                      </w:p>
                      <w:p w14:paraId="58F13D64" w14:textId="77777777" w:rsidR="00634305" w:rsidRDefault="00634305" w:rsidP="00634305">
                        <w:pPr>
                          <w:rPr>
                            <w:sz w:val="14"/>
                          </w:rPr>
                        </w:pPr>
                      </w:p>
                      <w:p w14:paraId="39CD0490" w14:textId="77777777" w:rsidR="00634305" w:rsidRDefault="00634305" w:rsidP="00634305">
                        <w:pPr>
                          <w:rPr>
                            <w:sz w:val="14"/>
                          </w:rPr>
                        </w:pPr>
                      </w:p>
                      <w:p w14:paraId="0934DCFC" w14:textId="77777777" w:rsidR="00634305" w:rsidRDefault="00634305" w:rsidP="00634305">
                        <w:pPr>
                          <w:rPr>
                            <w:sz w:val="14"/>
                          </w:rPr>
                        </w:pPr>
                      </w:p>
                      <w:p w14:paraId="4C0E6CC3" w14:textId="77777777" w:rsidR="00634305" w:rsidRDefault="00634305" w:rsidP="00634305">
                        <w:pPr>
                          <w:rPr>
                            <w:sz w:val="14"/>
                          </w:rPr>
                        </w:pPr>
                      </w:p>
                      <w:p w14:paraId="606F5E0A" w14:textId="77777777" w:rsidR="00634305" w:rsidRDefault="00634305" w:rsidP="00634305">
                        <w:pPr>
                          <w:rPr>
                            <w:sz w:val="14"/>
                          </w:rPr>
                        </w:pPr>
                      </w:p>
                      <w:p w14:paraId="2B77805F" w14:textId="77777777" w:rsidR="00634305" w:rsidRDefault="00634305" w:rsidP="00634305">
                        <w:pPr>
                          <w:rPr>
                            <w:sz w:val="14"/>
                          </w:rPr>
                        </w:pPr>
                      </w:p>
                      <w:p w14:paraId="22849514" w14:textId="77777777" w:rsidR="00634305" w:rsidRDefault="00634305" w:rsidP="00634305">
                        <w:pPr>
                          <w:rPr>
                            <w:sz w:val="14"/>
                          </w:rPr>
                        </w:pPr>
                      </w:p>
                      <w:p w14:paraId="5357EE91" w14:textId="77777777" w:rsidR="00634305" w:rsidRDefault="00634305" w:rsidP="00634305">
                        <w:pPr>
                          <w:spacing w:before="3"/>
                          <w:rPr>
                            <w:sz w:val="11"/>
                          </w:rPr>
                        </w:pPr>
                      </w:p>
                      <w:p w14:paraId="6F680365" w14:textId="77777777" w:rsidR="00634305" w:rsidRDefault="00634305" w:rsidP="00634305">
                        <w:pPr>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7</w:t>
                        </w:r>
                      </w:p>
                    </w:txbxContent>
                  </v:textbox>
                </v:shape>
                <w10:anchorlock/>
              </v:group>
            </w:pict>
          </mc:Fallback>
        </mc:AlternateContent>
      </w:r>
      <w:r>
        <w:rPr>
          <w:sz w:val="20"/>
        </w:rPr>
        <w:tab/>
      </w:r>
      <w:r>
        <w:rPr>
          <w:noProof/>
          <w:sz w:val="20"/>
        </w:rPr>
        <mc:AlternateContent>
          <mc:Choice Requires="wpg">
            <w:drawing>
              <wp:inline distT="0" distB="0" distL="0" distR="0" wp14:anchorId="4D1B479A" wp14:editId="2A96AE72">
                <wp:extent cx="2971800" cy="1676400"/>
                <wp:effectExtent l="0" t="0" r="0" b="9525"/>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60" name="Image 60"/>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61" name="Image 6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62" name="Image 62"/>
                          <pic:cNvPicPr/>
                        </pic:nvPicPr>
                        <pic:blipFill>
                          <a:blip r:embed="rId33" cstate="print"/>
                          <a:stretch>
                            <a:fillRect/>
                          </a:stretch>
                        </pic:blipFill>
                        <pic:spPr>
                          <a:xfrm>
                            <a:off x="1271595" y="721645"/>
                            <a:ext cx="809553" cy="884927"/>
                          </a:xfrm>
                          <a:prstGeom prst="rect">
                            <a:avLst/>
                          </a:prstGeom>
                        </pic:spPr>
                      </pic:pic>
                      <pic:pic xmlns:pic="http://schemas.openxmlformats.org/drawingml/2006/picture">
                        <pic:nvPicPr>
                          <pic:cNvPr id="63" name="Image 63"/>
                          <pic:cNvPicPr/>
                        </pic:nvPicPr>
                        <pic:blipFill>
                          <a:blip r:embed="rId34" cstate="print"/>
                          <a:stretch>
                            <a:fillRect/>
                          </a:stretch>
                        </pic:blipFill>
                        <pic:spPr>
                          <a:xfrm>
                            <a:off x="2181089" y="396814"/>
                            <a:ext cx="692586" cy="694559"/>
                          </a:xfrm>
                          <a:prstGeom prst="rect">
                            <a:avLst/>
                          </a:prstGeom>
                        </pic:spPr>
                      </pic:pic>
                      <wps:wsp>
                        <wps:cNvPr id="64" name="Textbox 64"/>
                        <wps:cNvSpPr txBox="1"/>
                        <wps:spPr>
                          <a:xfrm>
                            <a:off x="6350" y="6350"/>
                            <a:ext cx="2959100" cy="1663700"/>
                          </a:xfrm>
                          <a:prstGeom prst="rect">
                            <a:avLst/>
                          </a:prstGeom>
                          <a:ln w="12700">
                            <a:solidFill>
                              <a:srgbClr val="000000"/>
                            </a:solidFill>
                            <a:prstDash val="solid"/>
                          </a:ln>
                        </wps:spPr>
                        <wps:txbx>
                          <w:txbxContent>
                            <w:p w14:paraId="1EA2F6FB" w14:textId="77777777" w:rsidR="00634305" w:rsidRDefault="00634305" w:rsidP="00634305">
                              <w:pPr>
                                <w:rPr>
                                  <w:sz w:val="14"/>
                                </w:rPr>
                              </w:pPr>
                            </w:p>
                            <w:p w14:paraId="6CE9ACC9" w14:textId="77777777" w:rsidR="00634305" w:rsidRDefault="00634305" w:rsidP="00634305">
                              <w:pPr>
                                <w:rPr>
                                  <w:sz w:val="14"/>
                                </w:rPr>
                              </w:pPr>
                            </w:p>
                            <w:p w14:paraId="5B967E4C" w14:textId="77777777" w:rsidR="00634305" w:rsidRDefault="00634305" w:rsidP="00634305">
                              <w:pPr>
                                <w:spacing w:before="10"/>
                                <w:rPr>
                                  <w:sz w:val="18"/>
                                </w:rPr>
                              </w:pPr>
                            </w:p>
                            <w:p w14:paraId="37781D60" w14:textId="77777777" w:rsidR="00634305" w:rsidRDefault="00634305" w:rsidP="00634305">
                              <w:pPr>
                                <w:ind w:left="1274"/>
                                <w:rPr>
                                  <w:b/>
                                  <w:sz w:val="12"/>
                                </w:rPr>
                              </w:pPr>
                              <w:r>
                                <w:rPr>
                                  <w:b/>
                                  <w:color w:val="005C9F"/>
                                  <w:sz w:val="12"/>
                                </w:rPr>
                                <w:t>Methodological</w:t>
                              </w:r>
                              <w:r>
                                <w:rPr>
                                  <w:b/>
                                  <w:color w:val="005C9F"/>
                                  <w:spacing w:val="29"/>
                                  <w:sz w:val="12"/>
                                </w:rPr>
                                <w:t xml:space="preserve"> </w:t>
                              </w:r>
                              <w:r>
                                <w:rPr>
                                  <w:b/>
                                  <w:color w:val="005C9F"/>
                                  <w:spacing w:val="-2"/>
                                  <w:sz w:val="12"/>
                                </w:rPr>
                                <w:t>Approaches</w:t>
                              </w:r>
                            </w:p>
                            <w:p w14:paraId="160BB7B5" w14:textId="77777777" w:rsidR="00634305" w:rsidRDefault="00634305" w:rsidP="00634305">
                              <w:pPr>
                                <w:rPr>
                                  <w:b/>
                                  <w:sz w:val="14"/>
                                </w:rPr>
                              </w:pPr>
                            </w:p>
                            <w:p w14:paraId="5A934756" w14:textId="77777777" w:rsidR="00634305" w:rsidRDefault="00634305" w:rsidP="00634305">
                              <w:pPr>
                                <w:widowControl w:val="0"/>
                                <w:numPr>
                                  <w:ilvl w:val="0"/>
                                  <w:numId w:val="61"/>
                                </w:numPr>
                                <w:tabs>
                                  <w:tab w:val="left" w:pos="297"/>
                                </w:tabs>
                                <w:autoSpaceDE w:val="0"/>
                                <w:autoSpaceDN w:val="0"/>
                                <w:spacing w:before="100"/>
                                <w:ind w:right="3600"/>
                                <w:rPr>
                                  <w:sz w:val="12"/>
                                </w:rPr>
                              </w:pPr>
                              <w:r>
                                <w:rPr>
                                  <w:spacing w:val="-2"/>
                                  <w:sz w:val="12"/>
                                </w:rPr>
                                <w:t>Sustainability</w:t>
                              </w:r>
                              <w:r>
                                <w:rPr>
                                  <w:spacing w:val="40"/>
                                  <w:sz w:val="12"/>
                                </w:rPr>
                                <w:t xml:space="preserve"> </w:t>
                              </w:r>
                              <w:r>
                                <w:rPr>
                                  <w:spacing w:val="-2"/>
                                  <w:sz w:val="12"/>
                                </w:rPr>
                                <w:t>Indicators</w:t>
                              </w:r>
                            </w:p>
                            <w:p w14:paraId="5F248B00" w14:textId="77777777" w:rsidR="00634305" w:rsidRDefault="00634305" w:rsidP="00634305">
                              <w:pPr>
                                <w:widowControl w:val="0"/>
                                <w:numPr>
                                  <w:ilvl w:val="0"/>
                                  <w:numId w:val="61"/>
                                </w:numPr>
                                <w:tabs>
                                  <w:tab w:val="left" w:pos="297"/>
                                </w:tabs>
                                <w:autoSpaceDE w:val="0"/>
                                <w:autoSpaceDN w:val="0"/>
                                <w:spacing w:before="40" w:line="249" w:lineRule="auto"/>
                                <w:ind w:right="3059"/>
                                <w:rPr>
                                  <w:sz w:val="12"/>
                                </w:rPr>
                              </w:pPr>
                              <w:r>
                                <w:rPr>
                                  <w:sz w:val="12"/>
                                </w:rPr>
                                <w:t>Economic, Social and</w:t>
                              </w:r>
                              <w:r>
                                <w:rPr>
                                  <w:spacing w:val="40"/>
                                  <w:sz w:val="12"/>
                                </w:rPr>
                                <w:t xml:space="preserve"> </w:t>
                              </w:r>
                              <w:r>
                                <w:rPr>
                                  <w:sz w:val="12"/>
                                </w:rPr>
                                <w:t>Environmental</w:t>
                              </w:r>
                              <w:r>
                                <w:rPr>
                                  <w:spacing w:val="-9"/>
                                  <w:sz w:val="12"/>
                                </w:rPr>
                                <w:t xml:space="preserve"> </w:t>
                              </w:r>
                              <w:r>
                                <w:rPr>
                                  <w:sz w:val="12"/>
                                </w:rPr>
                                <w:t>Balance</w:t>
                              </w:r>
                            </w:p>
                            <w:p w14:paraId="17F57A43" w14:textId="77777777" w:rsidR="00634305" w:rsidRDefault="00634305" w:rsidP="00634305">
                              <w:pPr>
                                <w:widowControl w:val="0"/>
                                <w:numPr>
                                  <w:ilvl w:val="0"/>
                                  <w:numId w:val="61"/>
                                </w:numPr>
                                <w:tabs>
                                  <w:tab w:val="left" w:pos="297"/>
                                </w:tabs>
                                <w:autoSpaceDE w:val="0"/>
                                <w:autoSpaceDN w:val="0"/>
                                <w:spacing w:before="54" w:line="249" w:lineRule="auto"/>
                                <w:ind w:right="3272"/>
                                <w:rPr>
                                  <w:sz w:val="12"/>
                                </w:rPr>
                              </w:pPr>
                              <w:r>
                                <w:rPr>
                                  <w:sz w:val="12"/>
                                </w:rPr>
                                <w:t>Data,</w:t>
                              </w:r>
                              <w:r>
                                <w:rPr>
                                  <w:spacing w:val="-2"/>
                                  <w:sz w:val="12"/>
                                </w:rPr>
                                <w:t xml:space="preserve"> </w:t>
                              </w:r>
                              <w:r>
                                <w:rPr>
                                  <w:sz w:val="12"/>
                                </w:rPr>
                                <w:t>Statistics</w:t>
                              </w:r>
                              <w:r>
                                <w:rPr>
                                  <w:spacing w:val="-2"/>
                                  <w:sz w:val="12"/>
                                </w:rPr>
                                <w:t xml:space="preserve"> </w:t>
                              </w:r>
                              <w:r>
                                <w:rPr>
                                  <w:sz w:val="12"/>
                                </w:rPr>
                                <w:t>and</w:t>
                              </w:r>
                              <w:r>
                                <w:rPr>
                                  <w:spacing w:val="40"/>
                                  <w:sz w:val="12"/>
                                </w:rPr>
                                <w:t xml:space="preserve"> </w:t>
                              </w:r>
                              <w:r>
                                <w:rPr>
                                  <w:spacing w:val="-2"/>
                                  <w:sz w:val="12"/>
                                </w:rPr>
                                <w:t>Indicators</w:t>
                              </w:r>
                            </w:p>
                            <w:p w14:paraId="3F600819" w14:textId="77777777" w:rsidR="00634305" w:rsidRDefault="00634305" w:rsidP="00634305">
                              <w:pPr>
                                <w:rPr>
                                  <w:sz w:val="14"/>
                                </w:rPr>
                              </w:pPr>
                            </w:p>
                            <w:p w14:paraId="622383EB" w14:textId="77777777" w:rsidR="00634305" w:rsidRDefault="00634305" w:rsidP="00634305">
                              <w:pPr>
                                <w:rPr>
                                  <w:sz w:val="14"/>
                                </w:rPr>
                              </w:pPr>
                            </w:p>
                            <w:p w14:paraId="0788AA3D" w14:textId="77777777" w:rsidR="00634305" w:rsidRDefault="00634305" w:rsidP="00634305">
                              <w:pPr>
                                <w:rPr>
                                  <w:sz w:val="14"/>
                                </w:rPr>
                              </w:pPr>
                            </w:p>
                            <w:p w14:paraId="20F78DCD" w14:textId="77777777" w:rsidR="00634305" w:rsidRDefault="00634305" w:rsidP="00634305">
                              <w:pPr>
                                <w:spacing w:before="83"/>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8</w:t>
                              </w:r>
                            </w:p>
                          </w:txbxContent>
                        </wps:txbx>
                        <wps:bodyPr wrap="square" lIns="0" tIns="0" rIns="0" bIns="0" rtlCol="0">
                          <a:noAutofit/>
                        </wps:bodyPr>
                      </wps:wsp>
                    </wpg:wgp>
                  </a:graphicData>
                </a:graphic>
              </wp:inline>
            </w:drawing>
          </mc:Choice>
          <mc:Fallback>
            <w:pict>
              <v:group w14:anchorId="4D1B479A" id="Group 59" o:spid="_x0000_s1082"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KAAAAAAAA&#13;&#10;ACEATg1kqSB6AAAgegAAFQAAAGRycy9tZWRpYS9pbWFnZTMuanBlZ//Y/+AAEEpGSUYAAQEBAGAA&#13;&#10;YAAA/9sAQwADAgIDAgIDAwMDBAMDBAUIBQUEBAUKBwcGCAwKDAwLCgsLDQ4SEA0OEQ4LCxAWEBET&#13;&#10;FBUVFQwPFxgWFBgSFBUU/9sAQwEDBAQFBAUJBQUJFA0LDRQUFBQUFBQUFBQUFBQUFBQUFBQUFBQU&#13;&#10;FBQUFBQUFBQUFBQUFBQUFBQUFBQUFBQUFBQU/8AAEQgBRwEs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">
                <v:shape id="Image 60" o:spid="_x0000_s1083"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">
                  <v:imagedata r:id="rId9" o:title=""/>
                </v:shape>
                <v:shape id="Image 61" o:spid="_x0000_s1084"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">
                  <v:imagedata r:id="rId10" o:title=""/>
                </v:shape>
                <v:shape id="Image 62" o:spid="_x0000_s1085" type="#_x0000_t75" style="position:absolute;left:12715;top:7216;width:8096;height:88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">
                  <v:imagedata r:id="rId35" o:title=""/>
                </v:shape>
                <v:shape id="Image 63" o:spid="_x0000_s1086" type="#_x0000_t75" style="position:absolute;left:21810;top:3968;width:6926;height:69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">
                  <v:imagedata r:id="rId36" o:title=""/>
                </v:shape>
                <v:shape id="Textbox 64" o:spid="_x0000_s1087"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" filled="f" strokeweight="1pt">
                  <v:textbox inset="0,0,0,0">
                    <w:txbxContent>
                      <w:p w14:paraId="1EA2F6FB" w14:textId="77777777" w:rsidR="00634305" w:rsidRDefault="00634305" w:rsidP="00634305">
                        <w:pPr>
                          <w:rPr>
                            <w:sz w:val="14"/>
                          </w:rPr>
                        </w:pPr>
                      </w:p>
                      <w:p w14:paraId="6CE9ACC9" w14:textId="77777777" w:rsidR="00634305" w:rsidRDefault="00634305" w:rsidP="00634305">
                        <w:pPr>
                          <w:rPr>
                            <w:sz w:val="14"/>
                          </w:rPr>
                        </w:pPr>
                      </w:p>
                      <w:p w14:paraId="5B967E4C" w14:textId="77777777" w:rsidR="00634305" w:rsidRDefault="00634305" w:rsidP="00634305">
                        <w:pPr>
                          <w:spacing w:before="10"/>
                          <w:rPr>
                            <w:sz w:val="18"/>
                          </w:rPr>
                        </w:pPr>
                      </w:p>
                      <w:p w14:paraId="37781D60" w14:textId="77777777" w:rsidR="00634305" w:rsidRDefault="00634305" w:rsidP="00634305">
                        <w:pPr>
                          <w:ind w:left="1274"/>
                          <w:rPr>
                            <w:b/>
                            <w:sz w:val="12"/>
                          </w:rPr>
                        </w:pPr>
                        <w:r>
                          <w:rPr>
                            <w:b/>
                            <w:color w:val="005C9F"/>
                            <w:sz w:val="12"/>
                          </w:rPr>
                          <w:t>Methodological</w:t>
                        </w:r>
                        <w:r>
                          <w:rPr>
                            <w:b/>
                            <w:color w:val="005C9F"/>
                            <w:spacing w:val="29"/>
                            <w:sz w:val="12"/>
                          </w:rPr>
                          <w:t xml:space="preserve"> </w:t>
                        </w:r>
                        <w:r>
                          <w:rPr>
                            <w:b/>
                            <w:color w:val="005C9F"/>
                            <w:spacing w:val="-2"/>
                            <w:sz w:val="12"/>
                          </w:rPr>
                          <w:t>Approaches</w:t>
                        </w:r>
                      </w:p>
                      <w:p w14:paraId="160BB7B5" w14:textId="77777777" w:rsidR="00634305" w:rsidRDefault="00634305" w:rsidP="00634305">
                        <w:pPr>
                          <w:rPr>
                            <w:b/>
                            <w:sz w:val="14"/>
                          </w:rPr>
                        </w:pPr>
                      </w:p>
                      <w:p w14:paraId="5A934756" w14:textId="77777777" w:rsidR="00634305" w:rsidRDefault="00634305" w:rsidP="00634305">
                        <w:pPr>
                          <w:widowControl w:val="0"/>
                          <w:numPr>
                            <w:ilvl w:val="0"/>
                            <w:numId w:val="61"/>
                          </w:numPr>
                          <w:tabs>
                            <w:tab w:val="left" w:pos="297"/>
                          </w:tabs>
                          <w:autoSpaceDE w:val="0"/>
                          <w:autoSpaceDN w:val="0"/>
                          <w:spacing w:before="100"/>
                          <w:ind w:right="3600"/>
                          <w:rPr>
                            <w:sz w:val="12"/>
                          </w:rPr>
                        </w:pPr>
                        <w:r>
                          <w:rPr>
                            <w:spacing w:val="-2"/>
                            <w:sz w:val="12"/>
                          </w:rPr>
                          <w:t>Sustainability</w:t>
                        </w:r>
                        <w:r>
                          <w:rPr>
                            <w:spacing w:val="40"/>
                            <w:sz w:val="12"/>
                          </w:rPr>
                          <w:t xml:space="preserve"> </w:t>
                        </w:r>
                        <w:r>
                          <w:rPr>
                            <w:spacing w:val="-2"/>
                            <w:sz w:val="12"/>
                          </w:rPr>
                          <w:t>Indicators</w:t>
                        </w:r>
                      </w:p>
                      <w:p w14:paraId="5F248B00" w14:textId="77777777" w:rsidR="00634305" w:rsidRDefault="00634305" w:rsidP="00634305">
                        <w:pPr>
                          <w:widowControl w:val="0"/>
                          <w:numPr>
                            <w:ilvl w:val="0"/>
                            <w:numId w:val="61"/>
                          </w:numPr>
                          <w:tabs>
                            <w:tab w:val="left" w:pos="297"/>
                          </w:tabs>
                          <w:autoSpaceDE w:val="0"/>
                          <w:autoSpaceDN w:val="0"/>
                          <w:spacing w:before="40" w:line="249" w:lineRule="auto"/>
                          <w:ind w:right="3059"/>
                          <w:rPr>
                            <w:sz w:val="12"/>
                          </w:rPr>
                        </w:pPr>
                        <w:r>
                          <w:rPr>
                            <w:sz w:val="12"/>
                          </w:rPr>
                          <w:t>Economic, Social and</w:t>
                        </w:r>
                        <w:r>
                          <w:rPr>
                            <w:spacing w:val="40"/>
                            <w:sz w:val="12"/>
                          </w:rPr>
                          <w:t xml:space="preserve"> </w:t>
                        </w:r>
                        <w:r>
                          <w:rPr>
                            <w:sz w:val="12"/>
                          </w:rPr>
                          <w:t>Environmental</w:t>
                        </w:r>
                        <w:r>
                          <w:rPr>
                            <w:spacing w:val="-9"/>
                            <w:sz w:val="12"/>
                          </w:rPr>
                          <w:t xml:space="preserve"> </w:t>
                        </w:r>
                        <w:r>
                          <w:rPr>
                            <w:sz w:val="12"/>
                          </w:rPr>
                          <w:t>Balance</w:t>
                        </w:r>
                      </w:p>
                      <w:p w14:paraId="17F57A43" w14:textId="77777777" w:rsidR="00634305" w:rsidRDefault="00634305" w:rsidP="00634305">
                        <w:pPr>
                          <w:widowControl w:val="0"/>
                          <w:numPr>
                            <w:ilvl w:val="0"/>
                            <w:numId w:val="61"/>
                          </w:numPr>
                          <w:tabs>
                            <w:tab w:val="left" w:pos="297"/>
                          </w:tabs>
                          <w:autoSpaceDE w:val="0"/>
                          <w:autoSpaceDN w:val="0"/>
                          <w:spacing w:before="54" w:line="249" w:lineRule="auto"/>
                          <w:ind w:right="3272"/>
                          <w:rPr>
                            <w:sz w:val="12"/>
                          </w:rPr>
                        </w:pPr>
                        <w:r>
                          <w:rPr>
                            <w:sz w:val="12"/>
                          </w:rPr>
                          <w:t>Data,</w:t>
                        </w:r>
                        <w:r>
                          <w:rPr>
                            <w:spacing w:val="-2"/>
                            <w:sz w:val="12"/>
                          </w:rPr>
                          <w:t xml:space="preserve"> </w:t>
                        </w:r>
                        <w:r>
                          <w:rPr>
                            <w:sz w:val="12"/>
                          </w:rPr>
                          <w:t>Statistics</w:t>
                        </w:r>
                        <w:r>
                          <w:rPr>
                            <w:spacing w:val="-2"/>
                            <w:sz w:val="12"/>
                          </w:rPr>
                          <w:t xml:space="preserve"> </w:t>
                        </w:r>
                        <w:r>
                          <w:rPr>
                            <w:sz w:val="12"/>
                          </w:rPr>
                          <w:t>and</w:t>
                        </w:r>
                        <w:r>
                          <w:rPr>
                            <w:spacing w:val="40"/>
                            <w:sz w:val="12"/>
                          </w:rPr>
                          <w:t xml:space="preserve"> </w:t>
                        </w:r>
                        <w:r>
                          <w:rPr>
                            <w:spacing w:val="-2"/>
                            <w:sz w:val="12"/>
                          </w:rPr>
                          <w:t>Indicators</w:t>
                        </w:r>
                      </w:p>
                      <w:p w14:paraId="3F600819" w14:textId="77777777" w:rsidR="00634305" w:rsidRDefault="00634305" w:rsidP="00634305">
                        <w:pPr>
                          <w:rPr>
                            <w:sz w:val="14"/>
                          </w:rPr>
                        </w:pPr>
                      </w:p>
                      <w:p w14:paraId="622383EB" w14:textId="77777777" w:rsidR="00634305" w:rsidRDefault="00634305" w:rsidP="00634305">
                        <w:pPr>
                          <w:rPr>
                            <w:sz w:val="14"/>
                          </w:rPr>
                        </w:pPr>
                      </w:p>
                      <w:p w14:paraId="0788AA3D" w14:textId="77777777" w:rsidR="00634305" w:rsidRDefault="00634305" w:rsidP="00634305">
                        <w:pPr>
                          <w:rPr>
                            <w:sz w:val="14"/>
                          </w:rPr>
                        </w:pPr>
                      </w:p>
                      <w:p w14:paraId="20F78DCD" w14:textId="77777777" w:rsidR="00634305" w:rsidRDefault="00634305" w:rsidP="00634305">
                        <w:pPr>
                          <w:spacing w:before="83"/>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8</w:t>
                        </w:r>
                      </w:p>
                    </w:txbxContent>
                  </v:textbox>
                </v:shape>
                <w10:anchorlock/>
              </v:group>
            </w:pict>
          </mc:Fallback>
        </mc:AlternateContent>
      </w:r>
    </w:p>
    <w:p w14:paraId="033729B5" w14:textId="77777777" w:rsidR="00634305" w:rsidRDefault="00634305" w:rsidP="00634305">
      <w:pPr>
        <w:tabs>
          <w:tab w:val="left" w:pos="5239"/>
        </w:tabs>
        <w:spacing w:before="72"/>
        <w:ind w:left="100"/>
      </w:pPr>
      <w:r>
        <w:rPr>
          <w:color w:val="262626"/>
          <w:spacing w:val="-10"/>
          <w:sz w:val="22"/>
        </w:rPr>
        <w:t>7</w:t>
      </w:r>
      <w:r>
        <w:rPr>
          <w:color w:val="262626"/>
          <w:sz w:val="22"/>
        </w:rPr>
        <w:tab/>
      </w:r>
      <w:r>
        <w:rPr>
          <w:color w:val="262626"/>
          <w:spacing w:val="-10"/>
          <w:sz w:val="22"/>
        </w:rPr>
        <w:t>8</w:t>
      </w:r>
    </w:p>
    <w:p w14:paraId="7647BFB8" w14:textId="77777777" w:rsidR="00634305" w:rsidRDefault="00634305" w:rsidP="00634305">
      <w:pPr>
        <w:pStyle w:val="BodyText"/>
        <w:rPr>
          <w:sz w:val="20"/>
        </w:rPr>
      </w:pPr>
    </w:p>
    <w:p w14:paraId="3992F42D" w14:textId="77777777" w:rsidR="00634305" w:rsidRDefault="00634305" w:rsidP="00634305">
      <w:pPr>
        <w:pStyle w:val="BodyText"/>
        <w:rPr>
          <w:sz w:val="20"/>
        </w:rPr>
      </w:pPr>
    </w:p>
    <w:p w14:paraId="55AE3657" w14:textId="77777777" w:rsidR="00634305" w:rsidRDefault="00634305" w:rsidP="00634305">
      <w:pPr>
        <w:pStyle w:val="BodyText"/>
        <w:rPr>
          <w:sz w:val="20"/>
        </w:rPr>
      </w:pPr>
    </w:p>
    <w:p w14:paraId="17679933" w14:textId="77777777" w:rsidR="00634305" w:rsidRDefault="00634305" w:rsidP="00634305">
      <w:pPr>
        <w:pStyle w:val="BodyText"/>
        <w:rPr>
          <w:sz w:val="20"/>
        </w:rPr>
      </w:pPr>
    </w:p>
    <w:p w14:paraId="7C6CFB16" w14:textId="77777777" w:rsidR="00634305" w:rsidRDefault="00634305" w:rsidP="00634305">
      <w:pPr>
        <w:pStyle w:val="BodyText"/>
        <w:rPr>
          <w:sz w:val="20"/>
        </w:rPr>
      </w:pPr>
    </w:p>
    <w:p w14:paraId="7BE978B8" w14:textId="77777777" w:rsidR="00634305" w:rsidRDefault="00634305" w:rsidP="00634305">
      <w:pPr>
        <w:pStyle w:val="BodyText"/>
        <w:spacing w:before="5"/>
        <w:rPr>
          <w:sz w:val="24"/>
        </w:rPr>
      </w:pPr>
      <w:r>
        <w:rPr>
          <w:noProof/>
        </w:rPr>
        <mc:AlternateContent>
          <mc:Choice Requires="wpg">
            <w:drawing>
              <wp:anchor distT="0" distB="0" distL="0" distR="0" simplePos="0" relativeHeight="251667456" behindDoc="1" locked="0" layoutInCell="1" allowOverlap="1" wp14:anchorId="71AF1A89" wp14:editId="6599F2C7">
                <wp:simplePos x="0" y="0"/>
                <wp:positionH relativeFrom="page">
                  <wp:posOffset>660400</wp:posOffset>
                </wp:positionH>
                <wp:positionV relativeFrom="paragraph">
                  <wp:posOffset>193750</wp:posOffset>
                </wp:positionV>
                <wp:extent cx="2971800" cy="1663700"/>
                <wp:effectExtent l="0" t="0" r="0" b="0"/>
                <wp:wrapTopAndBottom/>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66" name="Image 66"/>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67" name="Image 67"/>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68" name="Image 68"/>
                          <pic:cNvPicPr/>
                        </pic:nvPicPr>
                        <pic:blipFill>
                          <a:blip r:embed="rId37" cstate="print"/>
                          <a:stretch>
                            <a:fillRect/>
                          </a:stretch>
                        </pic:blipFill>
                        <pic:spPr>
                          <a:xfrm>
                            <a:off x="2421318" y="338433"/>
                            <a:ext cx="498544" cy="643072"/>
                          </a:xfrm>
                          <a:prstGeom prst="rect">
                            <a:avLst/>
                          </a:prstGeom>
                        </pic:spPr>
                      </pic:pic>
                      <pic:pic xmlns:pic="http://schemas.openxmlformats.org/drawingml/2006/picture">
                        <pic:nvPicPr>
                          <pic:cNvPr id="69" name="Image 69"/>
                          <pic:cNvPicPr/>
                        </pic:nvPicPr>
                        <pic:blipFill>
                          <a:blip r:embed="rId38" cstate="print"/>
                          <a:stretch>
                            <a:fillRect/>
                          </a:stretch>
                        </pic:blipFill>
                        <pic:spPr>
                          <a:xfrm>
                            <a:off x="2421318" y="1005014"/>
                            <a:ext cx="494557" cy="641629"/>
                          </a:xfrm>
                          <a:prstGeom prst="rect">
                            <a:avLst/>
                          </a:prstGeom>
                        </pic:spPr>
                      </pic:pic>
                      <wps:wsp>
                        <wps:cNvPr id="70" name="Graphic 70"/>
                        <wps:cNvSpPr/>
                        <wps:spPr>
                          <a:xfrm>
                            <a:off x="6350" y="6350"/>
                            <a:ext cx="2959100" cy="1651000"/>
                          </a:xfrm>
                          <a:custGeom>
                            <a:avLst/>
                            <a:gdLst/>
                            <a:ahLst/>
                            <a:cxnLst/>
                            <a:rect l="l" t="t" r="r" b="b"/>
                            <a:pathLst>
                              <a:path w="2959100" h="1651000">
                                <a:moveTo>
                                  <a:pt x="0" y="0"/>
                                </a:moveTo>
                                <a:lnTo>
                                  <a:pt x="2959100" y="0"/>
                                </a:lnTo>
                                <a:lnTo>
                                  <a:pt x="2959100" y="1651000"/>
                                </a:lnTo>
                                <a:lnTo>
                                  <a:pt x="0" y="1651000"/>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71" name="Textbox 71"/>
                        <wps:cNvSpPr txBox="1"/>
                        <wps:spPr>
                          <a:xfrm>
                            <a:off x="821852" y="239475"/>
                            <a:ext cx="1077595" cy="92075"/>
                          </a:xfrm>
                          <a:prstGeom prst="rect">
                            <a:avLst/>
                          </a:prstGeom>
                        </wps:spPr>
                        <wps:txbx>
                          <w:txbxContent>
                            <w:p w14:paraId="44D12A21" w14:textId="77777777" w:rsidR="00634305" w:rsidRDefault="00634305" w:rsidP="00634305">
                              <w:pPr>
                                <w:spacing w:before="4"/>
                                <w:rPr>
                                  <w:b/>
                                  <w:sz w:val="12"/>
                                </w:rPr>
                              </w:pPr>
                              <w:r>
                                <w:rPr>
                                  <w:b/>
                                  <w:color w:val="005C9F"/>
                                  <w:sz w:val="12"/>
                                </w:rPr>
                                <w:t>Methodological</w:t>
                              </w:r>
                              <w:r>
                                <w:rPr>
                                  <w:b/>
                                  <w:color w:val="005C9F"/>
                                  <w:spacing w:val="29"/>
                                  <w:sz w:val="12"/>
                                </w:rPr>
                                <w:t xml:space="preserve"> </w:t>
                              </w:r>
                              <w:r>
                                <w:rPr>
                                  <w:b/>
                                  <w:color w:val="005C9F"/>
                                  <w:spacing w:val="-2"/>
                                  <w:sz w:val="12"/>
                                </w:rPr>
                                <w:t>Approaches</w:t>
                              </w:r>
                            </w:p>
                          </w:txbxContent>
                        </wps:txbx>
                        <wps:bodyPr wrap="square" lIns="0" tIns="0" rIns="0" bIns="0" rtlCol="0">
                          <a:noAutofit/>
                        </wps:bodyPr>
                      </wps:wsp>
                      <wps:wsp>
                        <wps:cNvPr id="72" name="Textbox 72"/>
                        <wps:cNvSpPr txBox="1"/>
                        <wps:spPr>
                          <a:xfrm>
                            <a:off x="145789" y="583899"/>
                            <a:ext cx="762635" cy="92075"/>
                          </a:xfrm>
                          <a:prstGeom prst="rect">
                            <a:avLst/>
                          </a:prstGeom>
                        </wps:spPr>
                        <wps:txbx>
                          <w:txbxContent>
                            <w:p w14:paraId="5FE46578" w14:textId="77777777" w:rsidR="00634305" w:rsidRDefault="00634305" w:rsidP="00634305">
                              <w:pPr>
                                <w:spacing w:before="4"/>
                                <w:rPr>
                                  <w:sz w:val="12"/>
                                </w:rPr>
                              </w:pPr>
                              <w:r>
                                <w:rPr>
                                  <w:spacing w:val="2"/>
                                  <w:sz w:val="12"/>
                                </w:rPr>
                                <w:t>Methodological</w:t>
                              </w:r>
                              <w:r>
                                <w:rPr>
                                  <w:spacing w:val="12"/>
                                  <w:sz w:val="12"/>
                                </w:rPr>
                                <w:t xml:space="preserve"> </w:t>
                              </w:r>
                              <w:r>
                                <w:rPr>
                                  <w:spacing w:val="-2"/>
                                  <w:sz w:val="12"/>
                                </w:rPr>
                                <w:t>Tools</w:t>
                              </w:r>
                            </w:p>
                          </w:txbxContent>
                        </wps:txbx>
                        <wps:bodyPr wrap="square" lIns="0" tIns="0" rIns="0" bIns="0" rtlCol="0">
                          <a:noAutofit/>
                        </wps:bodyPr>
                      </wps:wsp>
                      <wps:wsp>
                        <wps:cNvPr id="73" name="Textbox 73"/>
                        <wps:cNvSpPr txBox="1"/>
                        <wps:spPr>
                          <a:xfrm>
                            <a:off x="1049610" y="454851"/>
                            <a:ext cx="1362710" cy="476250"/>
                          </a:xfrm>
                          <a:prstGeom prst="rect">
                            <a:avLst/>
                          </a:prstGeom>
                        </wps:spPr>
                        <wps:txbx>
                          <w:txbxContent>
                            <w:p w14:paraId="4FB5E0C2" w14:textId="77777777" w:rsidR="00634305" w:rsidRDefault="00634305" w:rsidP="00634305">
                              <w:pPr>
                                <w:spacing w:line="111" w:lineRule="exact"/>
                                <w:rPr>
                                  <w:sz w:val="10"/>
                                </w:rPr>
                              </w:pPr>
                              <w:r>
                                <w:rPr>
                                  <w:sz w:val="10"/>
                                </w:rPr>
                                <w:t>Methological</w:t>
                              </w:r>
                              <w:r>
                                <w:rPr>
                                  <w:spacing w:val="26"/>
                                  <w:sz w:val="10"/>
                                </w:rPr>
                                <w:t xml:space="preserve"> </w:t>
                              </w:r>
                              <w:r>
                                <w:rPr>
                                  <w:sz w:val="10"/>
                                </w:rPr>
                                <w:t>Framework</w:t>
                              </w:r>
                              <w:r>
                                <w:rPr>
                                  <w:spacing w:val="31"/>
                                  <w:sz w:val="10"/>
                                </w:rPr>
                                <w:t xml:space="preserve"> </w:t>
                              </w:r>
                              <w:r>
                                <w:rPr>
                                  <w:sz w:val="10"/>
                                </w:rPr>
                                <w:t>for</w:t>
                              </w:r>
                              <w:r>
                                <w:rPr>
                                  <w:spacing w:val="29"/>
                                  <w:sz w:val="10"/>
                                </w:rPr>
                                <w:t xml:space="preserve"> </w:t>
                              </w:r>
                              <w:r>
                                <w:rPr>
                                  <w:spacing w:val="-5"/>
                                  <w:sz w:val="10"/>
                                </w:rPr>
                                <w:t>the</w:t>
                              </w:r>
                            </w:p>
                            <w:p w14:paraId="0F7C5AEE" w14:textId="77777777" w:rsidR="00634305" w:rsidRDefault="00634305" w:rsidP="00634305">
                              <w:pPr>
                                <w:spacing w:before="5" w:line="290" w:lineRule="auto"/>
                                <w:rPr>
                                  <w:sz w:val="10"/>
                                </w:rPr>
                              </w:pPr>
                              <w:r>
                                <w:rPr>
                                  <w:sz w:val="10"/>
                                </w:rPr>
                                <w:t>implementation of Tourism Satellite Accounts</w:t>
                              </w:r>
                              <w:r>
                                <w:rPr>
                                  <w:spacing w:val="40"/>
                                  <w:sz w:val="10"/>
                                </w:rPr>
                                <w:t xml:space="preserve"> </w:t>
                              </w:r>
                              <w:r>
                                <w:rPr>
                                  <w:sz w:val="10"/>
                                </w:rPr>
                                <w:t>TSA</w:t>
                              </w:r>
                              <w:r>
                                <w:rPr>
                                  <w:spacing w:val="-7"/>
                                  <w:sz w:val="10"/>
                                </w:rPr>
                                <w:t xml:space="preserve"> </w:t>
                              </w:r>
                              <w:r>
                                <w:rPr>
                                  <w:sz w:val="10"/>
                                </w:rPr>
                                <w:t>(UN)</w:t>
                              </w:r>
                            </w:p>
                            <w:p w14:paraId="30B917E1" w14:textId="77777777" w:rsidR="00634305" w:rsidRDefault="00634305" w:rsidP="00634305">
                              <w:pPr>
                                <w:rPr>
                                  <w:i/>
                                  <w:sz w:val="10"/>
                                </w:rPr>
                              </w:pPr>
                              <w:r>
                                <w:rPr>
                                  <w:i/>
                                  <w:color w:val="0070C0"/>
                                  <w:sz w:val="10"/>
                                </w:rPr>
                                <w:t>UN</w:t>
                              </w:r>
                              <w:r>
                                <w:rPr>
                                  <w:i/>
                                  <w:color w:val="0070C0"/>
                                  <w:spacing w:val="15"/>
                                  <w:sz w:val="10"/>
                                </w:rPr>
                                <w:t xml:space="preserve"> </w:t>
                              </w:r>
                              <w:r>
                                <w:rPr>
                                  <w:i/>
                                  <w:color w:val="0070C0"/>
                                  <w:sz w:val="10"/>
                                </w:rPr>
                                <w:t>–</w:t>
                              </w:r>
                              <w:r>
                                <w:rPr>
                                  <w:i/>
                                  <w:color w:val="0070C0"/>
                                  <w:spacing w:val="14"/>
                                  <w:sz w:val="10"/>
                                </w:rPr>
                                <w:t xml:space="preserve"> </w:t>
                              </w:r>
                              <w:r>
                                <w:rPr>
                                  <w:i/>
                                  <w:color w:val="0070C0"/>
                                  <w:sz w:val="10"/>
                                </w:rPr>
                                <w:t>Tourism</w:t>
                              </w:r>
                              <w:r>
                                <w:rPr>
                                  <w:i/>
                                  <w:color w:val="0070C0"/>
                                  <w:spacing w:val="16"/>
                                  <w:sz w:val="10"/>
                                </w:rPr>
                                <w:t xml:space="preserve"> </w:t>
                              </w:r>
                              <w:r>
                                <w:rPr>
                                  <w:i/>
                                  <w:color w:val="0070C0"/>
                                  <w:sz w:val="10"/>
                                </w:rPr>
                                <w:t>Satellite</w:t>
                              </w:r>
                              <w:r>
                                <w:rPr>
                                  <w:i/>
                                  <w:color w:val="0070C0"/>
                                  <w:spacing w:val="10"/>
                                  <w:sz w:val="10"/>
                                </w:rPr>
                                <w:t xml:space="preserve"> </w:t>
                              </w:r>
                              <w:r>
                                <w:rPr>
                                  <w:i/>
                                  <w:color w:val="0070C0"/>
                                  <w:spacing w:val="-2"/>
                                  <w:sz w:val="10"/>
                                </w:rPr>
                                <w:t>Account:</w:t>
                              </w:r>
                            </w:p>
                            <w:p w14:paraId="47D5EE27" w14:textId="77777777" w:rsidR="00634305" w:rsidRDefault="00634305" w:rsidP="00634305">
                              <w:pPr>
                                <w:spacing w:before="1" w:line="249" w:lineRule="auto"/>
                                <w:ind w:right="25"/>
                                <w:rPr>
                                  <w:i/>
                                  <w:sz w:val="10"/>
                                </w:rPr>
                              </w:pPr>
                              <w:r>
                                <w:rPr>
                                  <w:i/>
                                  <w:color w:val="0070C0"/>
                                  <w:sz w:val="10"/>
                                </w:rPr>
                                <w:t>Recommended Methodological Framework,</w:t>
                              </w:r>
                              <w:r>
                                <w:rPr>
                                  <w:i/>
                                  <w:color w:val="0070C0"/>
                                  <w:spacing w:val="40"/>
                                  <w:sz w:val="10"/>
                                </w:rPr>
                                <w:t xml:space="preserve"> </w:t>
                              </w:r>
                              <w:r>
                                <w:rPr>
                                  <w:i/>
                                  <w:color w:val="0070C0"/>
                                  <w:spacing w:val="-4"/>
                                  <w:sz w:val="10"/>
                                </w:rPr>
                                <w:t>2008</w:t>
                              </w:r>
                            </w:p>
                          </w:txbxContent>
                        </wps:txbx>
                        <wps:bodyPr wrap="square" lIns="0" tIns="0" rIns="0" bIns="0" rtlCol="0">
                          <a:noAutofit/>
                        </wps:bodyPr>
                      </wps:wsp>
                      <wps:wsp>
                        <wps:cNvPr id="74" name="Textbox 74"/>
                        <wps:cNvSpPr txBox="1"/>
                        <wps:spPr>
                          <a:xfrm>
                            <a:off x="1001501" y="1234389"/>
                            <a:ext cx="1009650" cy="142240"/>
                          </a:xfrm>
                          <a:prstGeom prst="rect">
                            <a:avLst/>
                          </a:prstGeom>
                        </wps:spPr>
                        <wps:txbx>
                          <w:txbxContent>
                            <w:p w14:paraId="1EA740C9" w14:textId="77777777" w:rsidR="00634305" w:rsidRDefault="00634305" w:rsidP="00634305">
                              <w:pPr>
                                <w:spacing w:line="89" w:lineRule="exact"/>
                                <w:rPr>
                                  <w:sz w:val="8"/>
                                </w:rPr>
                              </w:pPr>
                              <w:r>
                                <w:rPr>
                                  <w:sz w:val="8"/>
                                </w:rPr>
                                <w:t>Implementation</w:t>
                              </w:r>
                              <w:r>
                                <w:rPr>
                                  <w:spacing w:val="21"/>
                                  <w:sz w:val="8"/>
                                </w:rPr>
                                <w:t xml:space="preserve"> </w:t>
                              </w:r>
                              <w:r>
                                <w:rPr>
                                  <w:sz w:val="8"/>
                                </w:rPr>
                                <w:t>Guide</w:t>
                              </w:r>
                              <w:r>
                                <w:rPr>
                                  <w:spacing w:val="22"/>
                                  <w:sz w:val="8"/>
                                </w:rPr>
                                <w:t xml:space="preserve"> </w:t>
                              </w:r>
                              <w:r>
                                <w:rPr>
                                  <w:sz w:val="8"/>
                                </w:rPr>
                                <w:t>for</w:t>
                              </w:r>
                              <w:r>
                                <w:rPr>
                                  <w:spacing w:val="17"/>
                                  <w:sz w:val="8"/>
                                </w:rPr>
                                <w:t xml:space="preserve"> </w:t>
                              </w:r>
                              <w:r>
                                <w:rPr>
                                  <w:sz w:val="8"/>
                                </w:rPr>
                                <w:t>TSA</w:t>
                              </w:r>
                              <w:r>
                                <w:rPr>
                                  <w:spacing w:val="15"/>
                                  <w:sz w:val="8"/>
                                </w:rPr>
                                <w:t xml:space="preserve"> </w:t>
                              </w:r>
                              <w:r>
                                <w:rPr>
                                  <w:sz w:val="8"/>
                                </w:rPr>
                                <w:t>in</w:t>
                              </w:r>
                              <w:r>
                                <w:rPr>
                                  <w:spacing w:val="22"/>
                                  <w:sz w:val="8"/>
                                </w:rPr>
                                <w:t xml:space="preserve"> </w:t>
                              </w:r>
                              <w:r>
                                <w:rPr>
                                  <w:spacing w:val="-2"/>
                                  <w:sz w:val="8"/>
                                </w:rPr>
                                <w:t>Europe</w:t>
                              </w:r>
                            </w:p>
                            <w:p w14:paraId="116D0EE7" w14:textId="77777777" w:rsidR="00634305" w:rsidRDefault="00634305" w:rsidP="00634305">
                              <w:pPr>
                                <w:spacing w:before="66"/>
                                <w:rPr>
                                  <w:i/>
                                  <w:sz w:val="6"/>
                                </w:rPr>
                              </w:pPr>
                              <w:r>
                                <w:rPr>
                                  <w:i/>
                                  <w:color w:val="0070C0"/>
                                  <w:sz w:val="6"/>
                                </w:rPr>
                                <w:t>Tourism</w:t>
                              </w:r>
                              <w:r>
                                <w:rPr>
                                  <w:i/>
                                  <w:color w:val="0070C0"/>
                                  <w:spacing w:val="26"/>
                                  <w:sz w:val="6"/>
                                </w:rPr>
                                <w:t xml:space="preserve"> </w:t>
                              </w:r>
                              <w:r>
                                <w:rPr>
                                  <w:i/>
                                  <w:color w:val="0070C0"/>
                                  <w:sz w:val="6"/>
                                </w:rPr>
                                <w:t>Satellite</w:t>
                              </w:r>
                              <w:r>
                                <w:rPr>
                                  <w:i/>
                                  <w:color w:val="0070C0"/>
                                  <w:spacing w:val="20"/>
                                  <w:sz w:val="6"/>
                                </w:rPr>
                                <w:t xml:space="preserve"> </w:t>
                              </w:r>
                              <w:r>
                                <w:rPr>
                                  <w:i/>
                                  <w:color w:val="0070C0"/>
                                  <w:sz w:val="6"/>
                                </w:rPr>
                                <w:t>Accounts</w:t>
                              </w:r>
                              <w:r>
                                <w:rPr>
                                  <w:i/>
                                  <w:color w:val="0070C0"/>
                                  <w:spacing w:val="23"/>
                                  <w:sz w:val="6"/>
                                </w:rPr>
                                <w:t xml:space="preserve"> </w:t>
                              </w:r>
                              <w:r>
                                <w:rPr>
                                  <w:i/>
                                  <w:color w:val="0070C0"/>
                                  <w:sz w:val="6"/>
                                </w:rPr>
                                <w:t>in</w:t>
                              </w:r>
                              <w:r>
                                <w:rPr>
                                  <w:i/>
                                  <w:color w:val="0070C0"/>
                                  <w:spacing w:val="23"/>
                                  <w:sz w:val="6"/>
                                </w:rPr>
                                <w:t xml:space="preserve"> </w:t>
                              </w:r>
                              <w:r>
                                <w:rPr>
                                  <w:i/>
                                  <w:color w:val="0070C0"/>
                                  <w:sz w:val="6"/>
                                </w:rPr>
                                <w:t>Europe,</w:t>
                              </w:r>
                              <w:r>
                                <w:rPr>
                                  <w:i/>
                                  <w:color w:val="0070C0"/>
                                  <w:spacing w:val="20"/>
                                  <w:sz w:val="6"/>
                                </w:rPr>
                                <w:t xml:space="preserve"> </w:t>
                              </w:r>
                              <w:r>
                                <w:rPr>
                                  <w:i/>
                                  <w:color w:val="0070C0"/>
                                  <w:spacing w:val="-4"/>
                                  <w:sz w:val="6"/>
                                </w:rPr>
                                <w:t>2019</w:t>
                              </w:r>
                            </w:p>
                          </w:txbxContent>
                        </wps:txbx>
                        <wps:bodyPr wrap="square" lIns="0" tIns="0" rIns="0" bIns="0" rtlCol="0">
                          <a:noAutofit/>
                        </wps:bodyPr>
                      </wps:wsp>
                    </wpg:wgp>
                  </a:graphicData>
                </a:graphic>
              </wp:anchor>
            </w:drawing>
          </mc:Choice>
          <mc:Fallback>
            <w:pict>
              <v:group w14:anchorId="71AF1A89" id="Group 65" o:spid="_x0000_s1088" style="position:absolute;margin-left:52pt;margin-top:15.25pt;width:234pt;height:131pt;z-index:-251649024;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KAAAAAAAA&#13;&#10;ACEAZ7CR0HE2AABxNgAAFQAAAGRycy9tZWRpYS9pbWFnZTMuanBlZ//Y/+AAEEpGSUYAAQEBAGAA&#13;&#10;YAAA/9sAQwADAgIDAgIDAwMDBAMDBAUIBQUEBAUKBwcGCAwKDAwLCgsLDQ4SEA0OEQ4LCxAWEBET&#13;&#10;FBUVFQwPFxgWFBgSFBUU/9sAQwEDBAQFBAUJBQUJFA0LDRQUFBQUFBQUFBQUFBQUFBQUFBQUFBQU&#13;&#10;FBQUFBQUFBQUFBQUFBQUFBQUFBQUFBQUFBQU/8AAEQgBBwDL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">
                <v:shape id="Image 66" o:spid="_x0000_s1089"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">
                  <v:imagedata r:id="rId9" o:title=""/>
                </v:shape>
                <v:shape id="Image 67" o:spid="_x0000_s1090"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">
                  <v:imagedata r:id="rId10" o:title=""/>
                </v:shape>
                <v:shape id="Image 68" o:spid="_x0000_s1091" type="#_x0000_t75" style="position:absolute;left:24213;top:3384;width:4985;height:64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">
                  <v:imagedata r:id="rId39" o:title=""/>
                </v:shape>
                <v:shape id="Image 69" o:spid="_x0000_s1092" type="#_x0000_t75" style="position:absolute;left:24213;top:10050;width:4945;height:64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">
                  <v:imagedata r:id="rId40" o:title=""/>
                </v:shape>
                <v:shape id="Graphic 70" o:spid="_x0000_s1093" style="position:absolute;left:63;top:63;width:29591;height:16510;visibility:visible;mso-wrap-style:square;v-text-anchor:top" coordsize="2959100,1651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" path="m,l2959100,r,1651000l,1651000,,xe" filled="f" strokeweight="1pt">
                  <v:path arrowok="t"/>
                </v:shape>
                <v:shape id="Textbox 71" o:spid="_x0000_s1094" type="#_x0000_t202" style="position:absolute;left:8218;top:2394;width:10776;height:9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" filled="f" stroked="f">
                  <v:textbox inset="0,0,0,0">
                    <w:txbxContent>
                      <w:p w14:paraId="44D12A21" w14:textId="77777777" w:rsidR="00634305" w:rsidRDefault="00634305" w:rsidP="00634305">
                        <w:pPr>
                          <w:spacing w:before="4"/>
                          <w:rPr>
                            <w:b/>
                            <w:sz w:val="12"/>
                          </w:rPr>
                        </w:pPr>
                        <w:r>
                          <w:rPr>
                            <w:b/>
                            <w:color w:val="005C9F"/>
                            <w:sz w:val="12"/>
                          </w:rPr>
                          <w:t>Methodological</w:t>
                        </w:r>
                        <w:r>
                          <w:rPr>
                            <w:b/>
                            <w:color w:val="005C9F"/>
                            <w:spacing w:val="29"/>
                            <w:sz w:val="12"/>
                          </w:rPr>
                          <w:t xml:space="preserve"> </w:t>
                        </w:r>
                        <w:r>
                          <w:rPr>
                            <w:b/>
                            <w:color w:val="005C9F"/>
                            <w:spacing w:val="-2"/>
                            <w:sz w:val="12"/>
                          </w:rPr>
                          <w:t>Approaches</w:t>
                        </w:r>
                      </w:p>
                    </w:txbxContent>
                  </v:textbox>
                </v:shape>
                <v:shape id="Textbox 72" o:spid="_x0000_s1095" type="#_x0000_t202" style="position:absolute;left:1457;top:5838;width:7627;height:9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" filled="f" stroked="f">
                  <v:textbox inset="0,0,0,0">
                    <w:txbxContent>
                      <w:p w14:paraId="5FE46578" w14:textId="77777777" w:rsidR="00634305" w:rsidRDefault="00634305" w:rsidP="00634305">
                        <w:pPr>
                          <w:spacing w:before="4"/>
                          <w:rPr>
                            <w:sz w:val="12"/>
                          </w:rPr>
                        </w:pPr>
                        <w:r>
                          <w:rPr>
                            <w:spacing w:val="2"/>
                            <w:sz w:val="12"/>
                          </w:rPr>
                          <w:t>Methodological</w:t>
                        </w:r>
                        <w:r>
                          <w:rPr>
                            <w:spacing w:val="12"/>
                            <w:sz w:val="12"/>
                          </w:rPr>
                          <w:t xml:space="preserve"> </w:t>
                        </w:r>
                        <w:r>
                          <w:rPr>
                            <w:spacing w:val="-2"/>
                            <w:sz w:val="12"/>
                          </w:rPr>
                          <w:t>Tools</w:t>
                        </w:r>
                      </w:p>
                    </w:txbxContent>
                  </v:textbox>
                </v:shape>
                <v:shape id="Textbox 73" o:spid="_x0000_s1096" type="#_x0000_t202" style="position:absolute;left:10496;top:4548;width:13627;height:47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" filled="f" stroked="f">
                  <v:textbox inset="0,0,0,0">
                    <w:txbxContent>
                      <w:p w14:paraId="4FB5E0C2" w14:textId="77777777" w:rsidR="00634305" w:rsidRDefault="00634305" w:rsidP="00634305">
                        <w:pPr>
                          <w:spacing w:line="111" w:lineRule="exact"/>
                          <w:rPr>
                            <w:sz w:val="10"/>
                          </w:rPr>
                        </w:pPr>
                        <w:r>
                          <w:rPr>
                            <w:sz w:val="10"/>
                          </w:rPr>
                          <w:t>Methological</w:t>
                        </w:r>
                        <w:r>
                          <w:rPr>
                            <w:spacing w:val="26"/>
                            <w:sz w:val="10"/>
                          </w:rPr>
                          <w:t xml:space="preserve"> </w:t>
                        </w:r>
                        <w:r>
                          <w:rPr>
                            <w:sz w:val="10"/>
                          </w:rPr>
                          <w:t>Framework</w:t>
                        </w:r>
                        <w:r>
                          <w:rPr>
                            <w:spacing w:val="31"/>
                            <w:sz w:val="10"/>
                          </w:rPr>
                          <w:t xml:space="preserve"> </w:t>
                        </w:r>
                        <w:r>
                          <w:rPr>
                            <w:sz w:val="10"/>
                          </w:rPr>
                          <w:t>for</w:t>
                        </w:r>
                        <w:r>
                          <w:rPr>
                            <w:spacing w:val="29"/>
                            <w:sz w:val="10"/>
                          </w:rPr>
                          <w:t xml:space="preserve"> </w:t>
                        </w:r>
                        <w:r>
                          <w:rPr>
                            <w:spacing w:val="-5"/>
                            <w:sz w:val="10"/>
                          </w:rPr>
                          <w:t>the</w:t>
                        </w:r>
                      </w:p>
                      <w:p w14:paraId="0F7C5AEE" w14:textId="77777777" w:rsidR="00634305" w:rsidRDefault="00634305" w:rsidP="00634305">
                        <w:pPr>
                          <w:spacing w:before="5" w:line="290" w:lineRule="auto"/>
                          <w:rPr>
                            <w:sz w:val="10"/>
                          </w:rPr>
                        </w:pPr>
                        <w:r>
                          <w:rPr>
                            <w:sz w:val="10"/>
                          </w:rPr>
                          <w:t>implementation of Tourism Satellite Accounts</w:t>
                        </w:r>
                        <w:r>
                          <w:rPr>
                            <w:spacing w:val="40"/>
                            <w:sz w:val="10"/>
                          </w:rPr>
                          <w:t xml:space="preserve"> </w:t>
                        </w:r>
                        <w:r>
                          <w:rPr>
                            <w:sz w:val="10"/>
                          </w:rPr>
                          <w:t>TSA</w:t>
                        </w:r>
                        <w:r>
                          <w:rPr>
                            <w:spacing w:val="-7"/>
                            <w:sz w:val="10"/>
                          </w:rPr>
                          <w:t xml:space="preserve"> </w:t>
                        </w:r>
                        <w:r>
                          <w:rPr>
                            <w:sz w:val="10"/>
                          </w:rPr>
                          <w:t>(UN)</w:t>
                        </w:r>
                      </w:p>
                      <w:p w14:paraId="30B917E1" w14:textId="77777777" w:rsidR="00634305" w:rsidRDefault="00634305" w:rsidP="00634305">
                        <w:pPr>
                          <w:rPr>
                            <w:i/>
                            <w:sz w:val="10"/>
                          </w:rPr>
                        </w:pPr>
                        <w:r>
                          <w:rPr>
                            <w:i/>
                            <w:color w:val="0070C0"/>
                            <w:sz w:val="10"/>
                          </w:rPr>
                          <w:t>UN</w:t>
                        </w:r>
                        <w:r>
                          <w:rPr>
                            <w:i/>
                            <w:color w:val="0070C0"/>
                            <w:spacing w:val="15"/>
                            <w:sz w:val="10"/>
                          </w:rPr>
                          <w:t xml:space="preserve"> </w:t>
                        </w:r>
                        <w:r>
                          <w:rPr>
                            <w:i/>
                            <w:color w:val="0070C0"/>
                            <w:sz w:val="10"/>
                          </w:rPr>
                          <w:t>–</w:t>
                        </w:r>
                        <w:r>
                          <w:rPr>
                            <w:i/>
                            <w:color w:val="0070C0"/>
                            <w:spacing w:val="14"/>
                            <w:sz w:val="10"/>
                          </w:rPr>
                          <w:t xml:space="preserve"> </w:t>
                        </w:r>
                        <w:r>
                          <w:rPr>
                            <w:i/>
                            <w:color w:val="0070C0"/>
                            <w:sz w:val="10"/>
                          </w:rPr>
                          <w:t>Tourism</w:t>
                        </w:r>
                        <w:r>
                          <w:rPr>
                            <w:i/>
                            <w:color w:val="0070C0"/>
                            <w:spacing w:val="16"/>
                            <w:sz w:val="10"/>
                          </w:rPr>
                          <w:t xml:space="preserve"> </w:t>
                        </w:r>
                        <w:r>
                          <w:rPr>
                            <w:i/>
                            <w:color w:val="0070C0"/>
                            <w:sz w:val="10"/>
                          </w:rPr>
                          <w:t>Satellite</w:t>
                        </w:r>
                        <w:r>
                          <w:rPr>
                            <w:i/>
                            <w:color w:val="0070C0"/>
                            <w:spacing w:val="10"/>
                            <w:sz w:val="10"/>
                          </w:rPr>
                          <w:t xml:space="preserve"> </w:t>
                        </w:r>
                        <w:r>
                          <w:rPr>
                            <w:i/>
                            <w:color w:val="0070C0"/>
                            <w:spacing w:val="-2"/>
                            <w:sz w:val="10"/>
                          </w:rPr>
                          <w:t>Account:</w:t>
                        </w:r>
                      </w:p>
                      <w:p w14:paraId="47D5EE27" w14:textId="77777777" w:rsidR="00634305" w:rsidRDefault="00634305" w:rsidP="00634305">
                        <w:pPr>
                          <w:spacing w:before="1" w:line="249" w:lineRule="auto"/>
                          <w:ind w:right="25"/>
                          <w:rPr>
                            <w:i/>
                            <w:sz w:val="10"/>
                          </w:rPr>
                        </w:pPr>
                        <w:r>
                          <w:rPr>
                            <w:i/>
                            <w:color w:val="0070C0"/>
                            <w:sz w:val="10"/>
                          </w:rPr>
                          <w:t>Recommended Methodological Framework,</w:t>
                        </w:r>
                        <w:r>
                          <w:rPr>
                            <w:i/>
                            <w:color w:val="0070C0"/>
                            <w:spacing w:val="40"/>
                            <w:sz w:val="10"/>
                          </w:rPr>
                          <w:t xml:space="preserve"> </w:t>
                        </w:r>
                        <w:r>
                          <w:rPr>
                            <w:i/>
                            <w:color w:val="0070C0"/>
                            <w:spacing w:val="-4"/>
                            <w:sz w:val="10"/>
                          </w:rPr>
                          <w:t>2008</w:t>
                        </w:r>
                      </w:p>
                    </w:txbxContent>
                  </v:textbox>
                </v:shape>
                <v:shape id="Textbox 74" o:spid="_x0000_s1097" type="#_x0000_t202" style="position:absolute;left:10015;top:12343;width:10096;height:14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" filled="f" stroked="f">
                  <v:textbox inset="0,0,0,0">
                    <w:txbxContent>
                      <w:p w14:paraId="1EA740C9" w14:textId="77777777" w:rsidR="00634305" w:rsidRDefault="00634305" w:rsidP="00634305">
                        <w:pPr>
                          <w:spacing w:line="89" w:lineRule="exact"/>
                          <w:rPr>
                            <w:sz w:val="8"/>
                          </w:rPr>
                        </w:pPr>
                        <w:r>
                          <w:rPr>
                            <w:sz w:val="8"/>
                          </w:rPr>
                          <w:t>Implementation</w:t>
                        </w:r>
                        <w:r>
                          <w:rPr>
                            <w:spacing w:val="21"/>
                            <w:sz w:val="8"/>
                          </w:rPr>
                          <w:t xml:space="preserve"> </w:t>
                        </w:r>
                        <w:r>
                          <w:rPr>
                            <w:sz w:val="8"/>
                          </w:rPr>
                          <w:t>Guide</w:t>
                        </w:r>
                        <w:r>
                          <w:rPr>
                            <w:spacing w:val="22"/>
                            <w:sz w:val="8"/>
                          </w:rPr>
                          <w:t xml:space="preserve"> </w:t>
                        </w:r>
                        <w:r>
                          <w:rPr>
                            <w:sz w:val="8"/>
                          </w:rPr>
                          <w:t>for</w:t>
                        </w:r>
                        <w:r>
                          <w:rPr>
                            <w:spacing w:val="17"/>
                            <w:sz w:val="8"/>
                          </w:rPr>
                          <w:t xml:space="preserve"> </w:t>
                        </w:r>
                        <w:r>
                          <w:rPr>
                            <w:sz w:val="8"/>
                          </w:rPr>
                          <w:t>TSA</w:t>
                        </w:r>
                        <w:r>
                          <w:rPr>
                            <w:spacing w:val="15"/>
                            <w:sz w:val="8"/>
                          </w:rPr>
                          <w:t xml:space="preserve"> </w:t>
                        </w:r>
                        <w:r>
                          <w:rPr>
                            <w:sz w:val="8"/>
                          </w:rPr>
                          <w:t>in</w:t>
                        </w:r>
                        <w:r>
                          <w:rPr>
                            <w:spacing w:val="22"/>
                            <w:sz w:val="8"/>
                          </w:rPr>
                          <w:t xml:space="preserve"> </w:t>
                        </w:r>
                        <w:r>
                          <w:rPr>
                            <w:spacing w:val="-2"/>
                            <w:sz w:val="8"/>
                          </w:rPr>
                          <w:t>Europe</w:t>
                        </w:r>
                      </w:p>
                      <w:p w14:paraId="116D0EE7" w14:textId="77777777" w:rsidR="00634305" w:rsidRDefault="00634305" w:rsidP="00634305">
                        <w:pPr>
                          <w:spacing w:before="66"/>
                          <w:rPr>
                            <w:i/>
                            <w:sz w:val="6"/>
                          </w:rPr>
                        </w:pPr>
                        <w:r>
                          <w:rPr>
                            <w:i/>
                            <w:color w:val="0070C0"/>
                            <w:sz w:val="6"/>
                          </w:rPr>
                          <w:t>Tourism</w:t>
                        </w:r>
                        <w:r>
                          <w:rPr>
                            <w:i/>
                            <w:color w:val="0070C0"/>
                            <w:spacing w:val="26"/>
                            <w:sz w:val="6"/>
                          </w:rPr>
                          <w:t xml:space="preserve"> </w:t>
                        </w:r>
                        <w:r>
                          <w:rPr>
                            <w:i/>
                            <w:color w:val="0070C0"/>
                            <w:sz w:val="6"/>
                          </w:rPr>
                          <w:t>Satellite</w:t>
                        </w:r>
                        <w:r>
                          <w:rPr>
                            <w:i/>
                            <w:color w:val="0070C0"/>
                            <w:spacing w:val="20"/>
                            <w:sz w:val="6"/>
                          </w:rPr>
                          <w:t xml:space="preserve"> </w:t>
                        </w:r>
                        <w:r>
                          <w:rPr>
                            <w:i/>
                            <w:color w:val="0070C0"/>
                            <w:sz w:val="6"/>
                          </w:rPr>
                          <w:t>Accounts</w:t>
                        </w:r>
                        <w:r>
                          <w:rPr>
                            <w:i/>
                            <w:color w:val="0070C0"/>
                            <w:spacing w:val="23"/>
                            <w:sz w:val="6"/>
                          </w:rPr>
                          <w:t xml:space="preserve"> </w:t>
                        </w:r>
                        <w:r>
                          <w:rPr>
                            <w:i/>
                            <w:color w:val="0070C0"/>
                            <w:sz w:val="6"/>
                          </w:rPr>
                          <w:t>in</w:t>
                        </w:r>
                        <w:r>
                          <w:rPr>
                            <w:i/>
                            <w:color w:val="0070C0"/>
                            <w:spacing w:val="23"/>
                            <w:sz w:val="6"/>
                          </w:rPr>
                          <w:t xml:space="preserve"> </w:t>
                        </w:r>
                        <w:r>
                          <w:rPr>
                            <w:i/>
                            <w:color w:val="0070C0"/>
                            <w:sz w:val="6"/>
                          </w:rPr>
                          <w:t>Europe,</w:t>
                        </w:r>
                        <w:r>
                          <w:rPr>
                            <w:i/>
                            <w:color w:val="0070C0"/>
                            <w:spacing w:val="20"/>
                            <w:sz w:val="6"/>
                          </w:rPr>
                          <w:t xml:space="preserve"> </w:t>
                        </w:r>
                        <w:r>
                          <w:rPr>
                            <w:i/>
                            <w:color w:val="0070C0"/>
                            <w:spacing w:val="-4"/>
                            <w:sz w:val="6"/>
                          </w:rPr>
                          <w:t>2019</w:t>
                        </w:r>
                      </w:p>
                    </w:txbxContent>
                  </v:textbox>
                </v:shape>
                <w10:wrap type="topAndBottom" anchorx="page"/>
              </v:group>
            </w:pict>
          </mc:Fallback>
        </mc:AlternateContent>
      </w:r>
      <w:r>
        <w:rPr>
          <w:noProof/>
        </w:rPr>
        <mc:AlternateContent>
          <mc:Choice Requires="wpg">
            <w:drawing>
              <wp:anchor distT="0" distB="0" distL="0" distR="0" simplePos="0" relativeHeight="251668480" behindDoc="1" locked="0" layoutInCell="1" allowOverlap="1" wp14:anchorId="5E03A39E" wp14:editId="4CA8D0BF">
                <wp:simplePos x="0" y="0"/>
                <wp:positionH relativeFrom="page">
                  <wp:posOffset>3924300</wp:posOffset>
                </wp:positionH>
                <wp:positionV relativeFrom="paragraph">
                  <wp:posOffset>193750</wp:posOffset>
                </wp:positionV>
                <wp:extent cx="2971800" cy="1663700"/>
                <wp:effectExtent l="0" t="0" r="0" b="0"/>
                <wp:wrapTopAndBottom/>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76" name="Image 76"/>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77" name="Image 77"/>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78" name="Image 78"/>
                          <pic:cNvPicPr/>
                        </pic:nvPicPr>
                        <pic:blipFill>
                          <a:blip r:embed="rId41" cstate="print"/>
                          <a:stretch>
                            <a:fillRect/>
                          </a:stretch>
                        </pic:blipFill>
                        <pic:spPr>
                          <a:xfrm>
                            <a:off x="2037806" y="290106"/>
                            <a:ext cx="851788" cy="1159890"/>
                          </a:xfrm>
                          <a:prstGeom prst="rect">
                            <a:avLst/>
                          </a:prstGeom>
                        </pic:spPr>
                      </pic:pic>
                      <wps:wsp>
                        <wps:cNvPr id="79" name="Graphic 79"/>
                        <wps:cNvSpPr/>
                        <wps:spPr>
                          <a:xfrm>
                            <a:off x="2036645" y="288950"/>
                            <a:ext cx="854710" cy="1162685"/>
                          </a:xfrm>
                          <a:custGeom>
                            <a:avLst/>
                            <a:gdLst/>
                            <a:ahLst/>
                            <a:cxnLst/>
                            <a:rect l="l" t="t" r="r" b="b"/>
                            <a:pathLst>
                              <a:path w="854710" h="1162685">
                                <a:moveTo>
                                  <a:pt x="0" y="0"/>
                                </a:moveTo>
                                <a:lnTo>
                                  <a:pt x="854110" y="0"/>
                                </a:lnTo>
                                <a:lnTo>
                                  <a:pt x="854110" y="1162202"/>
                                </a:lnTo>
                                <a:lnTo>
                                  <a:pt x="0" y="1162202"/>
                                </a:lnTo>
                                <a:lnTo>
                                  <a:pt x="0" y="0"/>
                                </a:lnTo>
                                <a:close/>
                              </a:path>
                            </a:pathLst>
                          </a:custGeom>
                          <a:ln w="2317">
                            <a:solidFill>
                              <a:srgbClr val="FFFFFF"/>
                            </a:solidFill>
                            <a:prstDash val="solid"/>
                          </a:ln>
                        </wps:spPr>
                        <wps:bodyPr wrap="square" lIns="0" tIns="0" rIns="0" bIns="0" rtlCol="0">
                          <a:prstTxWarp prst="textNoShape">
                            <a:avLst/>
                          </a:prstTxWarp>
                          <a:noAutofit/>
                        </wps:bodyPr>
                      </wps:wsp>
                      <wps:wsp>
                        <wps:cNvPr id="80" name="Textbox 80"/>
                        <wps:cNvSpPr txBox="1"/>
                        <wps:spPr>
                          <a:xfrm>
                            <a:off x="6350" y="6350"/>
                            <a:ext cx="2959100" cy="1651000"/>
                          </a:xfrm>
                          <a:prstGeom prst="rect">
                            <a:avLst/>
                          </a:prstGeom>
                          <a:ln w="12700">
                            <a:solidFill>
                              <a:srgbClr val="000000"/>
                            </a:solidFill>
                            <a:prstDash val="solid"/>
                          </a:ln>
                        </wps:spPr>
                        <wps:txbx>
                          <w:txbxContent>
                            <w:p w14:paraId="25ACFAD7" w14:textId="77777777" w:rsidR="00634305" w:rsidRDefault="00634305" w:rsidP="00634305">
                              <w:pPr>
                                <w:rPr>
                                  <w:sz w:val="14"/>
                                </w:rPr>
                              </w:pPr>
                            </w:p>
                            <w:p w14:paraId="781FC658" w14:textId="77777777" w:rsidR="00634305" w:rsidRDefault="00634305" w:rsidP="00634305">
                              <w:pPr>
                                <w:spacing w:before="5"/>
                                <w:rPr>
                                  <w:sz w:val="17"/>
                                </w:rPr>
                              </w:pPr>
                            </w:p>
                            <w:p w14:paraId="76091FAB" w14:textId="77777777" w:rsidR="00634305" w:rsidRDefault="00634305" w:rsidP="00634305">
                              <w:pPr>
                                <w:ind w:left="1274"/>
                                <w:rPr>
                                  <w:b/>
                                  <w:sz w:val="12"/>
                                </w:rPr>
                              </w:pPr>
                              <w:r>
                                <w:rPr>
                                  <w:b/>
                                  <w:color w:val="005C9F"/>
                                  <w:sz w:val="12"/>
                                </w:rPr>
                                <w:t>Methodological</w:t>
                              </w:r>
                              <w:r>
                                <w:rPr>
                                  <w:b/>
                                  <w:color w:val="005C9F"/>
                                  <w:spacing w:val="29"/>
                                  <w:sz w:val="12"/>
                                </w:rPr>
                                <w:t xml:space="preserve"> </w:t>
                              </w:r>
                              <w:r>
                                <w:rPr>
                                  <w:b/>
                                  <w:color w:val="005C9F"/>
                                  <w:spacing w:val="-2"/>
                                  <w:sz w:val="12"/>
                                </w:rPr>
                                <w:t>Approaches</w:t>
                              </w:r>
                            </w:p>
                            <w:p w14:paraId="5710CD25" w14:textId="77777777" w:rsidR="00634305" w:rsidRDefault="00634305" w:rsidP="00634305">
                              <w:pPr>
                                <w:spacing w:before="10"/>
                                <w:rPr>
                                  <w:b/>
                                  <w:sz w:val="18"/>
                                </w:rPr>
                              </w:pPr>
                            </w:p>
                            <w:p w14:paraId="3A9ADF2E" w14:textId="77777777" w:rsidR="00634305" w:rsidRDefault="00634305" w:rsidP="00634305">
                              <w:pPr>
                                <w:ind w:left="96"/>
                                <w:rPr>
                                  <w:sz w:val="12"/>
                                </w:rPr>
                              </w:pPr>
                              <w:r>
                                <w:rPr>
                                  <w:spacing w:val="2"/>
                                  <w:sz w:val="12"/>
                                </w:rPr>
                                <w:t>Methodological</w:t>
                              </w:r>
                              <w:r>
                                <w:rPr>
                                  <w:spacing w:val="12"/>
                                  <w:sz w:val="12"/>
                                </w:rPr>
                                <w:t xml:space="preserve"> </w:t>
                              </w:r>
                              <w:r>
                                <w:rPr>
                                  <w:spacing w:val="-2"/>
                                  <w:sz w:val="12"/>
                                </w:rPr>
                                <w:t>Tools</w:t>
                              </w:r>
                            </w:p>
                            <w:p w14:paraId="6270C046" w14:textId="77777777" w:rsidR="00634305" w:rsidRDefault="00634305" w:rsidP="00634305">
                              <w:pPr>
                                <w:rPr>
                                  <w:sz w:val="14"/>
                                </w:rPr>
                              </w:pPr>
                            </w:p>
                            <w:p w14:paraId="1A8D3218" w14:textId="77777777" w:rsidR="00634305" w:rsidRDefault="00634305" w:rsidP="00634305">
                              <w:pPr>
                                <w:spacing w:before="7"/>
                                <w:rPr>
                                  <w:sz w:val="13"/>
                                </w:rPr>
                              </w:pPr>
                            </w:p>
                            <w:p w14:paraId="35C79571" w14:textId="77777777" w:rsidR="00634305" w:rsidRDefault="00634305" w:rsidP="00634305">
                              <w:pPr>
                                <w:spacing w:line="249" w:lineRule="auto"/>
                                <w:ind w:left="888" w:right="1479"/>
                                <w:rPr>
                                  <w:sz w:val="10"/>
                                </w:rPr>
                              </w:pPr>
                              <w:r>
                                <w:rPr>
                                  <w:sz w:val="10"/>
                                </w:rPr>
                                <w:t>Indicators for Measuring Competitiveness in</w:t>
                              </w:r>
                              <w:r>
                                <w:rPr>
                                  <w:spacing w:val="40"/>
                                  <w:sz w:val="10"/>
                                </w:rPr>
                                <w:t xml:space="preserve"> </w:t>
                              </w:r>
                              <w:r>
                                <w:rPr>
                                  <w:spacing w:val="-2"/>
                                  <w:sz w:val="10"/>
                                </w:rPr>
                                <w:t>Tourism</w:t>
                              </w:r>
                            </w:p>
                            <w:p w14:paraId="44BCD7E8" w14:textId="77777777" w:rsidR="00634305" w:rsidRDefault="00634305" w:rsidP="00634305">
                              <w:pPr>
                                <w:spacing w:before="20"/>
                                <w:ind w:left="888"/>
                                <w:rPr>
                                  <w:i/>
                                  <w:sz w:val="10"/>
                                </w:rPr>
                              </w:pPr>
                              <w:r>
                                <w:rPr>
                                  <w:i/>
                                  <w:color w:val="0070C0"/>
                                  <w:sz w:val="10"/>
                                </w:rPr>
                                <w:t>OECD</w:t>
                              </w:r>
                              <w:r>
                                <w:rPr>
                                  <w:i/>
                                  <w:color w:val="0070C0"/>
                                  <w:spacing w:val="21"/>
                                  <w:sz w:val="10"/>
                                </w:rPr>
                                <w:t xml:space="preserve"> </w:t>
                              </w:r>
                              <w:r>
                                <w:rPr>
                                  <w:i/>
                                  <w:color w:val="0070C0"/>
                                  <w:sz w:val="10"/>
                                </w:rPr>
                                <w:t>Tourism</w:t>
                              </w:r>
                              <w:r>
                                <w:rPr>
                                  <w:i/>
                                  <w:color w:val="0070C0"/>
                                  <w:spacing w:val="23"/>
                                  <w:sz w:val="10"/>
                                </w:rPr>
                                <w:t xml:space="preserve"> </w:t>
                              </w:r>
                              <w:r>
                                <w:rPr>
                                  <w:i/>
                                  <w:color w:val="0070C0"/>
                                  <w:sz w:val="10"/>
                                </w:rPr>
                                <w:t>Reports</w:t>
                              </w:r>
                              <w:r>
                                <w:rPr>
                                  <w:i/>
                                  <w:color w:val="0070C0"/>
                                  <w:spacing w:val="19"/>
                                  <w:sz w:val="10"/>
                                </w:rPr>
                                <w:t xml:space="preserve"> </w:t>
                              </w:r>
                              <w:r>
                                <w:rPr>
                                  <w:i/>
                                  <w:color w:val="0070C0"/>
                                  <w:spacing w:val="-2"/>
                                  <w:sz w:val="10"/>
                                </w:rPr>
                                <w:t>2013/02</w:t>
                              </w:r>
                            </w:p>
                            <w:p w14:paraId="1BB3C08A" w14:textId="77777777" w:rsidR="00634305" w:rsidRDefault="00634305" w:rsidP="00634305">
                              <w:pPr>
                                <w:rPr>
                                  <w:i/>
                                  <w:sz w:val="10"/>
                                </w:rPr>
                              </w:pPr>
                            </w:p>
                            <w:p w14:paraId="59EE3F21" w14:textId="77777777" w:rsidR="00634305" w:rsidRDefault="00634305" w:rsidP="00634305">
                              <w:pPr>
                                <w:rPr>
                                  <w:i/>
                                  <w:sz w:val="10"/>
                                </w:rPr>
                              </w:pPr>
                            </w:p>
                            <w:p w14:paraId="23F8BC64" w14:textId="77777777" w:rsidR="00634305" w:rsidRDefault="00634305" w:rsidP="00634305">
                              <w:pPr>
                                <w:rPr>
                                  <w:i/>
                                  <w:sz w:val="10"/>
                                </w:rPr>
                              </w:pPr>
                            </w:p>
                            <w:p w14:paraId="18601548" w14:textId="77777777" w:rsidR="00634305" w:rsidRDefault="00634305" w:rsidP="00634305">
                              <w:pPr>
                                <w:rPr>
                                  <w:i/>
                                  <w:sz w:val="10"/>
                                </w:rPr>
                              </w:pPr>
                            </w:p>
                            <w:p w14:paraId="391D338A" w14:textId="77777777" w:rsidR="00634305" w:rsidRDefault="00634305" w:rsidP="00634305">
                              <w:pPr>
                                <w:rPr>
                                  <w:i/>
                                  <w:sz w:val="10"/>
                                </w:rPr>
                              </w:pPr>
                            </w:p>
                            <w:p w14:paraId="304EFA71" w14:textId="77777777" w:rsidR="00634305" w:rsidRDefault="00634305" w:rsidP="00634305">
                              <w:pPr>
                                <w:rPr>
                                  <w:i/>
                                  <w:sz w:val="10"/>
                                </w:rPr>
                              </w:pPr>
                            </w:p>
                            <w:p w14:paraId="60EA9B90" w14:textId="77777777" w:rsidR="00634305" w:rsidRDefault="00634305" w:rsidP="00634305">
                              <w:pPr>
                                <w:rPr>
                                  <w:i/>
                                  <w:sz w:val="10"/>
                                </w:rPr>
                              </w:pPr>
                            </w:p>
                            <w:p w14:paraId="235ECD57" w14:textId="77777777" w:rsidR="00634305" w:rsidRDefault="00634305" w:rsidP="00634305">
                              <w:pPr>
                                <w:spacing w:before="63"/>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10</w:t>
                              </w:r>
                            </w:p>
                          </w:txbxContent>
                        </wps:txbx>
                        <wps:bodyPr wrap="square" lIns="0" tIns="0" rIns="0" bIns="0" rtlCol="0">
                          <a:noAutofit/>
                        </wps:bodyPr>
                      </wps:wsp>
                    </wpg:wgp>
                  </a:graphicData>
                </a:graphic>
              </wp:anchor>
            </w:drawing>
          </mc:Choice>
          <mc:Fallback>
            <w:pict>
              <v:group w14:anchorId="5E03A39E" id="Group 75" o:spid="_x0000_s1098" style="position:absolute;margin-left:309pt;margin-top:15.25pt;width:234pt;height:131pt;z-index:-251648000;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">
                <v:shape id="Image 76" o:spid="_x0000_s1099"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">
                  <v:imagedata r:id="rId9" o:title=""/>
                </v:shape>
                <v:shape id="Image 77" o:spid="_x0000_s1100"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">
                  <v:imagedata r:id="rId10" o:title=""/>
                </v:shape>
                <v:shape id="Image 78" o:spid="_x0000_s1101" type="#_x0000_t75" style="position:absolute;left:20378;top:2901;width:8517;height:115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">
                  <v:imagedata r:id="rId42" o:title=""/>
                </v:shape>
                <v:shape id="Graphic 79" o:spid="_x0000_s1102" style="position:absolute;left:20366;top:2889;width:8547;height:11627;visibility:visible;mso-wrap-style:square;v-text-anchor:top" coordsize="854710,1162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" path="m,l854110,r,1162202l,1162202,,xe" filled="f" strokecolor="white" strokeweight=".06436mm">
                  <v:path arrowok="t"/>
                </v:shape>
                <v:shape id="Textbox 80" o:spid="_x0000_s1103"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" filled="f" strokeweight="1pt">
                  <v:textbox inset="0,0,0,0">
                    <w:txbxContent>
                      <w:p w14:paraId="25ACFAD7" w14:textId="77777777" w:rsidR="00634305" w:rsidRDefault="00634305" w:rsidP="00634305">
                        <w:pPr>
                          <w:rPr>
                            <w:sz w:val="14"/>
                          </w:rPr>
                        </w:pPr>
                      </w:p>
                      <w:p w14:paraId="781FC658" w14:textId="77777777" w:rsidR="00634305" w:rsidRDefault="00634305" w:rsidP="00634305">
                        <w:pPr>
                          <w:spacing w:before="5"/>
                          <w:rPr>
                            <w:sz w:val="17"/>
                          </w:rPr>
                        </w:pPr>
                      </w:p>
                      <w:p w14:paraId="76091FAB" w14:textId="77777777" w:rsidR="00634305" w:rsidRDefault="00634305" w:rsidP="00634305">
                        <w:pPr>
                          <w:ind w:left="1274"/>
                          <w:rPr>
                            <w:b/>
                            <w:sz w:val="12"/>
                          </w:rPr>
                        </w:pPr>
                        <w:r>
                          <w:rPr>
                            <w:b/>
                            <w:color w:val="005C9F"/>
                            <w:sz w:val="12"/>
                          </w:rPr>
                          <w:t>Methodological</w:t>
                        </w:r>
                        <w:r>
                          <w:rPr>
                            <w:b/>
                            <w:color w:val="005C9F"/>
                            <w:spacing w:val="29"/>
                            <w:sz w:val="12"/>
                          </w:rPr>
                          <w:t xml:space="preserve"> </w:t>
                        </w:r>
                        <w:r>
                          <w:rPr>
                            <w:b/>
                            <w:color w:val="005C9F"/>
                            <w:spacing w:val="-2"/>
                            <w:sz w:val="12"/>
                          </w:rPr>
                          <w:t>Approaches</w:t>
                        </w:r>
                      </w:p>
                      <w:p w14:paraId="5710CD25" w14:textId="77777777" w:rsidR="00634305" w:rsidRDefault="00634305" w:rsidP="00634305">
                        <w:pPr>
                          <w:spacing w:before="10"/>
                          <w:rPr>
                            <w:b/>
                            <w:sz w:val="18"/>
                          </w:rPr>
                        </w:pPr>
                      </w:p>
                      <w:p w14:paraId="3A9ADF2E" w14:textId="77777777" w:rsidR="00634305" w:rsidRDefault="00634305" w:rsidP="00634305">
                        <w:pPr>
                          <w:ind w:left="96"/>
                          <w:rPr>
                            <w:sz w:val="12"/>
                          </w:rPr>
                        </w:pPr>
                        <w:r>
                          <w:rPr>
                            <w:spacing w:val="2"/>
                            <w:sz w:val="12"/>
                          </w:rPr>
                          <w:t>Methodological</w:t>
                        </w:r>
                        <w:r>
                          <w:rPr>
                            <w:spacing w:val="12"/>
                            <w:sz w:val="12"/>
                          </w:rPr>
                          <w:t xml:space="preserve"> </w:t>
                        </w:r>
                        <w:r>
                          <w:rPr>
                            <w:spacing w:val="-2"/>
                            <w:sz w:val="12"/>
                          </w:rPr>
                          <w:t>Tools</w:t>
                        </w:r>
                      </w:p>
                      <w:p w14:paraId="6270C046" w14:textId="77777777" w:rsidR="00634305" w:rsidRDefault="00634305" w:rsidP="00634305">
                        <w:pPr>
                          <w:rPr>
                            <w:sz w:val="14"/>
                          </w:rPr>
                        </w:pPr>
                      </w:p>
                      <w:p w14:paraId="1A8D3218" w14:textId="77777777" w:rsidR="00634305" w:rsidRDefault="00634305" w:rsidP="00634305">
                        <w:pPr>
                          <w:spacing w:before="7"/>
                          <w:rPr>
                            <w:sz w:val="13"/>
                          </w:rPr>
                        </w:pPr>
                      </w:p>
                      <w:p w14:paraId="35C79571" w14:textId="77777777" w:rsidR="00634305" w:rsidRDefault="00634305" w:rsidP="00634305">
                        <w:pPr>
                          <w:spacing w:line="249" w:lineRule="auto"/>
                          <w:ind w:left="888" w:right="1479"/>
                          <w:rPr>
                            <w:sz w:val="10"/>
                          </w:rPr>
                        </w:pPr>
                        <w:r>
                          <w:rPr>
                            <w:sz w:val="10"/>
                          </w:rPr>
                          <w:t>Indicators for Measuring Competitiveness in</w:t>
                        </w:r>
                        <w:r>
                          <w:rPr>
                            <w:spacing w:val="40"/>
                            <w:sz w:val="10"/>
                          </w:rPr>
                          <w:t xml:space="preserve"> </w:t>
                        </w:r>
                        <w:r>
                          <w:rPr>
                            <w:spacing w:val="-2"/>
                            <w:sz w:val="10"/>
                          </w:rPr>
                          <w:t>Tourism</w:t>
                        </w:r>
                      </w:p>
                      <w:p w14:paraId="44BCD7E8" w14:textId="77777777" w:rsidR="00634305" w:rsidRDefault="00634305" w:rsidP="00634305">
                        <w:pPr>
                          <w:spacing w:before="20"/>
                          <w:ind w:left="888"/>
                          <w:rPr>
                            <w:i/>
                            <w:sz w:val="10"/>
                          </w:rPr>
                        </w:pPr>
                        <w:r>
                          <w:rPr>
                            <w:i/>
                            <w:color w:val="0070C0"/>
                            <w:sz w:val="10"/>
                          </w:rPr>
                          <w:t>OECD</w:t>
                        </w:r>
                        <w:r>
                          <w:rPr>
                            <w:i/>
                            <w:color w:val="0070C0"/>
                            <w:spacing w:val="21"/>
                            <w:sz w:val="10"/>
                          </w:rPr>
                          <w:t xml:space="preserve"> </w:t>
                        </w:r>
                        <w:r>
                          <w:rPr>
                            <w:i/>
                            <w:color w:val="0070C0"/>
                            <w:sz w:val="10"/>
                          </w:rPr>
                          <w:t>Tourism</w:t>
                        </w:r>
                        <w:r>
                          <w:rPr>
                            <w:i/>
                            <w:color w:val="0070C0"/>
                            <w:spacing w:val="23"/>
                            <w:sz w:val="10"/>
                          </w:rPr>
                          <w:t xml:space="preserve"> </w:t>
                        </w:r>
                        <w:r>
                          <w:rPr>
                            <w:i/>
                            <w:color w:val="0070C0"/>
                            <w:sz w:val="10"/>
                          </w:rPr>
                          <w:t>Reports</w:t>
                        </w:r>
                        <w:r>
                          <w:rPr>
                            <w:i/>
                            <w:color w:val="0070C0"/>
                            <w:spacing w:val="19"/>
                            <w:sz w:val="10"/>
                          </w:rPr>
                          <w:t xml:space="preserve"> </w:t>
                        </w:r>
                        <w:r>
                          <w:rPr>
                            <w:i/>
                            <w:color w:val="0070C0"/>
                            <w:spacing w:val="-2"/>
                            <w:sz w:val="10"/>
                          </w:rPr>
                          <w:t>2013/02</w:t>
                        </w:r>
                      </w:p>
                      <w:p w14:paraId="1BB3C08A" w14:textId="77777777" w:rsidR="00634305" w:rsidRDefault="00634305" w:rsidP="00634305">
                        <w:pPr>
                          <w:rPr>
                            <w:i/>
                            <w:sz w:val="10"/>
                          </w:rPr>
                        </w:pPr>
                      </w:p>
                      <w:p w14:paraId="59EE3F21" w14:textId="77777777" w:rsidR="00634305" w:rsidRDefault="00634305" w:rsidP="00634305">
                        <w:pPr>
                          <w:rPr>
                            <w:i/>
                            <w:sz w:val="10"/>
                          </w:rPr>
                        </w:pPr>
                      </w:p>
                      <w:p w14:paraId="23F8BC64" w14:textId="77777777" w:rsidR="00634305" w:rsidRDefault="00634305" w:rsidP="00634305">
                        <w:pPr>
                          <w:rPr>
                            <w:i/>
                            <w:sz w:val="10"/>
                          </w:rPr>
                        </w:pPr>
                      </w:p>
                      <w:p w14:paraId="18601548" w14:textId="77777777" w:rsidR="00634305" w:rsidRDefault="00634305" w:rsidP="00634305">
                        <w:pPr>
                          <w:rPr>
                            <w:i/>
                            <w:sz w:val="10"/>
                          </w:rPr>
                        </w:pPr>
                      </w:p>
                      <w:p w14:paraId="391D338A" w14:textId="77777777" w:rsidR="00634305" w:rsidRDefault="00634305" w:rsidP="00634305">
                        <w:pPr>
                          <w:rPr>
                            <w:i/>
                            <w:sz w:val="10"/>
                          </w:rPr>
                        </w:pPr>
                      </w:p>
                      <w:p w14:paraId="304EFA71" w14:textId="77777777" w:rsidR="00634305" w:rsidRDefault="00634305" w:rsidP="00634305">
                        <w:pPr>
                          <w:rPr>
                            <w:i/>
                            <w:sz w:val="10"/>
                          </w:rPr>
                        </w:pPr>
                      </w:p>
                      <w:p w14:paraId="60EA9B90" w14:textId="77777777" w:rsidR="00634305" w:rsidRDefault="00634305" w:rsidP="00634305">
                        <w:pPr>
                          <w:rPr>
                            <w:i/>
                            <w:sz w:val="10"/>
                          </w:rPr>
                        </w:pPr>
                      </w:p>
                      <w:p w14:paraId="235ECD57" w14:textId="77777777" w:rsidR="00634305" w:rsidRDefault="00634305" w:rsidP="00634305">
                        <w:pPr>
                          <w:spacing w:before="63"/>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10</w:t>
                        </w:r>
                      </w:p>
                    </w:txbxContent>
                  </v:textbox>
                </v:shape>
                <w10:wrap type="topAndBottom" anchorx="page"/>
              </v:group>
            </w:pict>
          </mc:Fallback>
        </mc:AlternateContent>
      </w:r>
    </w:p>
    <w:p w14:paraId="46C92341" w14:textId="77777777" w:rsidR="00634305" w:rsidRDefault="00634305" w:rsidP="00634305">
      <w:pPr>
        <w:tabs>
          <w:tab w:val="left" w:pos="5239"/>
        </w:tabs>
        <w:spacing w:before="72"/>
        <w:ind w:left="100"/>
      </w:pPr>
      <w:r>
        <w:rPr>
          <w:color w:val="262626"/>
          <w:spacing w:val="-10"/>
          <w:sz w:val="22"/>
        </w:rPr>
        <w:t>9</w:t>
      </w:r>
      <w:r>
        <w:rPr>
          <w:color w:val="262626"/>
          <w:sz w:val="22"/>
        </w:rPr>
        <w:tab/>
      </w:r>
      <w:r>
        <w:rPr>
          <w:color w:val="262626"/>
          <w:spacing w:val="-5"/>
          <w:sz w:val="22"/>
        </w:rPr>
        <w:t>10</w:t>
      </w:r>
    </w:p>
    <w:p w14:paraId="2D5A4A8F" w14:textId="77777777" w:rsidR="00634305" w:rsidRDefault="00634305" w:rsidP="00634305">
      <w:pPr>
        <w:pStyle w:val="BodyText"/>
        <w:rPr>
          <w:sz w:val="20"/>
        </w:rPr>
      </w:pPr>
    </w:p>
    <w:p w14:paraId="7BEB1089" w14:textId="77777777" w:rsidR="00634305" w:rsidRDefault="00634305" w:rsidP="00634305">
      <w:pPr>
        <w:pStyle w:val="BodyText"/>
        <w:rPr>
          <w:sz w:val="20"/>
        </w:rPr>
      </w:pPr>
    </w:p>
    <w:p w14:paraId="03E647A4" w14:textId="77777777" w:rsidR="00634305" w:rsidRDefault="00634305" w:rsidP="00634305">
      <w:pPr>
        <w:pStyle w:val="BodyText"/>
        <w:rPr>
          <w:sz w:val="20"/>
        </w:rPr>
      </w:pPr>
    </w:p>
    <w:p w14:paraId="34571966" w14:textId="77777777" w:rsidR="00634305" w:rsidRDefault="00634305" w:rsidP="00634305">
      <w:pPr>
        <w:pStyle w:val="BodyText"/>
        <w:rPr>
          <w:sz w:val="20"/>
        </w:rPr>
      </w:pPr>
    </w:p>
    <w:p w14:paraId="0C762816" w14:textId="77777777" w:rsidR="00634305" w:rsidRDefault="00634305" w:rsidP="00634305">
      <w:pPr>
        <w:pStyle w:val="BodyText"/>
        <w:rPr>
          <w:sz w:val="20"/>
        </w:rPr>
      </w:pPr>
    </w:p>
    <w:p w14:paraId="2BEC9927" w14:textId="77777777" w:rsidR="00634305" w:rsidRDefault="00634305" w:rsidP="00634305">
      <w:pPr>
        <w:pStyle w:val="BodyText"/>
        <w:spacing w:before="5"/>
        <w:rPr>
          <w:sz w:val="24"/>
        </w:rPr>
      </w:pPr>
      <w:r>
        <w:rPr>
          <w:noProof/>
        </w:rPr>
        <mc:AlternateContent>
          <mc:Choice Requires="wpg">
            <w:drawing>
              <wp:anchor distT="0" distB="0" distL="0" distR="0" simplePos="0" relativeHeight="251669504" behindDoc="1" locked="0" layoutInCell="1" allowOverlap="1" wp14:anchorId="035CFBE4" wp14:editId="21381EC4">
                <wp:simplePos x="0" y="0"/>
                <wp:positionH relativeFrom="page">
                  <wp:posOffset>660400</wp:posOffset>
                </wp:positionH>
                <wp:positionV relativeFrom="paragraph">
                  <wp:posOffset>193750</wp:posOffset>
                </wp:positionV>
                <wp:extent cx="2971800" cy="1676400"/>
                <wp:effectExtent l="0" t="0" r="0" b="0"/>
                <wp:wrapTopAndBottom/>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82" name="Image 82"/>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83" name="Image 83"/>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84" name="Image 84"/>
                          <pic:cNvPicPr/>
                        </pic:nvPicPr>
                        <pic:blipFill>
                          <a:blip r:embed="rId43" cstate="print"/>
                          <a:stretch>
                            <a:fillRect/>
                          </a:stretch>
                        </pic:blipFill>
                        <pic:spPr>
                          <a:xfrm>
                            <a:off x="2393218" y="958658"/>
                            <a:ext cx="481698" cy="690100"/>
                          </a:xfrm>
                          <a:prstGeom prst="rect">
                            <a:avLst/>
                          </a:prstGeom>
                        </pic:spPr>
                      </pic:pic>
                      <pic:pic xmlns:pic="http://schemas.openxmlformats.org/drawingml/2006/picture">
                        <pic:nvPicPr>
                          <pic:cNvPr id="85" name="Image 85"/>
                          <pic:cNvPicPr/>
                        </pic:nvPicPr>
                        <pic:blipFill>
                          <a:blip r:embed="rId44" cstate="print"/>
                          <a:stretch>
                            <a:fillRect/>
                          </a:stretch>
                        </pic:blipFill>
                        <pic:spPr>
                          <a:xfrm>
                            <a:off x="2388238" y="265866"/>
                            <a:ext cx="472231" cy="656954"/>
                          </a:xfrm>
                          <a:prstGeom prst="rect">
                            <a:avLst/>
                          </a:prstGeom>
                        </pic:spPr>
                      </pic:pic>
                      <wps:wsp>
                        <wps:cNvPr id="86" name="Textbox 86"/>
                        <wps:cNvSpPr txBox="1"/>
                        <wps:spPr>
                          <a:xfrm>
                            <a:off x="6350" y="6350"/>
                            <a:ext cx="2959100" cy="1663700"/>
                          </a:xfrm>
                          <a:prstGeom prst="rect">
                            <a:avLst/>
                          </a:prstGeom>
                          <a:ln w="12700">
                            <a:solidFill>
                              <a:srgbClr val="000000"/>
                            </a:solidFill>
                            <a:prstDash val="solid"/>
                          </a:ln>
                        </wps:spPr>
                        <wps:txbx>
                          <w:txbxContent>
                            <w:p w14:paraId="7B5F33E0" w14:textId="77777777" w:rsidR="00634305" w:rsidRDefault="00634305" w:rsidP="00634305">
                              <w:pPr>
                                <w:rPr>
                                  <w:sz w:val="14"/>
                                </w:rPr>
                              </w:pPr>
                            </w:p>
                            <w:p w14:paraId="0E56112A" w14:textId="77777777" w:rsidR="00634305" w:rsidRDefault="00634305" w:rsidP="00634305">
                              <w:pPr>
                                <w:spacing w:before="1"/>
                                <w:rPr>
                                  <w:sz w:val="19"/>
                                </w:rPr>
                              </w:pPr>
                            </w:p>
                            <w:p w14:paraId="16DD243E" w14:textId="77777777" w:rsidR="00634305" w:rsidRDefault="00634305" w:rsidP="00634305">
                              <w:pPr>
                                <w:ind w:left="1274"/>
                                <w:rPr>
                                  <w:b/>
                                  <w:sz w:val="12"/>
                                </w:rPr>
                              </w:pPr>
                              <w:r>
                                <w:rPr>
                                  <w:b/>
                                  <w:color w:val="005C9F"/>
                                  <w:sz w:val="12"/>
                                </w:rPr>
                                <w:t>Methodological</w:t>
                              </w:r>
                              <w:r>
                                <w:rPr>
                                  <w:b/>
                                  <w:color w:val="005C9F"/>
                                  <w:spacing w:val="29"/>
                                  <w:sz w:val="12"/>
                                </w:rPr>
                                <w:t xml:space="preserve"> </w:t>
                              </w:r>
                              <w:r>
                                <w:rPr>
                                  <w:b/>
                                  <w:color w:val="005C9F"/>
                                  <w:spacing w:val="-2"/>
                                  <w:sz w:val="12"/>
                                </w:rPr>
                                <w:t>Approaches</w:t>
                              </w:r>
                            </w:p>
                            <w:p w14:paraId="3CC429E7" w14:textId="77777777" w:rsidR="00634305" w:rsidRDefault="00634305" w:rsidP="00634305">
                              <w:pPr>
                                <w:spacing w:before="8"/>
                                <w:rPr>
                                  <w:b/>
                                  <w:sz w:val="19"/>
                                </w:rPr>
                              </w:pPr>
                            </w:p>
                            <w:p w14:paraId="4C88526B" w14:textId="77777777" w:rsidR="00634305" w:rsidRDefault="00634305" w:rsidP="00634305">
                              <w:pPr>
                                <w:spacing w:before="1"/>
                                <w:ind w:left="96"/>
                                <w:rPr>
                                  <w:sz w:val="12"/>
                                </w:rPr>
                              </w:pPr>
                              <w:r>
                                <w:rPr>
                                  <w:spacing w:val="2"/>
                                  <w:sz w:val="12"/>
                                </w:rPr>
                                <w:t>Methodological</w:t>
                              </w:r>
                              <w:r>
                                <w:rPr>
                                  <w:spacing w:val="12"/>
                                  <w:sz w:val="12"/>
                                </w:rPr>
                                <w:t xml:space="preserve"> </w:t>
                              </w:r>
                              <w:r>
                                <w:rPr>
                                  <w:spacing w:val="-2"/>
                                  <w:sz w:val="12"/>
                                </w:rPr>
                                <w:t>Tools</w:t>
                              </w:r>
                            </w:p>
                            <w:p w14:paraId="24CEA1FF" w14:textId="77777777" w:rsidR="00634305" w:rsidRDefault="00634305" w:rsidP="00634305">
                              <w:pPr>
                                <w:spacing w:before="5"/>
                                <w:rPr>
                                  <w:sz w:val="15"/>
                                </w:rPr>
                              </w:pPr>
                            </w:p>
                            <w:p w14:paraId="26298649" w14:textId="77777777" w:rsidR="00634305" w:rsidRDefault="00634305" w:rsidP="00634305">
                              <w:pPr>
                                <w:ind w:left="1440"/>
                                <w:rPr>
                                  <w:sz w:val="8"/>
                                </w:rPr>
                              </w:pPr>
                              <w:r>
                                <w:rPr>
                                  <w:sz w:val="8"/>
                                </w:rPr>
                                <w:t>Indicators</w:t>
                              </w:r>
                              <w:r>
                                <w:rPr>
                                  <w:spacing w:val="17"/>
                                  <w:sz w:val="8"/>
                                </w:rPr>
                                <w:t xml:space="preserve"> </w:t>
                              </w:r>
                              <w:r>
                                <w:rPr>
                                  <w:sz w:val="8"/>
                                </w:rPr>
                                <w:t>Toolkit</w:t>
                              </w:r>
                              <w:r>
                                <w:rPr>
                                  <w:spacing w:val="17"/>
                                  <w:sz w:val="8"/>
                                </w:rPr>
                                <w:t xml:space="preserve"> </w:t>
                              </w:r>
                              <w:r>
                                <w:rPr>
                                  <w:sz w:val="8"/>
                                </w:rPr>
                                <w:t>from</w:t>
                              </w:r>
                              <w:r>
                                <w:rPr>
                                  <w:spacing w:val="24"/>
                                  <w:sz w:val="8"/>
                                </w:rPr>
                                <w:t xml:space="preserve"> </w:t>
                              </w:r>
                              <w:r>
                                <w:rPr>
                                  <w:spacing w:val="-5"/>
                                  <w:sz w:val="8"/>
                                </w:rPr>
                                <w:t>EU</w:t>
                              </w:r>
                            </w:p>
                            <w:p w14:paraId="22115F69" w14:textId="77777777" w:rsidR="00634305" w:rsidRDefault="00634305" w:rsidP="00634305">
                              <w:pPr>
                                <w:spacing w:before="47" w:line="312" w:lineRule="auto"/>
                                <w:ind w:left="1440" w:right="1034"/>
                                <w:rPr>
                                  <w:i/>
                                  <w:sz w:val="8"/>
                                </w:rPr>
                              </w:pPr>
                              <w:r>
                                <w:rPr>
                                  <w:i/>
                                  <w:color w:val="0070C0"/>
                                  <w:sz w:val="8"/>
                                </w:rPr>
                                <w:t>The</w:t>
                              </w:r>
                              <w:r>
                                <w:rPr>
                                  <w:i/>
                                  <w:color w:val="0070C0"/>
                                  <w:spacing w:val="18"/>
                                  <w:sz w:val="8"/>
                                </w:rPr>
                                <w:t xml:space="preserve"> </w:t>
                              </w:r>
                              <w:r>
                                <w:rPr>
                                  <w:i/>
                                  <w:color w:val="0070C0"/>
                                  <w:sz w:val="8"/>
                                </w:rPr>
                                <w:t>European</w:t>
                              </w:r>
                              <w:r>
                                <w:rPr>
                                  <w:i/>
                                  <w:color w:val="0070C0"/>
                                  <w:spacing w:val="18"/>
                                  <w:sz w:val="8"/>
                                </w:rPr>
                                <w:t xml:space="preserve"> </w:t>
                              </w:r>
                              <w:r>
                                <w:rPr>
                                  <w:i/>
                                  <w:color w:val="0070C0"/>
                                  <w:sz w:val="8"/>
                                </w:rPr>
                                <w:t>Tourism</w:t>
                              </w:r>
                              <w:r>
                                <w:rPr>
                                  <w:i/>
                                  <w:color w:val="0070C0"/>
                                  <w:spacing w:val="21"/>
                                  <w:sz w:val="8"/>
                                </w:rPr>
                                <w:t xml:space="preserve"> </w:t>
                              </w:r>
                              <w:r>
                                <w:rPr>
                                  <w:i/>
                                  <w:color w:val="0070C0"/>
                                  <w:sz w:val="8"/>
                                </w:rPr>
                                <w:t>Indicator</w:t>
                              </w:r>
                              <w:r>
                                <w:rPr>
                                  <w:i/>
                                  <w:color w:val="0070C0"/>
                                  <w:spacing w:val="15"/>
                                  <w:sz w:val="8"/>
                                </w:rPr>
                                <w:t xml:space="preserve"> </w:t>
                              </w:r>
                              <w:r>
                                <w:rPr>
                                  <w:i/>
                                  <w:color w:val="0070C0"/>
                                  <w:sz w:val="8"/>
                                </w:rPr>
                                <w:t>System</w:t>
                              </w:r>
                              <w:r>
                                <w:rPr>
                                  <w:i/>
                                  <w:color w:val="0070C0"/>
                                  <w:spacing w:val="22"/>
                                  <w:sz w:val="8"/>
                                </w:rPr>
                                <w:t xml:space="preserve"> </w:t>
                              </w:r>
                              <w:r>
                                <w:rPr>
                                  <w:i/>
                                  <w:color w:val="0070C0"/>
                                  <w:sz w:val="8"/>
                                </w:rPr>
                                <w:t>–</w:t>
                              </w:r>
                              <w:r>
                                <w:rPr>
                                  <w:i/>
                                  <w:color w:val="0070C0"/>
                                  <w:spacing w:val="18"/>
                                  <w:sz w:val="8"/>
                                </w:rPr>
                                <w:t xml:space="preserve"> </w:t>
                              </w:r>
                              <w:r>
                                <w:rPr>
                                  <w:i/>
                                  <w:color w:val="0070C0"/>
                                  <w:sz w:val="8"/>
                                </w:rPr>
                                <w:t>ETIS</w:t>
                              </w:r>
                              <w:r>
                                <w:rPr>
                                  <w:i/>
                                  <w:color w:val="0070C0"/>
                                  <w:spacing w:val="19"/>
                                  <w:sz w:val="8"/>
                                </w:rPr>
                                <w:t xml:space="preserve"> </w:t>
                              </w:r>
                              <w:r>
                                <w:rPr>
                                  <w:i/>
                                  <w:color w:val="0070C0"/>
                                  <w:sz w:val="8"/>
                                </w:rPr>
                                <w:t>Toolkit</w:t>
                              </w:r>
                              <w:r>
                                <w:rPr>
                                  <w:i/>
                                  <w:color w:val="0070C0"/>
                                  <w:spacing w:val="40"/>
                                  <w:sz w:val="8"/>
                                </w:rPr>
                                <w:t xml:space="preserve"> </w:t>
                              </w:r>
                              <w:r>
                                <w:rPr>
                                  <w:i/>
                                  <w:color w:val="0070C0"/>
                                  <w:sz w:val="8"/>
                                </w:rPr>
                                <w:t>for</w:t>
                              </w:r>
                              <w:r>
                                <w:rPr>
                                  <w:i/>
                                  <w:color w:val="0070C0"/>
                                  <w:spacing w:val="20"/>
                                  <w:sz w:val="8"/>
                                </w:rPr>
                                <w:t xml:space="preserve"> </w:t>
                              </w:r>
                              <w:r>
                                <w:rPr>
                                  <w:i/>
                                  <w:color w:val="0070C0"/>
                                  <w:sz w:val="8"/>
                                </w:rPr>
                                <w:t>Sustainable</w:t>
                              </w:r>
                              <w:r>
                                <w:rPr>
                                  <w:i/>
                                  <w:color w:val="0070C0"/>
                                  <w:spacing w:val="23"/>
                                  <w:sz w:val="8"/>
                                </w:rPr>
                                <w:t xml:space="preserve"> </w:t>
                              </w:r>
                              <w:r>
                                <w:rPr>
                                  <w:i/>
                                  <w:color w:val="0070C0"/>
                                  <w:sz w:val="8"/>
                                </w:rPr>
                                <w:t>Destination</w:t>
                              </w:r>
                              <w:r>
                                <w:rPr>
                                  <w:i/>
                                  <w:color w:val="0070C0"/>
                                  <w:spacing w:val="23"/>
                                  <w:sz w:val="8"/>
                                </w:rPr>
                                <w:t xml:space="preserve"> </w:t>
                              </w:r>
                              <w:r>
                                <w:rPr>
                                  <w:i/>
                                  <w:color w:val="0070C0"/>
                                  <w:sz w:val="8"/>
                                </w:rPr>
                                <w:t>Management,</w:t>
                              </w:r>
                              <w:r>
                                <w:rPr>
                                  <w:i/>
                                  <w:color w:val="0070C0"/>
                                  <w:spacing w:val="20"/>
                                  <w:sz w:val="8"/>
                                </w:rPr>
                                <w:t xml:space="preserve"> </w:t>
                              </w:r>
                              <w:r>
                                <w:rPr>
                                  <w:i/>
                                  <w:color w:val="0070C0"/>
                                  <w:sz w:val="8"/>
                                </w:rPr>
                                <w:t>2016</w:t>
                              </w:r>
                            </w:p>
                            <w:p w14:paraId="0F85FE2A" w14:textId="77777777" w:rsidR="00634305" w:rsidRDefault="00634305" w:rsidP="00634305">
                              <w:pPr>
                                <w:rPr>
                                  <w:i/>
                                  <w:sz w:val="8"/>
                                </w:rPr>
                              </w:pPr>
                            </w:p>
                            <w:p w14:paraId="22743B85" w14:textId="77777777" w:rsidR="00634305" w:rsidRDefault="00634305" w:rsidP="00634305">
                              <w:pPr>
                                <w:rPr>
                                  <w:i/>
                                  <w:sz w:val="8"/>
                                </w:rPr>
                              </w:pPr>
                            </w:p>
                            <w:p w14:paraId="601C21E0" w14:textId="77777777" w:rsidR="00634305" w:rsidRDefault="00634305" w:rsidP="00634305">
                              <w:pPr>
                                <w:rPr>
                                  <w:i/>
                                  <w:sz w:val="8"/>
                                </w:rPr>
                              </w:pPr>
                            </w:p>
                            <w:p w14:paraId="324C6FEF" w14:textId="77777777" w:rsidR="00634305" w:rsidRDefault="00634305" w:rsidP="00634305">
                              <w:pPr>
                                <w:spacing w:before="6"/>
                                <w:rPr>
                                  <w:i/>
                                  <w:sz w:val="6"/>
                                </w:rPr>
                              </w:pPr>
                            </w:p>
                            <w:p w14:paraId="396EEA55" w14:textId="77777777" w:rsidR="00634305" w:rsidRDefault="00634305" w:rsidP="00634305">
                              <w:pPr>
                                <w:spacing w:before="1"/>
                                <w:ind w:left="1440"/>
                                <w:rPr>
                                  <w:sz w:val="8"/>
                                </w:rPr>
                              </w:pPr>
                              <w:r>
                                <w:rPr>
                                  <w:sz w:val="8"/>
                                </w:rPr>
                                <w:t>Indicators</w:t>
                              </w:r>
                              <w:r>
                                <w:rPr>
                                  <w:spacing w:val="21"/>
                                  <w:sz w:val="8"/>
                                </w:rPr>
                                <w:t xml:space="preserve"> </w:t>
                              </w:r>
                              <w:r>
                                <w:rPr>
                                  <w:sz w:val="8"/>
                                </w:rPr>
                                <w:t>Guide</w:t>
                              </w:r>
                              <w:r>
                                <w:rPr>
                                  <w:spacing w:val="22"/>
                                  <w:sz w:val="8"/>
                                </w:rPr>
                                <w:t xml:space="preserve"> </w:t>
                              </w:r>
                              <w:r>
                                <w:rPr>
                                  <w:sz w:val="8"/>
                                </w:rPr>
                                <w:t>from</w:t>
                              </w:r>
                              <w:r>
                                <w:rPr>
                                  <w:spacing w:val="25"/>
                                  <w:sz w:val="8"/>
                                </w:rPr>
                                <w:t xml:space="preserve"> </w:t>
                              </w:r>
                              <w:r>
                                <w:rPr>
                                  <w:spacing w:val="-2"/>
                                  <w:sz w:val="8"/>
                                </w:rPr>
                                <w:t>UNWTO</w:t>
                              </w:r>
                            </w:p>
                            <w:p w14:paraId="6F2095CB" w14:textId="77777777" w:rsidR="00634305" w:rsidRDefault="00634305" w:rsidP="00634305">
                              <w:pPr>
                                <w:spacing w:before="47" w:line="312" w:lineRule="auto"/>
                                <w:ind w:left="1440" w:right="1034"/>
                                <w:rPr>
                                  <w:i/>
                                  <w:sz w:val="8"/>
                                </w:rPr>
                              </w:pPr>
                              <w:r>
                                <w:rPr>
                                  <w:i/>
                                  <w:color w:val="0070C0"/>
                                  <w:sz w:val="8"/>
                                </w:rPr>
                                <w:t>Indicators</w:t>
                              </w:r>
                              <w:r>
                                <w:rPr>
                                  <w:i/>
                                  <w:color w:val="0070C0"/>
                                  <w:spacing w:val="25"/>
                                  <w:sz w:val="8"/>
                                </w:rPr>
                                <w:t xml:space="preserve"> </w:t>
                              </w:r>
                              <w:r>
                                <w:rPr>
                                  <w:i/>
                                  <w:color w:val="0070C0"/>
                                  <w:sz w:val="8"/>
                                </w:rPr>
                                <w:t>of Sustainable</w:t>
                              </w:r>
                              <w:r>
                                <w:rPr>
                                  <w:i/>
                                  <w:color w:val="0070C0"/>
                                  <w:spacing w:val="25"/>
                                  <w:sz w:val="8"/>
                                </w:rPr>
                                <w:t xml:space="preserve"> </w:t>
                              </w:r>
                              <w:r>
                                <w:rPr>
                                  <w:i/>
                                  <w:color w:val="0070C0"/>
                                  <w:sz w:val="8"/>
                                </w:rPr>
                                <w:t>development for Tourism</w:t>
                              </w:r>
                              <w:r>
                                <w:rPr>
                                  <w:i/>
                                  <w:color w:val="0070C0"/>
                                  <w:spacing w:val="40"/>
                                  <w:sz w:val="8"/>
                                </w:rPr>
                                <w:t xml:space="preserve"> </w:t>
                              </w:r>
                              <w:r>
                                <w:rPr>
                                  <w:i/>
                                  <w:color w:val="0070C0"/>
                                  <w:spacing w:val="-2"/>
                                  <w:sz w:val="8"/>
                                </w:rPr>
                                <w:t>Destinations</w:t>
                              </w:r>
                            </w:p>
                            <w:p w14:paraId="501F818F" w14:textId="77777777" w:rsidR="00634305" w:rsidRDefault="00634305" w:rsidP="00634305">
                              <w:pPr>
                                <w:spacing w:before="5"/>
                                <w:ind w:left="1440"/>
                                <w:rPr>
                                  <w:i/>
                                  <w:sz w:val="8"/>
                                </w:rPr>
                              </w:pPr>
                              <w:r>
                                <w:rPr>
                                  <w:i/>
                                  <w:color w:val="0070C0"/>
                                  <w:sz w:val="8"/>
                                </w:rPr>
                                <w:t>–</w:t>
                              </w:r>
                              <w:r>
                                <w:rPr>
                                  <w:i/>
                                  <w:color w:val="0070C0"/>
                                  <w:spacing w:val="12"/>
                                  <w:sz w:val="8"/>
                                </w:rPr>
                                <w:t xml:space="preserve"> </w:t>
                              </w:r>
                              <w:r>
                                <w:rPr>
                                  <w:i/>
                                  <w:color w:val="0070C0"/>
                                  <w:sz w:val="8"/>
                                </w:rPr>
                                <w:t>A</w:t>
                              </w:r>
                              <w:r>
                                <w:rPr>
                                  <w:i/>
                                  <w:color w:val="0070C0"/>
                                  <w:spacing w:val="15"/>
                                  <w:sz w:val="8"/>
                                </w:rPr>
                                <w:t xml:space="preserve"> </w:t>
                              </w:r>
                              <w:r>
                                <w:rPr>
                                  <w:i/>
                                  <w:color w:val="0070C0"/>
                                  <w:sz w:val="8"/>
                                </w:rPr>
                                <w:t>Guidebook,</w:t>
                              </w:r>
                              <w:r>
                                <w:rPr>
                                  <w:i/>
                                  <w:color w:val="0070C0"/>
                                  <w:spacing w:val="16"/>
                                  <w:sz w:val="8"/>
                                </w:rPr>
                                <w:t xml:space="preserve"> </w:t>
                              </w:r>
                              <w:r>
                                <w:rPr>
                                  <w:i/>
                                  <w:color w:val="0070C0"/>
                                  <w:spacing w:val="-4"/>
                                  <w:sz w:val="8"/>
                                </w:rPr>
                                <w:t>2004</w:t>
                              </w:r>
                            </w:p>
                          </w:txbxContent>
                        </wps:txbx>
                        <wps:bodyPr wrap="square" lIns="0" tIns="0" rIns="0" bIns="0" rtlCol="0">
                          <a:noAutofit/>
                        </wps:bodyPr>
                      </wps:wsp>
                    </wpg:wgp>
                  </a:graphicData>
                </a:graphic>
              </wp:anchor>
            </w:drawing>
          </mc:Choice>
          <mc:Fallback>
            <w:pict>
              <v:group w14:anchorId="035CFBE4" id="Group 81" o:spid="_x0000_s1104" style="position:absolute;margin-left:52pt;margin-top:15.25pt;width:234pt;height:132pt;z-index:-251646976;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KAAAAAAAA&#13;&#10;ACEA4b4QwgM1AAADNQAAFQAAAGRycy9tZWRpYS9pbWFnZTMuanBlZ//Y/+AAEEpGSUYAAQEBAGAA&#13;&#10;YAAA/9sAQwADAgIDAgIDAwMDBAMDBAUIBQUEBAUKBwcGCAwKDAwLCgsLDQ4SEA0OEQ4LCxAWEBET&#13;&#10;FBUVFQwPFxgWFBgSFBUU/9sAQwEDBAQFBAUJBQUJFA0LDRQUFBQUFBQUFBQUFBQUFBQUFBQUFBQU&#13;&#10;FBQUFBQUFBQUFBQUFBQUFBQUFBQUFBQUFBQU/8AAEQgA+gCw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">
                <v:shape id="Image 82" o:spid="_x0000_s1105"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">
                  <v:imagedata r:id="rId9" o:title=""/>
                </v:shape>
                <v:shape id="Image 83" o:spid="_x0000_s1106"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">
                  <v:imagedata r:id="rId10" o:title=""/>
                </v:shape>
                <v:shape id="Image 84" o:spid="_x0000_s1107" type="#_x0000_t75" style="position:absolute;left:23932;top:9586;width:4817;height:69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">
                  <v:imagedata r:id="rId45" o:title=""/>
                </v:shape>
                <v:shape id="Image 85" o:spid="_x0000_s1108" type="#_x0000_t75" style="position:absolute;left:23882;top:2658;width:4722;height:65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">
                  <v:imagedata r:id="rId46" o:title=""/>
                </v:shape>
                <v:shape id="Textbox 86" o:spid="_x0000_s1109"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" filled="f" strokeweight="1pt">
                  <v:textbox inset="0,0,0,0">
                    <w:txbxContent>
                      <w:p w14:paraId="7B5F33E0" w14:textId="77777777" w:rsidR="00634305" w:rsidRDefault="00634305" w:rsidP="00634305">
                        <w:pPr>
                          <w:rPr>
                            <w:sz w:val="14"/>
                          </w:rPr>
                        </w:pPr>
                      </w:p>
                      <w:p w14:paraId="0E56112A" w14:textId="77777777" w:rsidR="00634305" w:rsidRDefault="00634305" w:rsidP="00634305">
                        <w:pPr>
                          <w:spacing w:before="1"/>
                          <w:rPr>
                            <w:sz w:val="19"/>
                          </w:rPr>
                        </w:pPr>
                      </w:p>
                      <w:p w14:paraId="16DD243E" w14:textId="77777777" w:rsidR="00634305" w:rsidRDefault="00634305" w:rsidP="00634305">
                        <w:pPr>
                          <w:ind w:left="1274"/>
                          <w:rPr>
                            <w:b/>
                            <w:sz w:val="12"/>
                          </w:rPr>
                        </w:pPr>
                        <w:r>
                          <w:rPr>
                            <w:b/>
                            <w:color w:val="005C9F"/>
                            <w:sz w:val="12"/>
                          </w:rPr>
                          <w:t>Methodological</w:t>
                        </w:r>
                        <w:r>
                          <w:rPr>
                            <w:b/>
                            <w:color w:val="005C9F"/>
                            <w:spacing w:val="29"/>
                            <w:sz w:val="12"/>
                          </w:rPr>
                          <w:t xml:space="preserve"> </w:t>
                        </w:r>
                        <w:r>
                          <w:rPr>
                            <w:b/>
                            <w:color w:val="005C9F"/>
                            <w:spacing w:val="-2"/>
                            <w:sz w:val="12"/>
                          </w:rPr>
                          <w:t>Approaches</w:t>
                        </w:r>
                      </w:p>
                      <w:p w14:paraId="3CC429E7" w14:textId="77777777" w:rsidR="00634305" w:rsidRDefault="00634305" w:rsidP="00634305">
                        <w:pPr>
                          <w:spacing w:before="8"/>
                          <w:rPr>
                            <w:b/>
                            <w:sz w:val="19"/>
                          </w:rPr>
                        </w:pPr>
                      </w:p>
                      <w:p w14:paraId="4C88526B" w14:textId="77777777" w:rsidR="00634305" w:rsidRDefault="00634305" w:rsidP="00634305">
                        <w:pPr>
                          <w:spacing w:before="1"/>
                          <w:ind w:left="96"/>
                          <w:rPr>
                            <w:sz w:val="12"/>
                          </w:rPr>
                        </w:pPr>
                        <w:r>
                          <w:rPr>
                            <w:spacing w:val="2"/>
                            <w:sz w:val="12"/>
                          </w:rPr>
                          <w:t>Methodological</w:t>
                        </w:r>
                        <w:r>
                          <w:rPr>
                            <w:spacing w:val="12"/>
                            <w:sz w:val="12"/>
                          </w:rPr>
                          <w:t xml:space="preserve"> </w:t>
                        </w:r>
                        <w:r>
                          <w:rPr>
                            <w:spacing w:val="-2"/>
                            <w:sz w:val="12"/>
                          </w:rPr>
                          <w:t>Tools</w:t>
                        </w:r>
                      </w:p>
                      <w:p w14:paraId="24CEA1FF" w14:textId="77777777" w:rsidR="00634305" w:rsidRDefault="00634305" w:rsidP="00634305">
                        <w:pPr>
                          <w:spacing w:before="5"/>
                          <w:rPr>
                            <w:sz w:val="15"/>
                          </w:rPr>
                        </w:pPr>
                      </w:p>
                      <w:p w14:paraId="26298649" w14:textId="77777777" w:rsidR="00634305" w:rsidRDefault="00634305" w:rsidP="00634305">
                        <w:pPr>
                          <w:ind w:left="1440"/>
                          <w:rPr>
                            <w:sz w:val="8"/>
                          </w:rPr>
                        </w:pPr>
                        <w:r>
                          <w:rPr>
                            <w:sz w:val="8"/>
                          </w:rPr>
                          <w:t>Indicators</w:t>
                        </w:r>
                        <w:r>
                          <w:rPr>
                            <w:spacing w:val="17"/>
                            <w:sz w:val="8"/>
                          </w:rPr>
                          <w:t xml:space="preserve"> </w:t>
                        </w:r>
                        <w:r>
                          <w:rPr>
                            <w:sz w:val="8"/>
                          </w:rPr>
                          <w:t>Toolkit</w:t>
                        </w:r>
                        <w:r>
                          <w:rPr>
                            <w:spacing w:val="17"/>
                            <w:sz w:val="8"/>
                          </w:rPr>
                          <w:t xml:space="preserve"> </w:t>
                        </w:r>
                        <w:r>
                          <w:rPr>
                            <w:sz w:val="8"/>
                          </w:rPr>
                          <w:t>from</w:t>
                        </w:r>
                        <w:r>
                          <w:rPr>
                            <w:spacing w:val="24"/>
                            <w:sz w:val="8"/>
                          </w:rPr>
                          <w:t xml:space="preserve"> </w:t>
                        </w:r>
                        <w:r>
                          <w:rPr>
                            <w:spacing w:val="-5"/>
                            <w:sz w:val="8"/>
                          </w:rPr>
                          <w:t>EU</w:t>
                        </w:r>
                      </w:p>
                      <w:p w14:paraId="22115F69" w14:textId="77777777" w:rsidR="00634305" w:rsidRDefault="00634305" w:rsidP="00634305">
                        <w:pPr>
                          <w:spacing w:before="47" w:line="312" w:lineRule="auto"/>
                          <w:ind w:left="1440" w:right="1034"/>
                          <w:rPr>
                            <w:i/>
                            <w:sz w:val="8"/>
                          </w:rPr>
                        </w:pPr>
                        <w:r>
                          <w:rPr>
                            <w:i/>
                            <w:color w:val="0070C0"/>
                            <w:sz w:val="8"/>
                          </w:rPr>
                          <w:t>The</w:t>
                        </w:r>
                        <w:r>
                          <w:rPr>
                            <w:i/>
                            <w:color w:val="0070C0"/>
                            <w:spacing w:val="18"/>
                            <w:sz w:val="8"/>
                          </w:rPr>
                          <w:t xml:space="preserve"> </w:t>
                        </w:r>
                        <w:r>
                          <w:rPr>
                            <w:i/>
                            <w:color w:val="0070C0"/>
                            <w:sz w:val="8"/>
                          </w:rPr>
                          <w:t>European</w:t>
                        </w:r>
                        <w:r>
                          <w:rPr>
                            <w:i/>
                            <w:color w:val="0070C0"/>
                            <w:spacing w:val="18"/>
                            <w:sz w:val="8"/>
                          </w:rPr>
                          <w:t xml:space="preserve"> </w:t>
                        </w:r>
                        <w:r>
                          <w:rPr>
                            <w:i/>
                            <w:color w:val="0070C0"/>
                            <w:sz w:val="8"/>
                          </w:rPr>
                          <w:t>Tourism</w:t>
                        </w:r>
                        <w:r>
                          <w:rPr>
                            <w:i/>
                            <w:color w:val="0070C0"/>
                            <w:spacing w:val="21"/>
                            <w:sz w:val="8"/>
                          </w:rPr>
                          <w:t xml:space="preserve"> </w:t>
                        </w:r>
                        <w:r>
                          <w:rPr>
                            <w:i/>
                            <w:color w:val="0070C0"/>
                            <w:sz w:val="8"/>
                          </w:rPr>
                          <w:t>Indicator</w:t>
                        </w:r>
                        <w:r>
                          <w:rPr>
                            <w:i/>
                            <w:color w:val="0070C0"/>
                            <w:spacing w:val="15"/>
                            <w:sz w:val="8"/>
                          </w:rPr>
                          <w:t xml:space="preserve"> </w:t>
                        </w:r>
                        <w:r>
                          <w:rPr>
                            <w:i/>
                            <w:color w:val="0070C0"/>
                            <w:sz w:val="8"/>
                          </w:rPr>
                          <w:t>System</w:t>
                        </w:r>
                        <w:r>
                          <w:rPr>
                            <w:i/>
                            <w:color w:val="0070C0"/>
                            <w:spacing w:val="22"/>
                            <w:sz w:val="8"/>
                          </w:rPr>
                          <w:t xml:space="preserve"> </w:t>
                        </w:r>
                        <w:r>
                          <w:rPr>
                            <w:i/>
                            <w:color w:val="0070C0"/>
                            <w:sz w:val="8"/>
                          </w:rPr>
                          <w:t>–</w:t>
                        </w:r>
                        <w:r>
                          <w:rPr>
                            <w:i/>
                            <w:color w:val="0070C0"/>
                            <w:spacing w:val="18"/>
                            <w:sz w:val="8"/>
                          </w:rPr>
                          <w:t xml:space="preserve"> </w:t>
                        </w:r>
                        <w:r>
                          <w:rPr>
                            <w:i/>
                            <w:color w:val="0070C0"/>
                            <w:sz w:val="8"/>
                          </w:rPr>
                          <w:t>ETIS</w:t>
                        </w:r>
                        <w:r>
                          <w:rPr>
                            <w:i/>
                            <w:color w:val="0070C0"/>
                            <w:spacing w:val="19"/>
                            <w:sz w:val="8"/>
                          </w:rPr>
                          <w:t xml:space="preserve"> </w:t>
                        </w:r>
                        <w:r>
                          <w:rPr>
                            <w:i/>
                            <w:color w:val="0070C0"/>
                            <w:sz w:val="8"/>
                          </w:rPr>
                          <w:t>Toolkit</w:t>
                        </w:r>
                        <w:r>
                          <w:rPr>
                            <w:i/>
                            <w:color w:val="0070C0"/>
                            <w:spacing w:val="40"/>
                            <w:sz w:val="8"/>
                          </w:rPr>
                          <w:t xml:space="preserve"> </w:t>
                        </w:r>
                        <w:r>
                          <w:rPr>
                            <w:i/>
                            <w:color w:val="0070C0"/>
                            <w:sz w:val="8"/>
                          </w:rPr>
                          <w:t>for</w:t>
                        </w:r>
                        <w:r>
                          <w:rPr>
                            <w:i/>
                            <w:color w:val="0070C0"/>
                            <w:spacing w:val="20"/>
                            <w:sz w:val="8"/>
                          </w:rPr>
                          <w:t xml:space="preserve"> </w:t>
                        </w:r>
                        <w:r>
                          <w:rPr>
                            <w:i/>
                            <w:color w:val="0070C0"/>
                            <w:sz w:val="8"/>
                          </w:rPr>
                          <w:t>Sustainable</w:t>
                        </w:r>
                        <w:r>
                          <w:rPr>
                            <w:i/>
                            <w:color w:val="0070C0"/>
                            <w:spacing w:val="23"/>
                            <w:sz w:val="8"/>
                          </w:rPr>
                          <w:t xml:space="preserve"> </w:t>
                        </w:r>
                        <w:r>
                          <w:rPr>
                            <w:i/>
                            <w:color w:val="0070C0"/>
                            <w:sz w:val="8"/>
                          </w:rPr>
                          <w:t>Destination</w:t>
                        </w:r>
                        <w:r>
                          <w:rPr>
                            <w:i/>
                            <w:color w:val="0070C0"/>
                            <w:spacing w:val="23"/>
                            <w:sz w:val="8"/>
                          </w:rPr>
                          <w:t xml:space="preserve"> </w:t>
                        </w:r>
                        <w:r>
                          <w:rPr>
                            <w:i/>
                            <w:color w:val="0070C0"/>
                            <w:sz w:val="8"/>
                          </w:rPr>
                          <w:t>Management,</w:t>
                        </w:r>
                        <w:r>
                          <w:rPr>
                            <w:i/>
                            <w:color w:val="0070C0"/>
                            <w:spacing w:val="20"/>
                            <w:sz w:val="8"/>
                          </w:rPr>
                          <w:t xml:space="preserve"> </w:t>
                        </w:r>
                        <w:r>
                          <w:rPr>
                            <w:i/>
                            <w:color w:val="0070C0"/>
                            <w:sz w:val="8"/>
                          </w:rPr>
                          <w:t>2016</w:t>
                        </w:r>
                      </w:p>
                      <w:p w14:paraId="0F85FE2A" w14:textId="77777777" w:rsidR="00634305" w:rsidRDefault="00634305" w:rsidP="00634305">
                        <w:pPr>
                          <w:rPr>
                            <w:i/>
                            <w:sz w:val="8"/>
                          </w:rPr>
                        </w:pPr>
                      </w:p>
                      <w:p w14:paraId="22743B85" w14:textId="77777777" w:rsidR="00634305" w:rsidRDefault="00634305" w:rsidP="00634305">
                        <w:pPr>
                          <w:rPr>
                            <w:i/>
                            <w:sz w:val="8"/>
                          </w:rPr>
                        </w:pPr>
                      </w:p>
                      <w:p w14:paraId="601C21E0" w14:textId="77777777" w:rsidR="00634305" w:rsidRDefault="00634305" w:rsidP="00634305">
                        <w:pPr>
                          <w:rPr>
                            <w:i/>
                            <w:sz w:val="8"/>
                          </w:rPr>
                        </w:pPr>
                      </w:p>
                      <w:p w14:paraId="324C6FEF" w14:textId="77777777" w:rsidR="00634305" w:rsidRDefault="00634305" w:rsidP="00634305">
                        <w:pPr>
                          <w:spacing w:before="6"/>
                          <w:rPr>
                            <w:i/>
                            <w:sz w:val="6"/>
                          </w:rPr>
                        </w:pPr>
                      </w:p>
                      <w:p w14:paraId="396EEA55" w14:textId="77777777" w:rsidR="00634305" w:rsidRDefault="00634305" w:rsidP="00634305">
                        <w:pPr>
                          <w:spacing w:before="1"/>
                          <w:ind w:left="1440"/>
                          <w:rPr>
                            <w:sz w:val="8"/>
                          </w:rPr>
                        </w:pPr>
                        <w:r>
                          <w:rPr>
                            <w:sz w:val="8"/>
                          </w:rPr>
                          <w:t>Indicators</w:t>
                        </w:r>
                        <w:r>
                          <w:rPr>
                            <w:spacing w:val="21"/>
                            <w:sz w:val="8"/>
                          </w:rPr>
                          <w:t xml:space="preserve"> </w:t>
                        </w:r>
                        <w:r>
                          <w:rPr>
                            <w:sz w:val="8"/>
                          </w:rPr>
                          <w:t>Guide</w:t>
                        </w:r>
                        <w:r>
                          <w:rPr>
                            <w:spacing w:val="22"/>
                            <w:sz w:val="8"/>
                          </w:rPr>
                          <w:t xml:space="preserve"> </w:t>
                        </w:r>
                        <w:r>
                          <w:rPr>
                            <w:sz w:val="8"/>
                          </w:rPr>
                          <w:t>from</w:t>
                        </w:r>
                        <w:r>
                          <w:rPr>
                            <w:spacing w:val="25"/>
                            <w:sz w:val="8"/>
                          </w:rPr>
                          <w:t xml:space="preserve"> </w:t>
                        </w:r>
                        <w:r>
                          <w:rPr>
                            <w:spacing w:val="-2"/>
                            <w:sz w:val="8"/>
                          </w:rPr>
                          <w:t>UNWTO</w:t>
                        </w:r>
                      </w:p>
                      <w:p w14:paraId="6F2095CB" w14:textId="77777777" w:rsidR="00634305" w:rsidRDefault="00634305" w:rsidP="00634305">
                        <w:pPr>
                          <w:spacing w:before="47" w:line="312" w:lineRule="auto"/>
                          <w:ind w:left="1440" w:right="1034"/>
                          <w:rPr>
                            <w:i/>
                            <w:sz w:val="8"/>
                          </w:rPr>
                        </w:pPr>
                        <w:r>
                          <w:rPr>
                            <w:i/>
                            <w:color w:val="0070C0"/>
                            <w:sz w:val="8"/>
                          </w:rPr>
                          <w:t>Indicators</w:t>
                        </w:r>
                        <w:r>
                          <w:rPr>
                            <w:i/>
                            <w:color w:val="0070C0"/>
                            <w:spacing w:val="25"/>
                            <w:sz w:val="8"/>
                          </w:rPr>
                          <w:t xml:space="preserve"> </w:t>
                        </w:r>
                        <w:r>
                          <w:rPr>
                            <w:i/>
                            <w:color w:val="0070C0"/>
                            <w:sz w:val="8"/>
                          </w:rPr>
                          <w:t>of Sustainable</w:t>
                        </w:r>
                        <w:r>
                          <w:rPr>
                            <w:i/>
                            <w:color w:val="0070C0"/>
                            <w:spacing w:val="25"/>
                            <w:sz w:val="8"/>
                          </w:rPr>
                          <w:t xml:space="preserve"> </w:t>
                        </w:r>
                        <w:r>
                          <w:rPr>
                            <w:i/>
                            <w:color w:val="0070C0"/>
                            <w:sz w:val="8"/>
                          </w:rPr>
                          <w:t>development for Tourism</w:t>
                        </w:r>
                        <w:r>
                          <w:rPr>
                            <w:i/>
                            <w:color w:val="0070C0"/>
                            <w:spacing w:val="40"/>
                            <w:sz w:val="8"/>
                          </w:rPr>
                          <w:t xml:space="preserve"> </w:t>
                        </w:r>
                        <w:r>
                          <w:rPr>
                            <w:i/>
                            <w:color w:val="0070C0"/>
                            <w:spacing w:val="-2"/>
                            <w:sz w:val="8"/>
                          </w:rPr>
                          <w:t>Destinations</w:t>
                        </w:r>
                      </w:p>
                      <w:p w14:paraId="501F818F" w14:textId="77777777" w:rsidR="00634305" w:rsidRDefault="00634305" w:rsidP="00634305">
                        <w:pPr>
                          <w:spacing w:before="5"/>
                          <w:ind w:left="1440"/>
                          <w:rPr>
                            <w:i/>
                            <w:sz w:val="8"/>
                          </w:rPr>
                        </w:pPr>
                        <w:r>
                          <w:rPr>
                            <w:i/>
                            <w:color w:val="0070C0"/>
                            <w:sz w:val="8"/>
                          </w:rPr>
                          <w:t>–</w:t>
                        </w:r>
                        <w:r>
                          <w:rPr>
                            <w:i/>
                            <w:color w:val="0070C0"/>
                            <w:spacing w:val="12"/>
                            <w:sz w:val="8"/>
                          </w:rPr>
                          <w:t xml:space="preserve"> </w:t>
                        </w:r>
                        <w:r>
                          <w:rPr>
                            <w:i/>
                            <w:color w:val="0070C0"/>
                            <w:sz w:val="8"/>
                          </w:rPr>
                          <w:t>A</w:t>
                        </w:r>
                        <w:r>
                          <w:rPr>
                            <w:i/>
                            <w:color w:val="0070C0"/>
                            <w:spacing w:val="15"/>
                            <w:sz w:val="8"/>
                          </w:rPr>
                          <w:t xml:space="preserve"> </w:t>
                        </w:r>
                        <w:r>
                          <w:rPr>
                            <w:i/>
                            <w:color w:val="0070C0"/>
                            <w:sz w:val="8"/>
                          </w:rPr>
                          <w:t>Guidebook,</w:t>
                        </w:r>
                        <w:r>
                          <w:rPr>
                            <w:i/>
                            <w:color w:val="0070C0"/>
                            <w:spacing w:val="16"/>
                            <w:sz w:val="8"/>
                          </w:rPr>
                          <w:t xml:space="preserve"> </w:t>
                        </w:r>
                        <w:r>
                          <w:rPr>
                            <w:i/>
                            <w:color w:val="0070C0"/>
                            <w:spacing w:val="-4"/>
                            <w:sz w:val="8"/>
                          </w:rPr>
                          <w:t>2004</w:t>
                        </w:r>
                      </w:p>
                    </w:txbxContent>
                  </v:textbox>
                </v:shape>
                <w10:wrap type="topAndBottom" anchorx="page"/>
              </v:group>
            </w:pict>
          </mc:Fallback>
        </mc:AlternateContent>
      </w:r>
      <w:r>
        <w:rPr>
          <w:noProof/>
        </w:rPr>
        <mc:AlternateContent>
          <mc:Choice Requires="wpg">
            <w:drawing>
              <wp:anchor distT="0" distB="0" distL="0" distR="0" simplePos="0" relativeHeight="251670528" behindDoc="1" locked="0" layoutInCell="1" allowOverlap="1" wp14:anchorId="0100FCE1" wp14:editId="1DF1F5A5">
                <wp:simplePos x="0" y="0"/>
                <wp:positionH relativeFrom="page">
                  <wp:posOffset>3924300</wp:posOffset>
                </wp:positionH>
                <wp:positionV relativeFrom="paragraph">
                  <wp:posOffset>193750</wp:posOffset>
                </wp:positionV>
                <wp:extent cx="2971800" cy="1676400"/>
                <wp:effectExtent l="0" t="0" r="0" b="0"/>
                <wp:wrapTopAndBottom/>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88" name="Image 88"/>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89" name="Image 89"/>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90" name="Image 90"/>
                          <pic:cNvPicPr/>
                        </pic:nvPicPr>
                        <pic:blipFill>
                          <a:blip r:embed="rId43" cstate="print"/>
                          <a:stretch>
                            <a:fillRect/>
                          </a:stretch>
                        </pic:blipFill>
                        <pic:spPr>
                          <a:xfrm>
                            <a:off x="2393218" y="958658"/>
                            <a:ext cx="481698" cy="690100"/>
                          </a:xfrm>
                          <a:prstGeom prst="rect">
                            <a:avLst/>
                          </a:prstGeom>
                        </pic:spPr>
                      </pic:pic>
                      <pic:pic xmlns:pic="http://schemas.openxmlformats.org/drawingml/2006/picture">
                        <pic:nvPicPr>
                          <pic:cNvPr id="91" name="Image 91"/>
                          <pic:cNvPicPr/>
                        </pic:nvPicPr>
                        <pic:blipFill>
                          <a:blip r:embed="rId47" cstate="print"/>
                          <a:stretch>
                            <a:fillRect/>
                          </a:stretch>
                        </pic:blipFill>
                        <pic:spPr>
                          <a:xfrm>
                            <a:off x="2388238" y="265866"/>
                            <a:ext cx="472231" cy="656954"/>
                          </a:xfrm>
                          <a:prstGeom prst="rect">
                            <a:avLst/>
                          </a:prstGeom>
                        </pic:spPr>
                      </pic:pic>
                      <wps:wsp>
                        <wps:cNvPr id="92" name="Textbox 92"/>
                        <wps:cNvSpPr txBox="1"/>
                        <wps:spPr>
                          <a:xfrm>
                            <a:off x="6350" y="6350"/>
                            <a:ext cx="2959100" cy="1663700"/>
                          </a:xfrm>
                          <a:prstGeom prst="rect">
                            <a:avLst/>
                          </a:prstGeom>
                          <a:ln w="12700">
                            <a:solidFill>
                              <a:srgbClr val="000000"/>
                            </a:solidFill>
                            <a:prstDash val="solid"/>
                          </a:ln>
                        </wps:spPr>
                        <wps:txbx>
                          <w:txbxContent>
                            <w:p w14:paraId="782A9F27" w14:textId="77777777" w:rsidR="00634305" w:rsidRDefault="00634305" w:rsidP="00634305">
                              <w:pPr>
                                <w:rPr>
                                  <w:sz w:val="14"/>
                                </w:rPr>
                              </w:pPr>
                            </w:p>
                            <w:p w14:paraId="16289F6B" w14:textId="77777777" w:rsidR="00634305" w:rsidRDefault="00634305" w:rsidP="00634305">
                              <w:pPr>
                                <w:spacing w:before="1"/>
                                <w:rPr>
                                  <w:sz w:val="19"/>
                                </w:rPr>
                              </w:pPr>
                            </w:p>
                            <w:p w14:paraId="2F789647" w14:textId="77777777" w:rsidR="00634305" w:rsidRDefault="00634305" w:rsidP="00634305">
                              <w:pPr>
                                <w:ind w:left="1274"/>
                                <w:rPr>
                                  <w:b/>
                                  <w:sz w:val="12"/>
                                </w:rPr>
                              </w:pPr>
                              <w:r>
                                <w:rPr>
                                  <w:b/>
                                  <w:color w:val="005C9F"/>
                                  <w:sz w:val="12"/>
                                </w:rPr>
                                <w:t>Methodological</w:t>
                              </w:r>
                              <w:r>
                                <w:rPr>
                                  <w:b/>
                                  <w:color w:val="005C9F"/>
                                  <w:spacing w:val="29"/>
                                  <w:sz w:val="12"/>
                                </w:rPr>
                                <w:t xml:space="preserve"> </w:t>
                              </w:r>
                              <w:r>
                                <w:rPr>
                                  <w:b/>
                                  <w:color w:val="005C9F"/>
                                  <w:spacing w:val="-2"/>
                                  <w:sz w:val="12"/>
                                </w:rPr>
                                <w:t>Approaches</w:t>
                              </w:r>
                            </w:p>
                            <w:p w14:paraId="4029E36E" w14:textId="77777777" w:rsidR="00634305" w:rsidRDefault="00634305" w:rsidP="00634305">
                              <w:pPr>
                                <w:spacing w:before="8"/>
                                <w:rPr>
                                  <w:b/>
                                  <w:sz w:val="19"/>
                                </w:rPr>
                              </w:pPr>
                            </w:p>
                            <w:p w14:paraId="2206D14C" w14:textId="77777777" w:rsidR="00634305" w:rsidRDefault="00634305" w:rsidP="00634305">
                              <w:pPr>
                                <w:spacing w:before="1"/>
                                <w:ind w:left="96"/>
                                <w:rPr>
                                  <w:sz w:val="12"/>
                                </w:rPr>
                              </w:pPr>
                              <w:r>
                                <w:rPr>
                                  <w:spacing w:val="2"/>
                                  <w:sz w:val="12"/>
                                </w:rPr>
                                <w:t>Methodological</w:t>
                              </w:r>
                              <w:r>
                                <w:rPr>
                                  <w:spacing w:val="12"/>
                                  <w:sz w:val="12"/>
                                </w:rPr>
                                <w:t xml:space="preserve"> </w:t>
                              </w:r>
                              <w:r>
                                <w:rPr>
                                  <w:spacing w:val="-2"/>
                                  <w:sz w:val="12"/>
                                </w:rPr>
                                <w:t>Tools</w:t>
                              </w:r>
                            </w:p>
                            <w:p w14:paraId="7A981E62" w14:textId="77777777" w:rsidR="00634305" w:rsidRDefault="00634305" w:rsidP="00634305">
                              <w:pPr>
                                <w:spacing w:before="5"/>
                                <w:rPr>
                                  <w:sz w:val="15"/>
                                </w:rPr>
                              </w:pPr>
                            </w:p>
                            <w:p w14:paraId="38D28445" w14:textId="77777777" w:rsidR="00634305" w:rsidRDefault="00634305" w:rsidP="00634305">
                              <w:pPr>
                                <w:ind w:left="1440"/>
                                <w:rPr>
                                  <w:sz w:val="8"/>
                                </w:rPr>
                              </w:pPr>
                              <w:r>
                                <w:rPr>
                                  <w:sz w:val="8"/>
                                </w:rPr>
                                <w:t>Indicators</w:t>
                              </w:r>
                              <w:r>
                                <w:rPr>
                                  <w:spacing w:val="17"/>
                                  <w:sz w:val="8"/>
                                </w:rPr>
                                <w:t xml:space="preserve"> </w:t>
                              </w:r>
                              <w:r>
                                <w:rPr>
                                  <w:sz w:val="8"/>
                                </w:rPr>
                                <w:t>Toolkit</w:t>
                              </w:r>
                              <w:r>
                                <w:rPr>
                                  <w:spacing w:val="17"/>
                                  <w:sz w:val="8"/>
                                </w:rPr>
                                <w:t xml:space="preserve"> </w:t>
                              </w:r>
                              <w:r>
                                <w:rPr>
                                  <w:sz w:val="8"/>
                                </w:rPr>
                                <w:t>from</w:t>
                              </w:r>
                              <w:r>
                                <w:rPr>
                                  <w:spacing w:val="24"/>
                                  <w:sz w:val="8"/>
                                </w:rPr>
                                <w:t xml:space="preserve"> </w:t>
                              </w:r>
                              <w:r>
                                <w:rPr>
                                  <w:spacing w:val="-5"/>
                                  <w:sz w:val="8"/>
                                </w:rPr>
                                <w:t>EU</w:t>
                              </w:r>
                            </w:p>
                            <w:p w14:paraId="7F292FD7" w14:textId="77777777" w:rsidR="00634305" w:rsidRDefault="00634305" w:rsidP="00634305">
                              <w:pPr>
                                <w:spacing w:before="47" w:line="312" w:lineRule="auto"/>
                                <w:ind w:left="1440" w:right="1034"/>
                                <w:rPr>
                                  <w:i/>
                                  <w:sz w:val="8"/>
                                </w:rPr>
                              </w:pPr>
                              <w:r>
                                <w:rPr>
                                  <w:i/>
                                  <w:color w:val="0070C0"/>
                                  <w:sz w:val="8"/>
                                </w:rPr>
                                <w:t>The</w:t>
                              </w:r>
                              <w:r>
                                <w:rPr>
                                  <w:i/>
                                  <w:color w:val="0070C0"/>
                                  <w:spacing w:val="18"/>
                                  <w:sz w:val="8"/>
                                </w:rPr>
                                <w:t xml:space="preserve"> </w:t>
                              </w:r>
                              <w:r>
                                <w:rPr>
                                  <w:i/>
                                  <w:color w:val="0070C0"/>
                                  <w:sz w:val="8"/>
                                </w:rPr>
                                <w:t>European</w:t>
                              </w:r>
                              <w:r>
                                <w:rPr>
                                  <w:i/>
                                  <w:color w:val="0070C0"/>
                                  <w:spacing w:val="18"/>
                                  <w:sz w:val="8"/>
                                </w:rPr>
                                <w:t xml:space="preserve"> </w:t>
                              </w:r>
                              <w:r>
                                <w:rPr>
                                  <w:i/>
                                  <w:color w:val="0070C0"/>
                                  <w:sz w:val="8"/>
                                </w:rPr>
                                <w:t>Tourism</w:t>
                              </w:r>
                              <w:r>
                                <w:rPr>
                                  <w:i/>
                                  <w:color w:val="0070C0"/>
                                  <w:spacing w:val="21"/>
                                  <w:sz w:val="8"/>
                                </w:rPr>
                                <w:t xml:space="preserve"> </w:t>
                              </w:r>
                              <w:r>
                                <w:rPr>
                                  <w:i/>
                                  <w:color w:val="0070C0"/>
                                  <w:sz w:val="8"/>
                                </w:rPr>
                                <w:t>Indicator</w:t>
                              </w:r>
                              <w:r>
                                <w:rPr>
                                  <w:i/>
                                  <w:color w:val="0070C0"/>
                                  <w:spacing w:val="15"/>
                                  <w:sz w:val="8"/>
                                </w:rPr>
                                <w:t xml:space="preserve"> </w:t>
                              </w:r>
                              <w:r>
                                <w:rPr>
                                  <w:i/>
                                  <w:color w:val="0070C0"/>
                                  <w:sz w:val="8"/>
                                </w:rPr>
                                <w:t>System</w:t>
                              </w:r>
                              <w:r>
                                <w:rPr>
                                  <w:i/>
                                  <w:color w:val="0070C0"/>
                                  <w:spacing w:val="22"/>
                                  <w:sz w:val="8"/>
                                </w:rPr>
                                <w:t xml:space="preserve"> </w:t>
                              </w:r>
                              <w:r>
                                <w:rPr>
                                  <w:i/>
                                  <w:color w:val="0070C0"/>
                                  <w:sz w:val="8"/>
                                </w:rPr>
                                <w:t>–</w:t>
                              </w:r>
                              <w:r>
                                <w:rPr>
                                  <w:i/>
                                  <w:color w:val="0070C0"/>
                                  <w:spacing w:val="18"/>
                                  <w:sz w:val="8"/>
                                </w:rPr>
                                <w:t xml:space="preserve"> </w:t>
                              </w:r>
                              <w:r>
                                <w:rPr>
                                  <w:i/>
                                  <w:color w:val="0070C0"/>
                                  <w:sz w:val="8"/>
                                </w:rPr>
                                <w:t>ETIS</w:t>
                              </w:r>
                              <w:r>
                                <w:rPr>
                                  <w:i/>
                                  <w:color w:val="0070C0"/>
                                  <w:spacing w:val="19"/>
                                  <w:sz w:val="8"/>
                                </w:rPr>
                                <w:t xml:space="preserve"> </w:t>
                              </w:r>
                              <w:r>
                                <w:rPr>
                                  <w:i/>
                                  <w:color w:val="0070C0"/>
                                  <w:sz w:val="8"/>
                                </w:rPr>
                                <w:t>Toolkit</w:t>
                              </w:r>
                              <w:r>
                                <w:rPr>
                                  <w:i/>
                                  <w:color w:val="0070C0"/>
                                  <w:spacing w:val="40"/>
                                  <w:sz w:val="8"/>
                                </w:rPr>
                                <w:t xml:space="preserve"> </w:t>
                              </w:r>
                              <w:r>
                                <w:rPr>
                                  <w:i/>
                                  <w:color w:val="0070C0"/>
                                  <w:sz w:val="8"/>
                                </w:rPr>
                                <w:t>for</w:t>
                              </w:r>
                              <w:r>
                                <w:rPr>
                                  <w:i/>
                                  <w:color w:val="0070C0"/>
                                  <w:spacing w:val="20"/>
                                  <w:sz w:val="8"/>
                                </w:rPr>
                                <w:t xml:space="preserve"> </w:t>
                              </w:r>
                              <w:r>
                                <w:rPr>
                                  <w:i/>
                                  <w:color w:val="0070C0"/>
                                  <w:sz w:val="8"/>
                                </w:rPr>
                                <w:t>Sustainable</w:t>
                              </w:r>
                              <w:r>
                                <w:rPr>
                                  <w:i/>
                                  <w:color w:val="0070C0"/>
                                  <w:spacing w:val="23"/>
                                  <w:sz w:val="8"/>
                                </w:rPr>
                                <w:t xml:space="preserve"> </w:t>
                              </w:r>
                              <w:r>
                                <w:rPr>
                                  <w:i/>
                                  <w:color w:val="0070C0"/>
                                  <w:sz w:val="8"/>
                                </w:rPr>
                                <w:t>Destination</w:t>
                              </w:r>
                              <w:r>
                                <w:rPr>
                                  <w:i/>
                                  <w:color w:val="0070C0"/>
                                  <w:spacing w:val="23"/>
                                  <w:sz w:val="8"/>
                                </w:rPr>
                                <w:t xml:space="preserve"> </w:t>
                              </w:r>
                              <w:r>
                                <w:rPr>
                                  <w:i/>
                                  <w:color w:val="0070C0"/>
                                  <w:sz w:val="8"/>
                                </w:rPr>
                                <w:t>Management,</w:t>
                              </w:r>
                              <w:r>
                                <w:rPr>
                                  <w:i/>
                                  <w:color w:val="0070C0"/>
                                  <w:spacing w:val="20"/>
                                  <w:sz w:val="8"/>
                                </w:rPr>
                                <w:t xml:space="preserve"> </w:t>
                              </w:r>
                              <w:r>
                                <w:rPr>
                                  <w:i/>
                                  <w:color w:val="0070C0"/>
                                  <w:sz w:val="8"/>
                                </w:rPr>
                                <w:t>2016</w:t>
                              </w:r>
                            </w:p>
                            <w:p w14:paraId="6A1D5712" w14:textId="77777777" w:rsidR="00634305" w:rsidRDefault="00634305" w:rsidP="00634305">
                              <w:pPr>
                                <w:rPr>
                                  <w:i/>
                                  <w:sz w:val="8"/>
                                </w:rPr>
                              </w:pPr>
                            </w:p>
                            <w:p w14:paraId="02A23312" w14:textId="77777777" w:rsidR="00634305" w:rsidRDefault="00634305" w:rsidP="00634305">
                              <w:pPr>
                                <w:rPr>
                                  <w:i/>
                                  <w:sz w:val="8"/>
                                </w:rPr>
                              </w:pPr>
                            </w:p>
                            <w:p w14:paraId="238DF1BD" w14:textId="77777777" w:rsidR="00634305" w:rsidRDefault="00634305" w:rsidP="00634305">
                              <w:pPr>
                                <w:rPr>
                                  <w:i/>
                                  <w:sz w:val="8"/>
                                </w:rPr>
                              </w:pPr>
                            </w:p>
                            <w:p w14:paraId="177F9BFC" w14:textId="77777777" w:rsidR="00634305" w:rsidRDefault="00634305" w:rsidP="00634305">
                              <w:pPr>
                                <w:spacing w:before="6"/>
                                <w:rPr>
                                  <w:i/>
                                  <w:sz w:val="6"/>
                                </w:rPr>
                              </w:pPr>
                            </w:p>
                            <w:p w14:paraId="158FBF22" w14:textId="77777777" w:rsidR="00634305" w:rsidRDefault="00634305" w:rsidP="00634305">
                              <w:pPr>
                                <w:spacing w:before="1"/>
                                <w:ind w:left="1440"/>
                                <w:rPr>
                                  <w:sz w:val="8"/>
                                </w:rPr>
                              </w:pPr>
                              <w:r>
                                <w:rPr>
                                  <w:sz w:val="8"/>
                                </w:rPr>
                                <w:t>Indicators</w:t>
                              </w:r>
                              <w:r>
                                <w:rPr>
                                  <w:spacing w:val="21"/>
                                  <w:sz w:val="8"/>
                                </w:rPr>
                                <w:t xml:space="preserve"> </w:t>
                              </w:r>
                              <w:r>
                                <w:rPr>
                                  <w:sz w:val="8"/>
                                </w:rPr>
                                <w:t>Guide</w:t>
                              </w:r>
                              <w:r>
                                <w:rPr>
                                  <w:spacing w:val="22"/>
                                  <w:sz w:val="8"/>
                                </w:rPr>
                                <w:t xml:space="preserve"> </w:t>
                              </w:r>
                              <w:r>
                                <w:rPr>
                                  <w:sz w:val="8"/>
                                </w:rPr>
                                <w:t>from</w:t>
                              </w:r>
                              <w:r>
                                <w:rPr>
                                  <w:spacing w:val="25"/>
                                  <w:sz w:val="8"/>
                                </w:rPr>
                                <w:t xml:space="preserve"> </w:t>
                              </w:r>
                              <w:r>
                                <w:rPr>
                                  <w:spacing w:val="-2"/>
                                  <w:sz w:val="8"/>
                                </w:rPr>
                                <w:t>UNWTO</w:t>
                              </w:r>
                            </w:p>
                            <w:p w14:paraId="46A431C0" w14:textId="77777777" w:rsidR="00634305" w:rsidRDefault="00634305" w:rsidP="00634305">
                              <w:pPr>
                                <w:spacing w:before="47" w:line="312" w:lineRule="auto"/>
                                <w:ind w:left="1440" w:right="1034"/>
                                <w:rPr>
                                  <w:i/>
                                  <w:sz w:val="8"/>
                                </w:rPr>
                              </w:pPr>
                              <w:r>
                                <w:rPr>
                                  <w:i/>
                                  <w:color w:val="0070C0"/>
                                  <w:sz w:val="8"/>
                                </w:rPr>
                                <w:t>Indicators</w:t>
                              </w:r>
                              <w:r>
                                <w:rPr>
                                  <w:i/>
                                  <w:color w:val="0070C0"/>
                                  <w:spacing w:val="25"/>
                                  <w:sz w:val="8"/>
                                </w:rPr>
                                <w:t xml:space="preserve"> </w:t>
                              </w:r>
                              <w:r>
                                <w:rPr>
                                  <w:i/>
                                  <w:color w:val="0070C0"/>
                                  <w:sz w:val="8"/>
                                </w:rPr>
                                <w:t>of Sustainable</w:t>
                              </w:r>
                              <w:r>
                                <w:rPr>
                                  <w:i/>
                                  <w:color w:val="0070C0"/>
                                  <w:spacing w:val="25"/>
                                  <w:sz w:val="8"/>
                                </w:rPr>
                                <w:t xml:space="preserve"> </w:t>
                              </w:r>
                              <w:r>
                                <w:rPr>
                                  <w:i/>
                                  <w:color w:val="0070C0"/>
                                  <w:sz w:val="8"/>
                                </w:rPr>
                                <w:t>development for Tourism</w:t>
                              </w:r>
                              <w:r>
                                <w:rPr>
                                  <w:i/>
                                  <w:color w:val="0070C0"/>
                                  <w:spacing w:val="40"/>
                                  <w:sz w:val="8"/>
                                </w:rPr>
                                <w:t xml:space="preserve"> </w:t>
                              </w:r>
                              <w:r>
                                <w:rPr>
                                  <w:i/>
                                  <w:color w:val="0070C0"/>
                                  <w:spacing w:val="-2"/>
                                  <w:sz w:val="8"/>
                                </w:rPr>
                                <w:t>Destinations</w:t>
                              </w:r>
                            </w:p>
                            <w:p w14:paraId="241567A5" w14:textId="77777777" w:rsidR="00634305" w:rsidRDefault="00634305" w:rsidP="00634305">
                              <w:pPr>
                                <w:spacing w:before="5"/>
                                <w:ind w:left="1440"/>
                                <w:rPr>
                                  <w:i/>
                                  <w:sz w:val="8"/>
                                </w:rPr>
                              </w:pPr>
                              <w:r>
                                <w:rPr>
                                  <w:i/>
                                  <w:color w:val="0070C0"/>
                                  <w:sz w:val="8"/>
                                </w:rPr>
                                <w:t>–</w:t>
                              </w:r>
                              <w:r>
                                <w:rPr>
                                  <w:i/>
                                  <w:color w:val="0070C0"/>
                                  <w:spacing w:val="12"/>
                                  <w:sz w:val="8"/>
                                </w:rPr>
                                <w:t xml:space="preserve"> </w:t>
                              </w:r>
                              <w:r>
                                <w:rPr>
                                  <w:i/>
                                  <w:color w:val="0070C0"/>
                                  <w:sz w:val="8"/>
                                </w:rPr>
                                <w:t>A</w:t>
                              </w:r>
                              <w:r>
                                <w:rPr>
                                  <w:i/>
                                  <w:color w:val="0070C0"/>
                                  <w:spacing w:val="15"/>
                                  <w:sz w:val="8"/>
                                </w:rPr>
                                <w:t xml:space="preserve"> </w:t>
                              </w:r>
                              <w:r>
                                <w:rPr>
                                  <w:i/>
                                  <w:color w:val="0070C0"/>
                                  <w:sz w:val="8"/>
                                </w:rPr>
                                <w:t>Guidebook,</w:t>
                              </w:r>
                              <w:r>
                                <w:rPr>
                                  <w:i/>
                                  <w:color w:val="0070C0"/>
                                  <w:spacing w:val="16"/>
                                  <w:sz w:val="8"/>
                                </w:rPr>
                                <w:t xml:space="preserve"> </w:t>
                              </w:r>
                              <w:r>
                                <w:rPr>
                                  <w:i/>
                                  <w:color w:val="0070C0"/>
                                  <w:spacing w:val="-4"/>
                                  <w:sz w:val="8"/>
                                </w:rPr>
                                <w:t>2004</w:t>
                              </w:r>
                            </w:p>
                          </w:txbxContent>
                        </wps:txbx>
                        <wps:bodyPr wrap="square" lIns="0" tIns="0" rIns="0" bIns="0" rtlCol="0">
                          <a:noAutofit/>
                        </wps:bodyPr>
                      </wps:wsp>
                    </wpg:wgp>
                  </a:graphicData>
                </a:graphic>
              </wp:anchor>
            </w:drawing>
          </mc:Choice>
          <mc:Fallback>
            <w:pict>
              <v:group w14:anchorId="0100FCE1" id="Group 87" o:spid="_x0000_s1110" style="position:absolute;margin-left:309pt;margin-top:15.25pt;width:234pt;height:132pt;z-index:-251645952;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KAAAAAAAA&#13;&#10;ACEA4b4QwgM1AAADNQAAFQAAAGRycy9tZWRpYS9pbWFnZTMuanBlZ//Y/+AAEEpGSUYAAQEBAGAA&#13;&#10;YAAA/9sAQwADAgIDAgIDAwMDBAMDBAUIBQUEBAUKBwcGCAwKDAwLCgsLDQ4SEA0OEQ4LCxAWEBET&#13;&#10;FBUVFQwPFxgWFBgSFBUU/9sAQwEDBAQFBAUJBQUJFA0LDRQUFBQUFBQUFBQUFBQUFBQUFBQUFBQU&#13;&#10;FBQUFBQUFBQUFBQUFBQUFBQUFBQUFBQUFBQU/8AAEQgA+gCw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">
                <v:shape id="Image 88" o:spid="_x0000_s1111"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">
                  <v:imagedata r:id="rId9" o:title=""/>
                </v:shape>
                <v:shape id="Image 89" o:spid="_x0000_s1112"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">
                  <v:imagedata r:id="rId10" o:title=""/>
                </v:shape>
                <v:shape id="Image 90" o:spid="_x0000_s1113" type="#_x0000_t75" style="position:absolute;left:23932;top:9586;width:4817;height:69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">
                  <v:imagedata r:id="rId45" o:title=""/>
                </v:shape>
                <v:shape id="Image 91" o:spid="_x0000_s1114" type="#_x0000_t75" style="position:absolute;left:23882;top:2658;width:4722;height:65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">
                  <v:imagedata r:id="rId48" o:title=""/>
                </v:shape>
                <v:shape id="Textbox 92" o:spid="_x0000_s1115"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" filled="f" strokeweight="1pt">
                  <v:textbox inset="0,0,0,0">
                    <w:txbxContent>
                      <w:p w14:paraId="782A9F27" w14:textId="77777777" w:rsidR="00634305" w:rsidRDefault="00634305" w:rsidP="00634305">
                        <w:pPr>
                          <w:rPr>
                            <w:sz w:val="14"/>
                          </w:rPr>
                        </w:pPr>
                      </w:p>
                      <w:p w14:paraId="16289F6B" w14:textId="77777777" w:rsidR="00634305" w:rsidRDefault="00634305" w:rsidP="00634305">
                        <w:pPr>
                          <w:spacing w:before="1"/>
                          <w:rPr>
                            <w:sz w:val="19"/>
                          </w:rPr>
                        </w:pPr>
                      </w:p>
                      <w:p w14:paraId="2F789647" w14:textId="77777777" w:rsidR="00634305" w:rsidRDefault="00634305" w:rsidP="00634305">
                        <w:pPr>
                          <w:ind w:left="1274"/>
                          <w:rPr>
                            <w:b/>
                            <w:sz w:val="12"/>
                          </w:rPr>
                        </w:pPr>
                        <w:r>
                          <w:rPr>
                            <w:b/>
                            <w:color w:val="005C9F"/>
                            <w:sz w:val="12"/>
                          </w:rPr>
                          <w:t>Methodological</w:t>
                        </w:r>
                        <w:r>
                          <w:rPr>
                            <w:b/>
                            <w:color w:val="005C9F"/>
                            <w:spacing w:val="29"/>
                            <w:sz w:val="12"/>
                          </w:rPr>
                          <w:t xml:space="preserve"> </w:t>
                        </w:r>
                        <w:r>
                          <w:rPr>
                            <w:b/>
                            <w:color w:val="005C9F"/>
                            <w:spacing w:val="-2"/>
                            <w:sz w:val="12"/>
                          </w:rPr>
                          <w:t>Approaches</w:t>
                        </w:r>
                      </w:p>
                      <w:p w14:paraId="4029E36E" w14:textId="77777777" w:rsidR="00634305" w:rsidRDefault="00634305" w:rsidP="00634305">
                        <w:pPr>
                          <w:spacing w:before="8"/>
                          <w:rPr>
                            <w:b/>
                            <w:sz w:val="19"/>
                          </w:rPr>
                        </w:pPr>
                      </w:p>
                      <w:p w14:paraId="2206D14C" w14:textId="77777777" w:rsidR="00634305" w:rsidRDefault="00634305" w:rsidP="00634305">
                        <w:pPr>
                          <w:spacing w:before="1"/>
                          <w:ind w:left="96"/>
                          <w:rPr>
                            <w:sz w:val="12"/>
                          </w:rPr>
                        </w:pPr>
                        <w:r>
                          <w:rPr>
                            <w:spacing w:val="2"/>
                            <w:sz w:val="12"/>
                          </w:rPr>
                          <w:t>Methodological</w:t>
                        </w:r>
                        <w:r>
                          <w:rPr>
                            <w:spacing w:val="12"/>
                            <w:sz w:val="12"/>
                          </w:rPr>
                          <w:t xml:space="preserve"> </w:t>
                        </w:r>
                        <w:r>
                          <w:rPr>
                            <w:spacing w:val="-2"/>
                            <w:sz w:val="12"/>
                          </w:rPr>
                          <w:t>Tools</w:t>
                        </w:r>
                      </w:p>
                      <w:p w14:paraId="7A981E62" w14:textId="77777777" w:rsidR="00634305" w:rsidRDefault="00634305" w:rsidP="00634305">
                        <w:pPr>
                          <w:spacing w:before="5"/>
                          <w:rPr>
                            <w:sz w:val="15"/>
                          </w:rPr>
                        </w:pPr>
                      </w:p>
                      <w:p w14:paraId="38D28445" w14:textId="77777777" w:rsidR="00634305" w:rsidRDefault="00634305" w:rsidP="00634305">
                        <w:pPr>
                          <w:ind w:left="1440"/>
                          <w:rPr>
                            <w:sz w:val="8"/>
                          </w:rPr>
                        </w:pPr>
                        <w:r>
                          <w:rPr>
                            <w:sz w:val="8"/>
                          </w:rPr>
                          <w:t>Indicators</w:t>
                        </w:r>
                        <w:r>
                          <w:rPr>
                            <w:spacing w:val="17"/>
                            <w:sz w:val="8"/>
                          </w:rPr>
                          <w:t xml:space="preserve"> </w:t>
                        </w:r>
                        <w:r>
                          <w:rPr>
                            <w:sz w:val="8"/>
                          </w:rPr>
                          <w:t>Toolkit</w:t>
                        </w:r>
                        <w:r>
                          <w:rPr>
                            <w:spacing w:val="17"/>
                            <w:sz w:val="8"/>
                          </w:rPr>
                          <w:t xml:space="preserve"> </w:t>
                        </w:r>
                        <w:r>
                          <w:rPr>
                            <w:sz w:val="8"/>
                          </w:rPr>
                          <w:t>from</w:t>
                        </w:r>
                        <w:r>
                          <w:rPr>
                            <w:spacing w:val="24"/>
                            <w:sz w:val="8"/>
                          </w:rPr>
                          <w:t xml:space="preserve"> </w:t>
                        </w:r>
                        <w:r>
                          <w:rPr>
                            <w:spacing w:val="-5"/>
                            <w:sz w:val="8"/>
                          </w:rPr>
                          <w:t>EU</w:t>
                        </w:r>
                      </w:p>
                      <w:p w14:paraId="7F292FD7" w14:textId="77777777" w:rsidR="00634305" w:rsidRDefault="00634305" w:rsidP="00634305">
                        <w:pPr>
                          <w:spacing w:before="47" w:line="312" w:lineRule="auto"/>
                          <w:ind w:left="1440" w:right="1034"/>
                          <w:rPr>
                            <w:i/>
                            <w:sz w:val="8"/>
                          </w:rPr>
                        </w:pPr>
                        <w:r>
                          <w:rPr>
                            <w:i/>
                            <w:color w:val="0070C0"/>
                            <w:sz w:val="8"/>
                          </w:rPr>
                          <w:t>The</w:t>
                        </w:r>
                        <w:r>
                          <w:rPr>
                            <w:i/>
                            <w:color w:val="0070C0"/>
                            <w:spacing w:val="18"/>
                            <w:sz w:val="8"/>
                          </w:rPr>
                          <w:t xml:space="preserve"> </w:t>
                        </w:r>
                        <w:r>
                          <w:rPr>
                            <w:i/>
                            <w:color w:val="0070C0"/>
                            <w:sz w:val="8"/>
                          </w:rPr>
                          <w:t>European</w:t>
                        </w:r>
                        <w:r>
                          <w:rPr>
                            <w:i/>
                            <w:color w:val="0070C0"/>
                            <w:spacing w:val="18"/>
                            <w:sz w:val="8"/>
                          </w:rPr>
                          <w:t xml:space="preserve"> </w:t>
                        </w:r>
                        <w:r>
                          <w:rPr>
                            <w:i/>
                            <w:color w:val="0070C0"/>
                            <w:sz w:val="8"/>
                          </w:rPr>
                          <w:t>Tourism</w:t>
                        </w:r>
                        <w:r>
                          <w:rPr>
                            <w:i/>
                            <w:color w:val="0070C0"/>
                            <w:spacing w:val="21"/>
                            <w:sz w:val="8"/>
                          </w:rPr>
                          <w:t xml:space="preserve"> </w:t>
                        </w:r>
                        <w:r>
                          <w:rPr>
                            <w:i/>
                            <w:color w:val="0070C0"/>
                            <w:sz w:val="8"/>
                          </w:rPr>
                          <w:t>Indicator</w:t>
                        </w:r>
                        <w:r>
                          <w:rPr>
                            <w:i/>
                            <w:color w:val="0070C0"/>
                            <w:spacing w:val="15"/>
                            <w:sz w:val="8"/>
                          </w:rPr>
                          <w:t xml:space="preserve"> </w:t>
                        </w:r>
                        <w:r>
                          <w:rPr>
                            <w:i/>
                            <w:color w:val="0070C0"/>
                            <w:sz w:val="8"/>
                          </w:rPr>
                          <w:t>System</w:t>
                        </w:r>
                        <w:r>
                          <w:rPr>
                            <w:i/>
                            <w:color w:val="0070C0"/>
                            <w:spacing w:val="22"/>
                            <w:sz w:val="8"/>
                          </w:rPr>
                          <w:t xml:space="preserve"> </w:t>
                        </w:r>
                        <w:r>
                          <w:rPr>
                            <w:i/>
                            <w:color w:val="0070C0"/>
                            <w:sz w:val="8"/>
                          </w:rPr>
                          <w:t>–</w:t>
                        </w:r>
                        <w:r>
                          <w:rPr>
                            <w:i/>
                            <w:color w:val="0070C0"/>
                            <w:spacing w:val="18"/>
                            <w:sz w:val="8"/>
                          </w:rPr>
                          <w:t xml:space="preserve"> </w:t>
                        </w:r>
                        <w:r>
                          <w:rPr>
                            <w:i/>
                            <w:color w:val="0070C0"/>
                            <w:sz w:val="8"/>
                          </w:rPr>
                          <w:t>ETIS</w:t>
                        </w:r>
                        <w:r>
                          <w:rPr>
                            <w:i/>
                            <w:color w:val="0070C0"/>
                            <w:spacing w:val="19"/>
                            <w:sz w:val="8"/>
                          </w:rPr>
                          <w:t xml:space="preserve"> </w:t>
                        </w:r>
                        <w:r>
                          <w:rPr>
                            <w:i/>
                            <w:color w:val="0070C0"/>
                            <w:sz w:val="8"/>
                          </w:rPr>
                          <w:t>Toolkit</w:t>
                        </w:r>
                        <w:r>
                          <w:rPr>
                            <w:i/>
                            <w:color w:val="0070C0"/>
                            <w:spacing w:val="40"/>
                            <w:sz w:val="8"/>
                          </w:rPr>
                          <w:t xml:space="preserve"> </w:t>
                        </w:r>
                        <w:r>
                          <w:rPr>
                            <w:i/>
                            <w:color w:val="0070C0"/>
                            <w:sz w:val="8"/>
                          </w:rPr>
                          <w:t>for</w:t>
                        </w:r>
                        <w:r>
                          <w:rPr>
                            <w:i/>
                            <w:color w:val="0070C0"/>
                            <w:spacing w:val="20"/>
                            <w:sz w:val="8"/>
                          </w:rPr>
                          <w:t xml:space="preserve"> </w:t>
                        </w:r>
                        <w:r>
                          <w:rPr>
                            <w:i/>
                            <w:color w:val="0070C0"/>
                            <w:sz w:val="8"/>
                          </w:rPr>
                          <w:t>Sustainable</w:t>
                        </w:r>
                        <w:r>
                          <w:rPr>
                            <w:i/>
                            <w:color w:val="0070C0"/>
                            <w:spacing w:val="23"/>
                            <w:sz w:val="8"/>
                          </w:rPr>
                          <w:t xml:space="preserve"> </w:t>
                        </w:r>
                        <w:r>
                          <w:rPr>
                            <w:i/>
                            <w:color w:val="0070C0"/>
                            <w:sz w:val="8"/>
                          </w:rPr>
                          <w:t>Destination</w:t>
                        </w:r>
                        <w:r>
                          <w:rPr>
                            <w:i/>
                            <w:color w:val="0070C0"/>
                            <w:spacing w:val="23"/>
                            <w:sz w:val="8"/>
                          </w:rPr>
                          <w:t xml:space="preserve"> </w:t>
                        </w:r>
                        <w:r>
                          <w:rPr>
                            <w:i/>
                            <w:color w:val="0070C0"/>
                            <w:sz w:val="8"/>
                          </w:rPr>
                          <w:t>Management,</w:t>
                        </w:r>
                        <w:r>
                          <w:rPr>
                            <w:i/>
                            <w:color w:val="0070C0"/>
                            <w:spacing w:val="20"/>
                            <w:sz w:val="8"/>
                          </w:rPr>
                          <w:t xml:space="preserve"> </w:t>
                        </w:r>
                        <w:r>
                          <w:rPr>
                            <w:i/>
                            <w:color w:val="0070C0"/>
                            <w:sz w:val="8"/>
                          </w:rPr>
                          <w:t>2016</w:t>
                        </w:r>
                      </w:p>
                      <w:p w14:paraId="6A1D5712" w14:textId="77777777" w:rsidR="00634305" w:rsidRDefault="00634305" w:rsidP="00634305">
                        <w:pPr>
                          <w:rPr>
                            <w:i/>
                            <w:sz w:val="8"/>
                          </w:rPr>
                        </w:pPr>
                      </w:p>
                      <w:p w14:paraId="02A23312" w14:textId="77777777" w:rsidR="00634305" w:rsidRDefault="00634305" w:rsidP="00634305">
                        <w:pPr>
                          <w:rPr>
                            <w:i/>
                            <w:sz w:val="8"/>
                          </w:rPr>
                        </w:pPr>
                      </w:p>
                      <w:p w14:paraId="238DF1BD" w14:textId="77777777" w:rsidR="00634305" w:rsidRDefault="00634305" w:rsidP="00634305">
                        <w:pPr>
                          <w:rPr>
                            <w:i/>
                            <w:sz w:val="8"/>
                          </w:rPr>
                        </w:pPr>
                      </w:p>
                      <w:p w14:paraId="177F9BFC" w14:textId="77777777" w:rsidR="00634305" w:rsidRDefault="00634305" w:rsidP="00634305">
                        <w:pPr>
                          <w:spacing w:before="6"/>
                          <w:rPr>
                            <w:i/>
                            <w:sz w:val="6"/>
                          </w:rPr>
                        </w:pPr>
                      </w:p>
                      <w:p w14:paraId="158FBF22" w14:textId="77777777" w:rsidR="00634305" w:rsidRDefault="00634305" w:rsidP="00634305">
                        <w:pPr>
                          <w:spacing w:before="1"/>
                          <w:ind w:left="1440"/>
                          <w:rPr>
                            <w:sz w:val="8"/>
                          </w:rPr>
                        </w:pPr>
                        <w:r>
                          <w:rPr>
                            <w:sz w:val="8"/>
                          </w:rPr>
                          <w:t>Indicators</w:t>
                        </w:r>
                        <w:r>
                          <w:rPr>
                            <w:spacing w:val="21"/>
                            <w:sz w:val="8"/>
                          </w:rPr>
                          <w:t xml:space="preserve"> </w:t>
                        </w:r>
                        <w:r>
                          <w:rPr>
                            <w:sz w:val="8"/>
                          </w:rPr>
                          <w:t>Guide</w:t>
                        </w:r>
                        <w:r>
                          <w:rPr>
                            <w:spacing w:val="22"/>
                            <w:sz w:val="8"/>
                          </w:rPr>
                          <w:t xml:space="preserve"> </w:t>
                        </w:r>
                        <w:r>
                          <w:rPr>
                            <w:sz w:val="8"/>
                          </w:rPr>
                          <w:t>from</w:t>
                        </w:r>
                        <w:r>
                          <w:rPr>
                            <w:spacing w:val="25"/>
                            <w:sz w:val="8"/>
                          </w:rPr>
                          <w:t xml:space="preserve"> </w:t>
                        </w:r>
                        <w:r>
                          <w:rPr>
                            <w:spacing w:val="-2"/>
                            <w:sz w:val="8"/>
                          </w:rPr>
                          <w:t>UNWTO</w:t>
                        </w:r>
                      </w:p>
                      <w:p w14:paraId="46A431C0" w14:textId="77777777" w:rsidR="00634305" w:rsidRDefault="00634305" w:rsidP="00634305">
                        <w:pPr>
                          <w:spacing w:before="47" w:line="312" w:lineRule="auto"/>
                          <w:ind w:left="1440" w:right="1034"/>
                          <w:rPr>
                            <w:i/>
                            <w:sz w:val="8"/>
                          </w:rPr>
                        </w:pPr>
                        <w:r>
                          <w:rPr>
                            <w:i/>
                            <w:color w:val="0070C0"/>
                            <w:sz w:val="8"/>
                          </w:rPr>
                          <w:t>Indicators</w:t>
                        </w:r>
                        <w:r>
                          <w:rPr>
                            <w:i/>
                            <w:color w:val="0070C0"/>
                            <w:spacing w:val="25"/>
                            <w:sz w:val="8"/>
                          </w:rPr>
                          <w:t xml:space="preserve"> </w:t>
                        </w:r>
                        <w:r>
                          <w:rPr>
                            <w:i/>
                            <w:color w:val="0070C0"/>
                            <w:sz w:val="8"/>
                          </w:rPr>
                          <w:t>of Sustainable</w:t>
                        </w:r>
                        <w:r>
                          <w:rPr>
                            <w:i/>
                            <w:color w:val="0070C0"/>
                            <w:spacing w:val="25"/>
                            <w:sz w:val="8"/>
                          </w:rPr>
                          <w:t xml:space="preserve"> </w:t>
                        </w:r>
                        <w:r>
                          <w:rPr>
                            <w:i/>
                            <w:color w:val="0070C0"/>
                            <w:sz w:val="8"/>
                          </w:rPr>
                          <w:t>development for Tourism</w:t>
                        </w:r>
                        <w:r>
                          <w:rPr>
                            <w:i/>
                            <w:color w:val="0070C0"/>
                            <w:spacing w:val="40"/>
                            <w:sz w:val="8"/>
                          </w:rPr>
                          <w:t xml:space="preserve"> </w:t>
                        </w:r>
                        <w:r>
                          <w:rPr>
                            <w:i/>
                            <w:color w:val="0070C0"/>
                            <w:spacing w:val="-2"/>
                            <w:sz w:val="8"/>
                          </w:rPr>
                          <w:t>Destinations</w:t>
                        </w:r>
                      </w:p>
                      <w:p w14:paraId="241567A5" w14:textId="77777777" w:rsidR="00634305" w:rsidRDefault="00634305" w:rsidP="00634305">
                        <w:pPr>
                          <w:spacing w:before="5"/>
                          <w:ind w:left="1440"/>
                          <w:rPr>
                            <w:i/>
                            <w:sz w:val="8"/>
                          </w:rPr>
                        </w:pPr>
                        <w:r>
                          <w:rPr>
                            <w:i/>
                            <w:color w:val="0070C0"/>
                            <w:sz w:val="8"/>
                          </w:rPr>
                          <w:t>–</w:t>
                        </w:r>
                        <w:r>
                          <w:rPr>
                            <w:i/>
                            <w:color w:val="0070C0"/>
                            <w:spacing w:val="12"/>
                            <w:sz w:val="8"/>
                          </w:rPr>
                          <w:t xml:space="preserve"> </w:t>
                        </w:r>
                        <w:r>
                          <w:rPr>
                            <w:i/>
                            <w:color w:val="0070C0"/>
                            <w:sz w:val="8"/>
                          </w:rPr>
                          <w:t>A</w:t>
                        </w:r>
                        <w:r>
                          <w:rPr>
                            <w:i/>
                            <w:color w:val="0070C0"/>
                            <w:spacing w:val="15"/>
                            <w:sz w:val="8"/>
                          </w:rPr>
                          <w:t xml:space="preserve"> </w:t>
                        </w:r>
                        <w:r>
                          <w:rPr>
                            <w:i/>
                            <w:color w:val="0070C0"/>
                            <w:sz w:val="8"/>
                          </w:rPr>
                          <w:t>Guidebook,</w:t>
                        </w:r>
                        <w:r>
                          <w:rPr>
                            <w:i/>
                            <w:color w:val="0070C0"/>
                            <w:spacing w:val="16"/>
                            <w:sz w:val="8"/>
                          </w:rPr>
                          <w:t xml:space="preserve"> </w:t>
                        </w:r>
                        <w:r>
                          <w:rPr>
                            <w:i/>
                            <w:color w:val="0070C0"/>
                            <w:spacing w:val="-4"/>
                            <w:sz w:val="8"/>
                          </w:rPr>
                          <w:t>2004</w:t>
                        </w:r>
                      </w:p>
                    </w:txbxContent>
                  </v:textbox>
                </v:shape>
                <w10:wrap type="topAndBottom" anchorx="page"/>
              </v:group>
            </w:pict>
          </mc:Fallback>
        </mc:AlternateContent>
      </w:r>
    </w:p>
    <w:p w14:paraId="2EBC39BF" w14:textId="77777777" w:rsidR="00634305" w:rsidRDefault="00634305" w:rsidP="00634305">
      <w:pPr>
        <w:tabs>
          <w:tab w:val="left" w:pos="5239"/>
        </w:tabs>
        <w:spacing w:before="72"/>
        <w:ind w:left="100"/>
      </w:pPr>
      <w:r>
        <w:rPr>
          <w:color w:val="262626"/>
          <w:spacing w:val="-5"/>
          <w:sz w:val="22"/>
        </w:rPr>
        <w:t>11</w:t>
      </w:r>
      <w:r>
        <w:rPr>
          <w:color w:val="262626"/>
          <w:sz w:val="22"/>
        </w:rPr>
        <w:tab/>
      </w:r>
      <w:r>
        <w:rPr>
          <w:color w:val="262626"/>
          <w:spacing w:val="-5"/>
          <w:sz w:val="22"/>
        </w:rPr>
        <w:t>12</w:t>
      </w:r>
    </w:p>
    <w:p w14:paraId="0600204B" w14:textId="77777777" w:rsidR="00634305" w:rsidRDefault="00634305" w:rsidP="00634305">
      <w:pPr>
        <w:sectPr w:rsidR="00634305">
          <w:pgSz w:w="11900" w:h="16840"/>
          <w:pgMar w:top="2000" w:right="940" w:bottom="1200" w:left="940" w:header="869" w:footer="1015" w:gutter="0"/>
          <w:cols w:space="720"/>
        </w:sectPr>
      </w:pPr>
    </w:p>
    <w:p w14:paraId="4DE390CC" w14:textId="77777777" w:rsidR="00634305" w:rsidRDefault="00634305" w:rsidP="00634305">
      <w:pPr>
        <w:pStyle w:val="BodyText"/>
        <w:rPr>
          <w:sz w:val="20"/>
        </w:rPr>
      </w:pPr>
    </w:p>
    <w:p w14:paraId="2E36BAC0" w14:textId="77777777" w:rsidR="00634305" w:rsidRDefault="00634305" w:rsidP="00634305">
      <w:pPr>
        <w:pStyle w:val="BodyText"/>
        <w:rPr>
          <w:sz w:val="20"/>
        </w:rPr>
      </w:pPr>
    </w:p>
    <w:p w14:paraId="04A72D06" w14:textId="77777777" w:rsidR="00634305" w:rsidRDefault="00634305" w:rsidP="00634305">
      <w:pPr>
        <w:pStyle w:val="BodyText"/>
        <w:spacing w:before="2"/>
        <w:rPr>
          <w:sz w:val="18"/>
        </w:rPr>
      </w:pPr>
    </w:p>
    <w:p w14:paraId="1C76E76B" w14:textId="77777777" w:rsidR="00634305" w:rsidRDefault="00634305" w:rsidP="00634305">
      <w:pPr>
        <w:tabs>
          <w:tab w:val="left" w:pos="5240"/>
        </w:tabs>
        <w:ind w:left="100"/>
        <w:rPr>
          <w:sz w:val="20"/>
        </w:rPr>
      </w:pPr>
      <w:r>
        <w:rPr>
          <w:noProof/>
          <w:sz w:val="20"/>
        </w:rPr>
        <mc:AlternateContent>
          <mc:Choice Requires="wpg">
            <w:drawing>
              <wp:inline distT="0" distB="0" distL="0" distR="0" wp14:anchorId="66696D5E" wp14:editId="75959DDA">
                <wp:extent cx="2971800" cy="1676400"/>
                <wp:effectExtent l="0" t="0" r="0" b="9525"/>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94" name="Image 94"/>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95" name="Image 95"/>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96" name="Image 96"/>
                          <pic:cNvPicPr/>
                        </pic:nvPicPr>
                        <pic:blipFill>
                          <a:blip r:embed="rId49" cstate="print"/>
                          <a:stretch>
                            <a:fillRect/>
                          </a:stretch>
                        </pic:blipFill>
                        <pic:spPr>
                          <a:xfrm>
                            <a:off x="2115079" y="356294"/>
                            <a:ext cx="828175" cy="1028202"/>
                          </a:xfrm>
                          <a:prstGeom prst="rect">
                            <a:avLst/>
                          </a:prstGeom>
                        </pic:spPr>
                      </pic:pic>
                      <wps:wsp>
                        <wps:cNvPr id="97" name="Textbox 97"/>
                        <wps:cNvSpPr txBox="1"/>
                        <wps:spPr>
                          <a:xfrm>
                            <a:off x="6350" y="6350"/>
                            <a:ext cx="2959100" cy="1663700"/>
                          </a:xfrm>
                          <a:prstGeom prst="rect">
                            <a:avLst/>
                          </a:prstGeom>
                          <a:ln w="12700">
                            <a:solidFill>
                              <a:srgbClr val="000000"/>
                            </a:solidFill>
                            <a:prstDash val="solid"/>
                          </a:ln>
                        </wps:spPr>
                        <wps:txbx>
                          <w:txbxContent>
                            <w:p w14:paraId="0553FDA7" w14:textId="77777777" w:rsidR="00634305" w:rsidRDefault="00634305" w:rsidP="00634305">
                              <w:pPr>
                                <w:rPr>
                                  <w:sz w:val="14"/>
                                </w:rPr>
                              </w:pPr>
                            </w:p>
                            <w:p w14:paraId="0236A52C" w14:textId="77777777" w:rsidR="00634305" w:rsidRDefault="00634305" w:rsidP="00634305">
                              <w:pPr>
                                <w:spacing w:before="1"/>
                                <w:rPr>
                                  <w:sz w:val="19"/>
                                </w:rPr>
                              </w:pPr>
                            </w:p>
                            <w:p w14:paraId="056B30A0" w14:textId="77777777" w:rsidR="00634305" w:rsidRDefault="00634305" w:rsidP="00634305">
                              <w:pPr>
                                <w:ind w:left="1274"/>
                                <w:rPr>
                                  <w:b/>
                                  <w:sz w:val="12"/>
                                </w:rPr>
                              </w:pPr>
                              <w:r>
                                <w:rPr>
                                  <w:b/>
                                  <w:color w:val="005C9F"/>
                                  <w:sz w:val="12"/>
                                </w:rPr>
                                <w:t>Methodological</w:t>
                              </w:r>
                              <w:r>
                                <w:rPr>
                                  <w:b/>
                                  <w:color w:val="005C9F"/>
                                  <w:spacing w:val="29"/>
                                  <w:sz w:val="12"/>
                                </w:rPr>
                                <w:t xml:space="preserve"> </w:t>
                              </w:r>
                              <w:r>
                                <w:rPr>
                                  <w:b/>
                                  <w:color w:val="005C9F"/>
                                  <w:spacing w:val="-2"/>
                                  <w:sz w:val="12"/>
                                </w:rPr>
                                <w:t>Approaches</w:t>
                              </w:r>
                            </w:p>
                            <w:p w14:paraId="7C3520F9" w14:textId="77777777" w:rsidR="00634305" w:rsidRDefault="00634305" w:rsidP="00634305">
                              <w:pPr>
                                <w:spacing w:before="8"/>
                                <w:rPr>
                                  <w:b/>
                                  <w:sz w:val="19"/>
                                </w:rPr>
                              </w:pPr>
                            </w:p>
                            <w:p w14:paraId="1D3EDFCB" w14:textId="77777777" w:rsidR="00634305" w:rsidRDefault="00634305" w:rsidP="00634305">
                              <w:pPr>
                                <w:spacing w:before="1"/>
                                <w:ind w:left="96"/>
                                <w:rPr>
                                  <w:sz w:val="12"/>
                                </w:rPr>
                              </w:pPr>
                              <w:r>
                                <w:rPr>
                                  <w:sz w:val="12"/>
                                </w:rPr>
                                <w:t>Methodological</w:t>
                              </w:r>
                              <w:r>
                                <w:rPr>
                                  <w:spacing w:val="40"/>
                                  <w:sz w:val="12"/>
                                </w:rPr>
                                <w:t xml:space="preserve"> </w:t>
                              </w:r>
                              <w:r>
                                <w:rPr>
                                  <w:spacing w:val="-2"/>
                                  <w:sz w:val="12"/>
                                </w:rPr>
                                <w:t>Tools</w:t>
                              </w:r>
                            </w:p>
                            <w:p w14:paraId="101C364E" w14:textId="77777777" w:rsidR="00634305" w:rsidRDefault="00634305" w:rsidP="00634305">
                              <w:pPr>
                                <w:rPr>
                                  <w:sz w:val="14"/>
                                </w:rPr>
                              </w:pPr>
                            </w:p>
                            <w:p w14:paraId="255C13B9" w14:textId="77777777" w:rsidR="00634305" w:rsidRDefault="00634305" w:rsidP="00634305">
                              <w:pPr>
                                <w:spacing w:before="10"/>
                                <w:rPr>
                                  <w:sz w:val="19"/>
                                </w:rPr>
                              </w:pPr>
                            </w:p>
                            <w:p w14:paraId="586D5B53" w14:textId="77777777" w:rsidR="00634305" w:rsidRDefault="00634305" w:rsidP="00634305">
                              <w:pPr>
                                <w:ind w:left="1140"/>
                                <w:rPr>
                                  <w:sz w:val="10"/>
                                </w:rPr>
                              </w:pPr>
                              <w:r>
                                <w:rPr>
                                  <w:sz w:val="10"/>
                                </w:rPr>
                                <w:t>Evaluating</w:t>
                              </w:r>
                              <w:r>
                                <w:rPr>
                                  <w:spacing w:val="28"/>
                                  <w:sz w:val="10"/>
                                </w:rPr>
                                <w:t xml:space="preserve"> </w:t>
                              </w:r>
                              <w:r>
                                <w:rPr>
                                  <w:sz w:val="10"/>
                                </w:rPr>
                                <w:t>Carrying</w:t>
                              </w:r>
                              <w:r>
                                <w:rPr>
                                  <w:spacing w:val="30"/>
                                  <w:sz w:val="10"/>
                                </w:rPr>
                                <w:t xml:space="preserve"> </w:t>
                              </w:r>
                              <w:r>
                                <w:rPr>
                                  <w:spacing w:val="-2"/>
                                  <w:sz w:val="10"/>
                                </w:rPr>
                                <w:t>Capacity</w:t>
                              </w:r>
                            </w:p>
                            <w:p w14:paraId="7655650D" w14:textId="77777777" w:rsidR="00634305" w:rsidRDefault="00634305" w:rsidP="00634305">
                              <w:pPr>
                                <w:spacing w:before="67" w:line="340" w:lineRule="auto"/>
                                <w:ind w:left="1140" w:right="1408"/>
                                <w:rPr>
                                  <w:i/>
                                  <w:sz w:val="10"/>
                                </w:rPr>
                              </w:pPr>
                              <w:r>
                                <w:rPr>
                                  <w:i/>
                                  <w:color w:val="0070C0"/>
                                  <w:sz w:val="10"/>
                                </w:rPr>
                                <w:t>Carrying Capacity Methodology for Tourism,</w:t>
                              </w:r>
                              <w:r>
                                <w:rPr>
                                  <w:i/>
                                  <w:color w:val="0070C0"/>
                                  <w:spacing w:val="40"/>
                                  <w:sz w:val="10"/>
                                </w:rPr>
                                <w:t xml:space="preserve"> </w:t>
                              </w:r>
                              <w:r>
                                <w:rPr>
                                  <w:i/>
                                  <w:color w:val="0070C0"/>
                                  <w:sz w:val="10"/>
                                </w:rPr>
                                <w:t>(EU-ESPON,</w:t>
                              </w:r>
                              <w:r>
                                <w:rPr>
                                  <w:i/>
                                  <w:color w:val="0070C0"/>
                                  <w:spacing w:val="-7"/>
                                  <w:sz w:val="10"/>
                                </w:rPr>
                                <w:t xml:space="preserve"> </w:t>
                              </w:r>
                              <w:r>
                                <w:rPr>
                                  <w:i/>
                                  <w:color w:val="0070C0"/>
                                  <w:sz w:val="10"/>
                                </w:rPr>
                                <w:t>2020)</w:t>
                              </w:r>
                            </w:p>
                            <w:p w14:paraId="4512A520" w14:textId="77777777" w:rsidR="00634305" w:rsidRDefault="00634305" w:rsidP="00634305">
                              <w:pPr>
                                <w:rPr>
                                  <w:i/>
                                  <w:sz w:val="10"/>
                                </w:rPr>
                              </w:pPr>
                            </w:p>
                            <w:p w14:paraId="77558AC6" w14:textId="77777777" w:rsidR="00634305" w:rsidRDefault="00634305" w:rsidP="00634305">
                              <w:pPr>
                                <w:rPr>
                                  <w:i/>
                                  <w:sz w:val="10"/>
                                </w:rPr>
                              </w:pPr>
                            </w:p>
                            <w:p w14:paraId="27B9B914" w14:textId="77777777" w:rsidR="00634305" w:rsidRDefault="00634305" w:rsidP="00634305">
                              <w:pPr>
                                <w:rPr>
                                  <w:i/>
                                  <w:sz w:val="10"/>
                                </w:rPr>
                              </w:pPr>
                            </w:p>
                            <w:p w14:paraId="1AFE0484" w14:textId="77777777" w:rsidR="00634305" w:rsidRDefault="00634305" w:rsidP="00634305">
                              <w:pPr>
                                <w:rPr>
                                  <w:i/>
                                  <w:sz w:val="10"/>
                                </w:rPr>
                              </w:pPr>
                            </w:p>
                            <w:p w14:paraId="1E000409" w14:textId="77777777" w:rsidR="00634305" w:rsidRDefault="00634305" w:rsidP="00634305">
                              <w:pPr>
                                <w:rPr>
                                  <w:i/>
                                  <w:sz w:val="10"/>
                                </w:rPr>
                              </w:pPr>
                            </w:p>
                            <w:p w14:paraId="01A79D13" w14:textId="77777777" w:rsidR="00634305" w:rsidRDefault="00634305" w:rsidP="00634305">
                              <w:pPr>
                                <w:spacing w:before="10"/>
                                <w:rPr>
                                  <w:i/>
                                  <w:sz w:val="7"/>
                                </w:rPr>
                              </w:pPr>
                            </w:p>
                            <w:p w14:paraId="1641802D"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13</w:t>
                              </w:r>
                            </w:p>
                          </w:txbxContent>
                        </wps:txbx>
                        <wps:bodyPr wrap="square" lIns="0" tIns="0" rIns="0" bIns="0" rtlCol="0">
                          <a:noAutofit/>
                        </wps:bodyPr>
                      </wps:wsp>
                    </wpg:wgp>
                  </a:graphicData>
                </a:graphic>
              </wp:inline>
            </w:drawing>
          </mc:Choice>
          <mc:Fallback>
            <w:pict>
              <v:group w14:anchorId="66696D5E" id="Group 93" o:spid="_x0000_s1116"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">
                <v:shape id="Image 94" o:spid="_x0000_s1117"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">
                  <v:imagedata r:id="rId9" o:title=""/>
                </v:shape>
                <v:shape id="Image 95" o:spid="_x0000_s1118"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">
                  <v:imagedata r:id="rId10" o:title=""/>
                </v:shape>
                <v:shape id="Image 96" o:spid="_x0000_s1119" type="#_x0000_t75" style="position:absolute;left:21150;top:3562;width:8282;height:102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">
                  <v:imagedata r:id="rId50" o:title=""/>
                </v:shape>
                <v:shape id="Textbox 97" o:spid="_x0000_s1120"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" filled="f" strokeweight="1pt">
                  <v:textbox inset="0,0,0,0">
                    <w:txbxContent>
                      <w:p w14:paraId="0553FDA7" w14:textId="77777777" w:rsidR="00634305" w:rsidRDefault="00634305" w:rsidP="00634305">
                        <w:pPr>
                          <w:rPr>
                            <w:sz w:val="14"/>
                          </w:rPr>
                        </w:pPr>
                      </w:p>
                      <w:p w14:paraId="0236A52C" w14:textId="77777777" w:rsidR="00634305" w:rsidRDefault="00634305" w:rsidP="00634305">
                        <w:pPr>
                          <w:spacing w:before="1"/>
                          <w:rPr>
                            <w:sz w:val="19"/>
                          </w:rPr>
                        </w:pPr>
                      </w:p>
                      <w:p w14:paraId="056B30A0" w14:textId="77777777" w:rsidR="00634305" w:rsidRDefault="00634305" w:rsidP="00634305">
                        <w:pPr>
                          <w:ind w:left="1274"/>
                          <w:rPr>
                            <w:b/>
                            <w:sz w:val="12"/>
                          </w:rPr>
                        </w:pPr>
                        <w:r>
                          <w:rPr>
                            <w:b/>
                            <w:color w:val="005C9F"/>
                            <w:sz w:val="12"/>
                          </w:rPr>
                          <w:t>Methodological</w:t>
                        </w:r>
                        <w:r>
                          <w:rPr>
                            <w:b/>
                            <w:color w:val="005C9F"/>
                            <w:spacing w:val="29"/>
                            <w:sz w:val="12"/>
                          </w:rPr>
                          <w:t xml:space="preserve"> </w:t>
                        </w:r>
                        <w:r>
                          <w:rPr>
                            <w:b/>
                            <w:color w:val="005C9F"/>
                            <w:spacing w:val="-2"/>
                            <w:sz w:val="12"/>
                          </w:rPr>
                          <w:t>Approaches</w:t>
                        </w:r>
                      </w:p>
                      <w:p w14:paraId="7C3520F9" w14:textId="77777777" w:rsidR="00634305" w:rsidRDefault="00634305" w:rsidP="00634305">
                        <w:pPr>
                          <w:spacing w:before="8"/>
                          <w:rPr>
                            <w:b/>
                            <w:sz w:val="19"/>
                          </w:rPr>
                        </w:pPr>
                      </w:p>
                      <w:p w14:paraId="1D3EDFCB" w14:textId="77777777" w:rsidR="00634305" w:rsidRDefault="00634305" w:rsidP="00634305">
                        <w:pPr>
                          <w:spacing w:before="1"/>
                          <w:ind w:left="96"/>
                          <w:rPr>
                            <w:sz w:val="12"/>
                          </w:rPr>
                        </w:pPr>
                        <w:r>
                          <w:rPr>
                            <w:sz w:val="12"/>
                          </w:rPr>
                          <w:t>Methodological</w:t>
                        </w:r>
                        <w:r>
                          <w:rPr>
                            <w:spacing w:val="40"/>
                            <w:sz w:val="12"/>
                          </w:rPr>
                          <w:t xml:space="preserve"> </w:t>
                        </w:r>
                        <w:r>
                          <w:rPr>
                            <w:spacing w:val="-2"/>
                            <w:sz w:val="12"/>
                          </w:rPr>
                          <w:t>Tools</w:t>
                        </w:r>
                      </w:p>
                      <w:p w14:paraId="101C364E" w14:textId="77777777" w:rsidR="00634305" w:rsidRDefault="00634305" w:rsidP="00634305">
                        <w:pPr>
                          <w:rPr>
                            <w:sz w:val="14"/>
                          </w:rPr>
                        </w:pPr>
                      </w:p>
                      <w:p w14:paraId="255C13B9" w14:textId="77777777" w:rsidR="00634305" w:rsidRDefault="00634305" w:rsidP="00634305">
                        <w:pPr>
                          <w:spacing w:before="10"/>
                          <w:rPr>
                            <w:sz w:val="19"/>
                          </w:rPr>
                        </w:pPr>
                      </w:p>
                      <w:p w14:paraId="586D5B53" w14:textId="77777777" w:rsidR="00634305" w:rsidRDefault="00634305" w:rsidP="00634305">
                        <w:pPr>
                          <w:ind w:left="1140"/>
                          <w:rPr>
                            <w:sz w:val="10"/>
                          </w:rPr>
                        </w:pPr>
                        <w:r>
                          <w:rPr>
                            <w:sz w:val="10"/>
                          </w:rPr>
                          <w:t>Evaluating</w:t>
                        </w:r>
                        <w:r>
                          <w:rPr>
                            <w:spacing w:val="28"/>
                            <w:sz w:val="10"/>
                          </w:rPr>
                          <w:t xml:space="preserve"> </w:t>
                        </w:r>
                        <w:r>
                          <w:rPr>
                            <w:sz w:val="10"/>
                          </w:rPr>
                          <w:t>Carrying</w:t>
                        </w:r>
                        <w:r>
                          <w:rPr>
                            <w:spacing w:val="30"/>
                            <w:sz w:val="10"/>
                          </w:rPr>
                          <w:t xml:space="preserve"> </w:t>
                        </w:r>
                        <w:r>
                          <w:rPr>
                            <w:spacing w:val="-2"/>
                            <w:sz w:val="10"/>
                          </w:rPr>
                          <w:t>Capacity</w:t>
                        </w:r>
                      </w:p>
                      <w:p w14:paraId="7655650D" w14:textId="77777777" w:rsidR="00634305" w:rsidRDefault="00634305" w:rsidP="00634305">
                        <w:pPr>
                          <w:spacing w:before="67" w:line="340" w:lineRule="auto"/>
                          <w:ind w:left="1140" w:right="1408"/>
                          <w:rPr>
                            <w:i/>
                            <w:sz w:val="10"/>
                          </w:rPr>
                        </w:pPr>
                        <w:r>
                          <w:rPr>
                            <w:i/>
                            <w:color w:val="0070C0"/>
                            <w:sz w:val="10"/>
                          </w:rPr>
                          <w:t>Carrying Capacity Methodology for Tourism,</w:t>
                        </w:r>
                        <w:r>
                          <w:rPr>
                            <w:i/>
                            <w:color w:val="0070C0"/>
                            <w:spacing w:val="40"/>
                            <w:sz w:val="10"/>
                          </w:rPr>
                          <w:t xml:space="preserve"> </w:t>
                        </w:r>
                        <w:r>
                          <w:rPr>
                            <w:i/>
                            <w:color w:val="0070C0"/>
                            <w:sz w:val="10"/>
                          </w:rPr>
                          <w:t>(EU-ESPON,</w:t>
                        </w:r>
                        <w:r>
                          <w:rPr>
                            <w:i/>
                            <w:color w:val="0070C0"/>
                            <w:spacing w:val="-7"/>
                            <w:sz w:val="10"/>
                          </w:rPr>
                          <w:t xml:space="preserve"> </w:t>
                        </w:r>
                        <w:r>
                          <w:rPr>
                            <w:i/>
                            <w:color w:val="0070C0"/>
                            <w:sz w:val="10"/>
                          </w:rPr>
                          <w:t>2020)</w:t>
                        </w:r>
                      </w:p>
                      <w:p w14:paraId="4512A520" w14:textId="77777777" w:rsidR="00634305" w:rsidRDefault="00634305" w:rsidP="00634305">
                        <w:pPr>
                          <w:rPr>
                            <w:i/>
                            <w:sz w:val="10"/>
                          </w:rPr>
                        </w:pPr>
                      </w:p>
                      <w:p w14:paraId="77558AC6" w14:textId="77777777" w:rsidR="00634305" w:rsidRDefault="00634305" w:rsidP="00634305">
                        <w:pPr>
                          <w:rPr>
                            <w:i/>
                            <w:sz w:val="10"/>
                          </w:rPr>
                        </w:pPr>
                      </w:p>
                      <w:p w14:paraId="27B9B914" w14:textId="77777777" w:rsidR="00634305" w:rsidRDefault="00634305" w:rsidP="00634305">
                        <w:pPr>
                          <w:rPr>
                            <w:i/>
                            <w:sz w:val="10"/>
                          </w:rPr>
                        </w:pPr>
                      </w:p>
                      <w:p w14:paraId="1AFE0484" w14:textId="77777777" w:rsidR="00634305" w:rsidRDefault="00634305" w:rsidP="00634305">
                        <w:pPr>
                          <w:rPr>
                            <w:i/>
                            <w:sz w:val="10"/>
                          </w:rPr>
                        </w:pPr>
                      </w:p>
                      <w:p w14:paraId="1E000409" w14:textId="77777777" w:rsidR="00634305" w:rsidRDefault="00634305" w:rsidP="00634305">
                        <w:pPr>
                          <w:rPr>
                            <w:i/>
                            <w:sz w:val="10"/>
                          </w:rPr>
                        </w:pPr>
                      </w:p>
                      <w:p w14:paraId="01A79D13" w14:textId="77777777" w:rsidR="00634305" w:rsidRDefault="00634305" w:rsidP="00634305">
                        <w:pPr>
                          <w:spacing w:before="10"/>
                          <w:rPr>
                            <w:i/>
                            <w:sz w:val="7"/>
                          </w:rPr>
                        </w:pPr>
                      </w:p>
                      <w:p w14:paraId="1641802D"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13</w:t>
                        </w:r>
                      </w:p>
                    </w:txbxContent>
                  </v:textbox>
                </v:shape>
                <w10:anchorlock/>
              </v:group>
            </w:pict>
          </mc:Fallback>
        </mc:AlternateContent>
      </w:r>
      <w:r>
        <w:rPr>
          <w:sz w:val="20"/>
        </w:rPr>
        <w:tab/>
      </w:r>
      <w:r>
        <w:rPr>
          <w:noProof/>
          <w:sz w:val="20"/>
        </w:rPr>
        <mc:AlternateContent>
          <mc:Choice Requires="wpg">
            <w:drawing>
              <wp:inline distT="0" distB="0" distL="0" distR="0" wp14:anchorId="07D5AF88" wp14:editId="2BBBA749">
                <wp:extent cx="2971800" cy="1676400"/>
                <wp:effectExtent l="0" t="0" r="0" b="9525"/>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99" name="Image 99"/>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00" name="Image 100"/>
                          <pic:cNvPicPr/>
                        </pic:nvPicPr>
                        <pic:blipFill>
                          <a:blip r:embed="rId8" cstate="print"/>
                          <a:stretch>
                            <a:fillRect/>
                          </a:stretch>
                        </pic:blipFill>
                        <pic:spPr>
                          <a:xfrm>
                            <a:off x="2504437" y="106599"/>
                            <a:ext cx="359066" cy="128236"/>
                          </a:xfrm>
                          <a:prstGeom prst="rect">
                            <a:avLst/>
                          </a:prstGeom>
                        </pic:spPr>
                      </pic:pic>
                      <wps:wsp>
                        <wps:cNvPr id="101" name="Graphic 101"/>
                        <wps:cNvSpPr/>
                        <wps:spPr>
                          <a:xfrm>
                            <a:off x="6350" y="6350"/>
                            <a:ext cx="2959100" cy="1663700"/>
                          </a:xfrm>
                          <a:custGeom>
                            <a:avLst/>
                            <a:gdLst/>
                            <a:ahLst/>
                            <a:cxnLst/>
                            <a:rect l="l" t="t" r="r" b="b"/>
                            <a:pathLst>
                              <a:path w="2959100" h="1663700">
                                <a:moveTo>
                                  <a:pt x="0" y="0"/>
                                </a:moveTo>
                                <a:lnTo>
                                  <a:pt x="2959100" y="0"/>
                                </a:lnTo>
                                <a:lnTo>
                                  <a:pt x="2959100" y="1663700"/>
                                </a:lnTo>
                                <a:lnTo>
                                  <a:pt x="0" y="1663700"/>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102" name="Textbox 102"/>
                        <wps:cNvSpPr txBox="1"/>
                        <wps:spPr>
                          <a:xfrm>
                            <a:off x="713204" y="351681"/>
                            <a:ext cx="1296035" cy="92710"/>
                          </a:xfrm>
                          <a:prstGeom prst="rect">
                            <a:avLst/>
                          </a:prstGeom>
                        </wps:spPr>
                        <wps:txbx>
                          <w:txbxContent>
                            <w:p w14:paraId="2B236F7B" w14:textId="77777777" w:rsidR="00634305" w:rsidRDefault="00634305" w:rsidP="00634305">
                              <w:pPr>
                                <w:spacing w:before="5"/>
                                <w:rPr>
                                  <w:b/>
                                  <w:sz w:val="12"/>
                                </w:rPr>
                              </w:pPr>
                              <w:r>
                                <w:rPr>
                                  <w:b/>
                                  <w:color w:val="005C9F"/>
                                  <w:sz w:val="12"/>
                                </w:rPr>
                                <w:t>Key</w:t>
                              </w:r>
                              <w:r>
                                <w:rPr>
                                  <w:b/>
                                  <w:color w:val="005C9F"/>
                                  <w:spacing w:val="8"/>
                                  <w:sz w:val="12"/>
                                </w:rPr>
                                <w:t xml:space="preserve"> </w:t>
                              </w:r>
                              <w:r>
                                <w:rPr>
                                  <w:b/>
                                  <w:color w:val="005C9F"/>
                                  <w:sz w:val="12"/>
                                </w:rPr>
                                <w:t>Components</w:t>
                              </w:r>
                              <w:r>
                                <w:rPr>
                                  <w:b/>
                                  <w:color w:val="005C9F"/>
                                  <w:spacing w:val="9"/>
                                  <w:sz w:val="12"/>
                                </w:rPr>
                                <w:t xml:space="preserve"> </w:t>
                              </w:r>
                              <w:r>
                                <w:rPr>
                                  <w:b/>
                                  <w:color w:val="005C9F"/>
                                  <w:sz w:val="12"/>
                                </w:rPr>
                                <w:t>of</w:t>
                              </w:r>
                              <w:r>
                                <w:rPr>
                                  <w:b/>
                                  <w:color w:val="005C9F"/>
                                  <w:spacing w:val="7"/>
                                  <w:sz w:val="12"/>
                                </w:rPr>
                                <w:t xml:space="preserve"> </w:t>
                              </w:r>
                              <w:r>
                                <w:rPr>
                                  <w:b/>
                                  <w:color w:val="005C9F"/>
                                  <w:spacing w:val="-2"/>
                                  <w:sz w:val="12"/>
                                </w:rPr>
                                <w:t>Measurement</w:t>
                              </w:r>
                            </w:p>
                          </w:txbxContent>
                        </wps:txbx>
                        <wps:bodyPr wrap="square" lIns="0" tIns="0" rIns="0" bIns="0" rtlCol="0">
                          <a:noAutofit/>
                        </wps:bodyPr>
                      </wps:wsp>
                      <wps:wsp>
                        <wps:cNvPr id="103" name="Textbox 103"/>
                        <wps:cNvSpPr txBox="1"/>
                        <wps:spPr>
                          <a:xfrm>
                            <a:off x="145789" y="604665"/>
                            <a:ext cx="690245" cy="92710"/>
                          </a:xfrm>
                          <a:prstGeom prst="rect">
                            <a:avLst/>
                          </a:prstGeom>
                        </wps:spPr>
                        <wps:txbx>
                          <w:txbxContent>
                            <w:p w14:paraId="6F0242BE" w14:textId="77777777" w:rsidR="00634305" w:rsidRDefault="00634305" w:rsidP="00634305">
                              <w:pPr>
                                <w:spacing w:before="5"/>
                                <w:rPr>
                                  <w:sz w:val="12"/>
                                </w:rPr>
                              </w:pPr>
                              <w:r>
                                <w:rPr>
                                  <w:sz w:val="12"/>
                                </w:rPr>
                                <w:t>What</w:t>
                              </w:r>
                              <w:r>
                                <w:rPr>
                                  <w:spacing w:val="3"/>
                                  <w:sz w:val="12"/>
                                </w:rPr>
                                <w:t xml:space="preserve"> </w:t>
                              </w:r>
                              <w:r>
                                <w:rPr>
                                  <w:sz w:val="12"/>
                                </w:rPr>
                                <w:t>we</w:t>
                              </w:r>
                              <w:r>
                                <w:rPr>
                                  <w:spacing w:val="5"/>
                                  <w:sz w:val="12"/>
                                </w:rPr>
                                <w:t xml:space="preserve"> </w:t>
                              </w:r>
                              <w:r>
                                <w:rPr>
                                  <w:spacing w:val="-2"/>
                                  <w:sz w:val="12"/>
                                </w:rPr>
                                <w:t>Measure?</w:t>
                              </w:r>
                            </w:p>
                          </w:txbxContent>
                        </wps:txbx>
                        <wps:bodyPr wrap="square" lIns="0" tIns="0" rIns="0" bIns="0" rtlCol="0">
                          <a:noAutofit/>
                        </wps:bodyPr>
                      </wps:wsp>
                      <wps:wsp>
                        <wps:cNvPr id="104" name="Textbox 104"/>
                        <wps:cNvSpPr txBox="1"/>
                        <wps:spPr>
                          <a:xfrm>
                            <a:off x="1251087" y="570236"/>
                            <a:ext cx="1122045" cy="71755"/>
                          </a:xfrm>
                          <a:prstGeom prst="rect">
                            <a:avLst/>
                          </a:prstGeom>
                        </wps:spPr>
                        <wps:txbx>
                          <w:txbxContent>
                            <w:p w14:paraId="30D8FE33" w14:textId="77777777" w:rsidR="00634305" w:rsidRDefault="00634305" w:rsidP="00634305">
                              <w:pPr>
                                <w:spacing w:line="112" w:lineRule="exact"/>
                                <w:rPr>
                                  <w:b/>
                                  <w:sz w:val="10"/>
                                </w:rPr>
                              </w:pPr>
                              <w:r>
                                <w:rPr>
                                  <w:b/>
                                  <w:color w:val="C00000"/>
                                  <w:sz w:val="10"/>
                                </w:rPr>
                                <w:t>Examples</w:t>
                              </w:r>
                              <w:r>
                                <w:rPr>
                                  <w:b/>
                                  <w:color w:val="C00000"/>
                                  <w:spacing w:val="22"/>
                                  <w:sz w:val="10"/>
                                </w:rPr>
                                <w:t xml:space="preserve"> </w:t>
                              </w:r>
                              <w:r>
                                <w:rPr>
                                  <w:b/>
                                  <w:color w:val="C00000"/>
                                  <w:sz w:val="10"/>
                                </w:rPr>
                                <w:t>of</w:t>
                              </w:r>
                              <w:r>
                                <w:rPr>
                                  <w:b/>
                                  <w:color w:val="C00000"/>
                                  <w:spacing w:val="22"/>
                                  <w:sz w:val="10"/>
                                </w:rPr>
                                <w:t xml:space="preserve"> </w:t>
                              </w:r>
                              <w:r>
                                <w:rPr>
                                  <w:b/>
                                  <w:color w:val="C00000"/>
                                  <w:sz w:val="10"/>
                                </w:rPr>
                                <w:t>Key</w:t>
                              </w:r>
                              <w:r>
                                <w:rPr>
                                  <w:b/>
                                  <w:color w:val="C00000"/>
                                  <w:spacing w:val="24"/>
                                  <w:sz w:val="10"/>
                                </w:rPr>
                                <w:t xml:space="preserve"> </w:t>
                              </w:r>
                              <w:r>
                                <w:rPr>
                                  <w:b/>
                                  <w:color w:val="C00000"/>
                                  <w:sz w:val="10"/>
                                </w:rPr>
                                <w:t>Measuring</w:t>
                              </w:r>
                              <w:r>
                                <w:rPr>
                                  <w:b/>
                                  <w:color w:val="C00000"/>
                                  <w:spacing w:val="19"/>
                                  <w:sz w:val="10"/>
                                </w:rPr>
                                <w:t xml:space="preserve"> </w:t>
                              </w:r>
                              <w:r>
                                <w:rPr>
                                  <w:b/>
                                  <w:color w:val="C00000"/>
                                  <w:spacing w:val="-2"/>
                                  <w:sz w:val="10"/>
                                </w:rPr>
                                <w:t>Areas</w:t>
                              </w:r>
                            </w:p>
                          </w:txbxContent>
                        </wps:txbx>
                        <wps:bodyPr wrap="square" lIns="0" tIns="0" rIns="0" bIns="0" rtlCol="0">
                          <a:noAutofit/>
                        </wps:bodyPr>
                      </wps:wsp>
                      <wps:wsp>
                        <wps:cNvPr id="105" name="Textbox 105"/>
                        <wps:cNvSpPr txBox="1"/>
                        <wps:spPr>
                          <a:xfrm>
                            <a:off x="1251087" y="786644"/>
                            <a:ext cx="1225550" cy="748030"/>
                          </a:xfrm>
                          <a:prstGeom prst="rect">
                            <a:avLst/>
                          </a:prstGeom>
                        </wps:spPr>
                        <wps:txbx>
                          <w:txbxContent>
                            <w:p w14:paraId="07A56FAF" w14:textId="77777777" w:rsidR="00634305" w:rsidRDefault="00634305" w:rsidP="00634305">
                              <w:pPr>
                                <w:widowControl w:val="0"/>
                                <w:numPr>
                                  <w:ilvl w:val="0"/>
                                  <w:numId w:val="60"/>
                                </w:numPr>
                                <w:tabs>
                                  <w:tab w:val="left" w:pos="160"/>
                                </w:tabs>
                                <w:autoSpaceDE w:val="0"/>
                                <w:autoSpaceDN w:val="0"/>
                                <w:spacing w:line="112" w:lineRule="exact"/>
                                <w:ind w:left="160" w:hanging="160"/>
                                <w:rPr>
                                  <w:sz w:val="10"/>
                                </w:rPr>
                              </w:pPr>
                              <w:r>
                                <w:rPr>
                                  <w:sz w:val="10"/>
                                </w:rPr>
                                <w:t>Employment</w:t>
                              </w:r>
                              <w:r>
                                <w:rPr>
                                  <w:spacing w:val="20"/>
                                  <w:sz w:val="10"/>
                                </w:rPr>
                                <w:t xml:space="preserve"> </w:t>
                              </w:r>
                              <w:r>
                                <w:rPr>
                                  <w:sz w:val="10"/>
                                </w:rPr>
                                <w:t>in</w:t>
                              </w:r>
                              <w:r>
                                <w:rPr>
                                  <w:spacing w:val="23"/>
                                  <w:sz w:val="10"/>
                                </w:rPr>
                                <w:t xml:space="preserve"> </w:t>
                              </w:r>
                              <w:r>
                                <w:rPr>
                                  <w:spacing w:val="-2"/>
                                  <w:sz w:val="10"/>
                                </w:rPr>
                                <w:t>Tourism</w:t>
                              </w:r>
                            </w:p>
                            <w:p w14:paraId="70BA4285" w14:textId="77777777" w:rsidR="00634305" w:rsidRDefault="00634305" w:rsidP="00634305">
                              <w:pPr>
                                <w:widowControl w:val="0"/>
                                <w:numPr>
                                  <w:ilvl w:val="0"/>
                                  <w:numId w:val="60"/>
                                </w:numPr>
                                <w:tabs>
                                  <w:tab w:val="left" w:pos="158"/>
                                </w:tabs>
                                <w:autoSpaceDE w:val="0"/>
                                <w:autoSpaceDN w:val="0"/>
                                <w:spacing w:before="29"/>
                                <w:ind w:left="158" w:hanging="158"/>
                                <w:rPr>
                                  <w:sz w:val="10"/>
                                </w:rPr>
                              </w:pPr>
                              <w:r>
                                <w:rPr>
                                  <w:sz w:val="10"/>
                                </w:rPr>
                                <w:t>Tourism</w:t>
                              </w:r>
                              <w:r>
                                <w:rPr>
                                  <w:spacing w:val="14"/>
                                  <w:sz w:val="10"/>
                                </w:rPr>
                                <w:t xml:space="preserve"> </w:t>
                              </w:r>
                              <w:r>
                                <w:rPr>
                                  <w:spacing w:val="-2"/>
                                  <w:sz w:val="10"/>
                                </w:rPr>
                                <w:t>Seasonality</w:t>
                              </w:r>
                            </w:p>
                            <w:p w14:paraId="3496E021" w14:textId="77777777" w:rsidR="00634305" w:rsidRDefault="00634305" w:rsidP="00634305">
                              <w:pPr>
                                <w:widowControl w:val="0"/>
                                <w:numPr>
                                  <w:ilvl w:val="0"/>
                                  <w:numId w:val="60"/>
                                </w:numPr>
                                <w:tabs>
                                  <w:tab w:val="left" w:pos="130"/>
                                </w:tabs>
                                <w:autoSpaceDE w:val="0"/>
                                <w:autoSpaceDN w:val="0"/>
                                <w:spacing w:before="43"/>
                                <w:ind w:left="130" w:hanging="130"/>
                                <w:rPr>
                                  <w:sz w:val="10"/>
                                </w:rPr>
                              </w:pPr>
                              <w:r>
                                <w:rPr>
                                  <w:sz w:val="10"/>
                                </w:rPr>
                                <w:t>Managing</w:t>
                              </w:r>
                              <w:r>
                                <w:rPr>
                                  <w:spacing w:val="28"/>
                                  <w:sz w:val="10"/>
                                </w:rPr>
                                <w:t xml:space="preserve"> </w:t>
                              </w:r>
                              <w:r>
                                <w:rPr>
                                  <w:sz w:val="10"/>
                                </w:rPr>
                                <w:t>Energy</w:t>
                              </w:r>
                              <w:r>
                                <w:rPr>
                                  <w:spacing w:val="28"/>
                                  <w:sz w:val="10"/>
                                </w:rPr>
                                <w:t xml:space="preserve"> </w:t>
                              </w:r>
                              <w:r>
                                <w:rPr>
                                  <w:spacing w:val="-2"/>
                                  <w:sz w:val="10"/>
                                </w:rPr>
                                <w:t>Sources</w:t>
                              </w:r>
                            </w:p>
                            <w:p w14:paraId="1B21168D" w14:textId="77777777" w:rsidR="00634305" w:rsidRDefault="00634305" w:rsidP="00634305">
                              <w:pPr>
                                <w:widowControl w:val="0"/>
                                <w:numPr>
                                  <w:ilvl w:val="0"/>
                                  <w:numId w:val="60"/>
                                </w:numPr>
                                <w:tabs>
                                  <w:tab w:val="left" w:pos="130"/>
                                </w:tabs>
                                <w:autoSpaceDE w:val="0"/>
                                <w:autoSpaceDN w:val="0"/>
                                <w:spacing w:before="48"/>
                                <w:ind w:left="130" w:hanging="130"/>
                                <w:rPr>
                                  <w:sz w:val="10"/>
                                </w:rPr>
                              </w:pPr>
                              <w:r>
                                <w:rPr>
                                  <w:sz w:val="10"/>
                                </w:rPr>
                                <w:t>Managing</w:t>
                              </w:r>
                              <w:r>
                                <w:rPr>
                                  <w:spacing w:val="24"/>
                                  <w:sz w:val="10"/>
                                </w:rPr>
                                <w:t xml:space="preserve"> </w:t>
                              </w:r>
                              <w:r>
                                <w:rPr>
                                  <w:sz w:val="10"/>
                                </w:rPr>
                                <w:t>Water</w:t>
                              </w:r>
                              <w:r>
                                <w:rPr>
                                  <w:spacing w:val="23"/>
                                  <w:sz w:val="10"/>
                                </w:rPr>
                                <w:t xml:space="preserve"> </w:t>
                              </w:r>
                              <w:r>
                                <w:rPr>
                                  <w:spacing w:val="-2"/>
                                  <w:sz w:val="10"/>
                                </w:rPr>
                                <w:t>Sources</w:t>
                              </w:r>
                            </w:p>
                            <w:p w14:paraId="5F6ADA6A" w14:textId="77777777" w:rsidR="00634305" w:rsidRDefault="00634305" w:rsidP="00634305">
                              <w:pPr>
                                <w:widowControl w:val="0"/>
                                <w:numPr>
                                  <w:ilvl w:val="0"/>
                                  <w:numId w:val="60"/>
                                </w:numPr>
                                <w:tabs>
                                  <w:tab w:val="left" w:pos="130"/>
                                </w:tabs>
                                <w:autoSpaceDE w:val="0"/>
                                <w:autoSpaceDN w:val="0"/>
                                <w:spacing w:before="25"/>
                                <w:ind w:left="130" w:hanging="130"/>
                                <w:rPr>
                                  <w:sz w:val="10"/>
                                </w:rPr>
                              </w:pPr>
                              <w:r>
                                <w:rPr>
                                  <w:sz w:val="10"/>
                                </w:rPr>
                                <w:t>Local</w:t>
                              </w:r>
                              <w:r>
                                <w:rPr>
                                  <w:spacing w:val="25"/>
                                  <w:sz w:val="10"/>
                                </w:rPr>
                                <w:t xml:space="preserve"> </w:t>
                              </w:r>
                              <w:r>
                                <w:rPr>
                                  <w:sz w:val="10"/>
                                </w:rPr>
                                <w:t>Community’s</w:t>
                              </w:r>
                              <w:r>
                                <w:rPr>
                                  <w:spacing w:val="32"/>
                                  <w:sz w:val="10"/>
                                </w:rPr>
                                <w:t xml:space="preserve"> </w:t>
                              </w:r>
                              <w:r>
                                <w:rPr>
                                  <w:sz w:val="10"/>
                                </w:rPr>
                                <w:t>Satisfaction</w:t>
                              </w:r>
                              <w:r>
                                <w:rPr>
                                  <w:spacing w:val="34"/>
                                  <w:sz w:val="10"/>
                                </w:rPr>
                                <w:t xml:space="preserve"> </w:t>
                              </w:r>
                              <w:r>
                                <w:rPr>
                                  <w:spacing w:val="-2"/>
                                  <w:sz w:val="10"/>
                                </w:rPr>
                                <w:t>Level</w:t>
                              </w:r>
                            </w:p>
                            <w:p w14:paraId="214A0161" w14:textId="77777777" w:rsidR="00634305" w:rsidRDefault="00634305" w:rsidP="00634305">
                              <w:pPr>
                                <w:widowControl w:val="0"/>
                                <w:numPr>
                                  <w:ilvl w:val="0"/>
                                  <w:numId w:val="60"/>
                                </w:numPr>
                                <w:tabs>
                                  <w:tab w:val="left" w:pos="130"/>
                                </w:tabs>
                                <w:autoSpaceDE w:val="0"/>
                                <w:autoSpaceDN w:val="0"/>
                                <w:spacing w:before="43"/>
                                <w:ind w:left="130" w:hanging="130"/>
                                <w:rPr>
                                  <w:sz w:val="10"/>
                                </w:rPr>
                              </w:pPr>
                              <w:r>
                                <w:rPr>
                                  <w:sz w:val="10"/>
                                </w:rPr>
                                <w:t>Managing</w:t>
                              </w:r>
                              <w:r>
                                <w:rPr>
                                  <w:spacing w:val="24"/>
                                  <w:sz w:val="10"/>
                                </w:rPr>
                                <w:t xml:space="preserve"> </w:t>
                              </w:r>
                              <w:r>
                                <w:rPr>
                                  <w:sz w:val="10"/>
                                </w:rPr>
                                <w:t>Liquid</w:t>
                              </w:r>
                              <w:r>
                                <w:rPr>
                                  <w:spacing w:val="27"/>
                                  <w:sz w:val="10"/>
                                </w:rPr>
                                <w:t xml:space="preserve"> </w:t>
                              </w:r>
                              <w:r>
                                <w:rPr>
                                  <w:spacing w:val="-2"/>
                                  <w:sz w:val="10"/>
                                </w:rPr>
                                <w:t>Waste</w:t>
                              </w:r>
                            </w:p>
                            <w:p w14:paraId="2F23BD28" w14:textId="77777777" w:rsidR="00634305" w:rsidRDefault="00634305" w:rsidP="00634305">
                              <w:pPr>
                                <w:widowControl w:val="0"/>
                                <w:numPr>
                                  <w:ilvl w:val="0"/>
                                  <w:numId w:val="60"/>
                                </w:numPr>
                                <w:tabs>
                                  <w:tab w:val="left" w:pos="130"/>
                                </w:tabs>
                                <w:autoSpaceDE w:val="0"/>
                                <w:autoSpaceDN w:val="0"/>
                                <w:spacing w:before="29"/>
                                <w:ind w:left="130" w:hanging="130"/>
                                <w:rPr>
                                  <w:sz w:val="10"/>
                                </w:rPr>
                              </w:pPr>
                              <w:r>
                                <w:rPr>
                                  <w:sz w:val="10"/>
                                </w:rPr>
                                <w:t>Managing</w:t>
                              </w:r>
                              <w:r>
                                <w:rPr>
                                  <w:spacing w:val="22"/>
                                  <w:sz w:val="10"/>
                                </w:rPr>
                                <w:t xml:space="preserve"> </w:t>
                              </w:r>
                              <w:r>
                                <w:rPr>
                                  <w:sz w:val="10"/>
                                </w:rPr>
                                <w:t>Solid</w:t>
                              </w:r>
                              <w:r>
                                <w:rPr>
                                  <w:spacing w:val="25"/>
                                  <w:sz w:val="10"/>
                                </w:rPr>
                                <w:t xml:space="preserve"> </w:t>
                              </w:r>
                              <w:r>
                                <w:rPr>
                                  <w:spacing w:val="-2"/>
                                  <w:sz w:val="10"/>
                                </w:rPr>
                                <w:t>Waste</w:t>
                              </w:r>
                            </w:p>
                            <w:p w14:paraId="091C75FC" w14:textId="77777777" w:rsidR="00634305" w:rsidRDefault="00634305" w:rsidP="00634305">
                              <w:pPr>
                                <w:widowControl w:val="0"/>
                                <w:numPr>
                                  <w:ilvl w:val="0"/>
                                  <w:numId w:val="60"/>
                                </w:numPr>
                                <w:tabs>
                                  <w:tab w:val="left" w:pos="130"/>
                                </w:tabs>
                                <w:autoSpaceDE w:val="0"/>
                                <w:autoSpaceDN w:val="0"/>
                                <w:spacing w:before="43"/>
                                <w:ind w:left="130" w:hanging="130"/>
                                <w:rPr>
                                  <w:sz w:val="10"/>
                                </w:rPr>
                              </w:pPr>
                              <w:r>
                                <w:rPr>
                                  <w:spacing w:val="-2"/>
                                  <w:sz w:val="10"/>
                                </w:rPr>
                                <w:t>Governance</w:t>
                              </w:r>
                            </w:p>
                          </w:txbxContent>
                        </wps:txbx>
                        <wps:bodyPr wrap="square" lIns="0" tIns="0" rIns="0" bIns="0" rtlCol="0">
                          <a:noAutofit/>
                        </wps:bodyPr>
                      </wps:wsp>
                      <wps:wsp>
                        <wps:cNvPr id="106" name="Textbox 106"/>
                        <wps:cNvSpPr txBox="1"/>
                        <wps:spPr>
                          <a:xfrm>
                            <a:off x="2523643" y="1567994"/>
                            <a:ext cx="340360" cy="28575"/>
                          </a:xfrm>
                          <a:prstGeom prst="rect">
                            <a:avLst/>
                          </a:prstGeom>
                        </wps:spPr>
                        <wps:txbx>
                          <w:txbxContent>
                            <w:p w14:paraId="6FCB6415" w14:textId="77777777" w:rsidR="00634305" w:rsidRDefault="00634305" w:rsidP="00634305">
                              <w:pPr>
                                <w:spacing w:line="45" w:lineRule="exac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14</w:t>
                              </w:r>
                            </w:p>
                          </w:txbxContent>
                        </wps:txbx>
                        <wps:bodyPr wrap="square" lIns="0" tIns="0" rIns="0" bIns="0" rtlCol="0">
                          <a:noAutofit/>
                        </wps:bodyPr>
                      </wps:wsp>
                    </wpg:wgp>
                  </a:graphicData>
                </a:graphic>
              </wp:inline>
            </w:drawing>
          </mc:Choice>
          <mc:Fallback>
            <w:pict>
              <v:group w14:anchorId="07D5AF88" id="Group 98" o:spid="_x0000_s1121"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">
                <v:shape id="Image 99" o:spid="_x0000_s1122"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">
                  <v:imagedata r:id="rId9" o:title=""/>
                </v:shape>
                <v:shape id="Image 100" o:spid="_x0000_s1123"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">
                  <v:imagedata r:id="rId10" o:title=""/>
                </v:shape>
                <v:shape id="Graphic 101" o:spid="_x0000_s1124" style="position:absolute;left:63;top:63;width:29591;height:16637;visibility:visible;mso-wrap-style:square;v-text-anchor:top" coordsize="2959100,1663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" path="m,l2959100,r,1663700l,1663700,,xe" filled="f" strokeweight="1pt">
                  <v:path arrowok="t"/>
                </v:shape>
                <v:shape id="Textbox 102" o:spid="_x0000_s1125" type="#_x0000_t202" style="position:absolute;left:7132;top:3516;width:12960;height:9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" filled="f" stroked="f">
                  <v:textbox inset="0,0,0,0">
                    <w:txbxContent>
                      <w:p w14:paraId="2B236F7B" w14:textId="77777777" w:rsidR="00634305" w:rsidRDefault="00634305" w:rsidP="00634305">
                        <w:pPr>
                          <w:spacing w:before="5"/>
                          <w:rPr>
                            <w:b/>
                            <w:sz w:val="12"/>
                          </w:rPr>
                        </w:pPr>
                        <w:r>
                          <w:rPr>
                            <w:b/>
                            <w:color w:val="005C9F"/>
                            <w:sz w:val="12"/>
                          </w:rPr>
                          <w:t>Key</w:t>
                        </w:r>
                        <w:r>
                          <w:rPr>
                            <w:b/>
                            <w:color w:val="005C9F"/>
                            <w:spacing w:val="8"/>
                            <w:sz w:val="12"/>
                          </w:rPr>
                          <w:t xml:space="preserve"> </w:t>
                        </w:r>
                        <w:r>
                          <w:rPr>
                            <w:b/>
                            <w:color w:val="005C9F"/>
                            <w:sz w:val="12"/>
                          </w:rPr>
                          <w:t>Components</w:t>
                        </w:r>
                        <w:r>
                          <w:rPr>
                            <w:b/>
                            <w:color w:val="005C9F"/>
                            <w:spacing w:val="9"/>
                            <w:sz w:val="12"/>
                          </w:rPr>
                          <w:t xml:space="preserve"> </w:t>
                        </w:r>
                        <w:r>
                          <w:rPr>
                            <w:b/>
                            <w:color w:val="005C9F"/>
                            <w:sz w:val="12"/>
                          </w:rPr>
                          <w:t>of</w:t>
                        </w:r>
                        <w:r>
                          <w:rPr>
                            <w:b/>
                            <w:color w:val="005C9F"/>
                            <w:spacing w:val="7"/>
                            <w:sz w:val="12"/>
                          </w:rPr>
                          <w:t xml:space="preserve"> </w:t>
                        </w:r>
                        <w:r>
                          <w:rPr>
                            <w:b/>
                            <w:color w:val="005C9F"/>
                            <w:spacing w:val="-2"/>
                            <w:sz w:val="12"/>
                          </w:rPr>
                          <w:t>Measurement</w:t>
                        </w:r>
                      </w:p>
                    </w:txbxContent>
                  </v:textbox>
                </v:shape>
                <v:shape id="Textbox 103" o:spid="_x0000_s1126" type="#_x0000_t202" style="position:absolute;left:1457;top:6046;width:6903;height:9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" filled="f" stroked="f">
                  <v:textbox inset="0,0,0,0">
                    <w:txbxContent>
                      <w:p w14:paraId="6F0242BE" w14:textId="77777777" w:rsidR="00634305" w:rsidRDefault="00634305" w:rsidP="00634305">
                        <w:pPr>
                          <w:spacing w:before="5"/>
                          <w:rPr>
                            <w:sz w:val="12"/>
                          </w:rPr>
                        </w:pPr>
                        <w:r>
                          <w:rPr>
                            <w:sz w:val="12"/>
                          </w:rPr>
                          <w:t>What</w:t>
                        </w:r>
                        <w:r>
                          <w:rPr>
                            <w:spacing w:val="3"/>
                            <w:sz w:val="12"/>
                          </w:rPr>
                          <w:t xml:space="preserve"> </w:t>
                        </w:r>
                        <w:r>
                          <w:rPr>
                            <w:sz w:val="12"/>
                          </w:rPr>
                          <w:t>we</w:t>
                        </w:r>
                        <w:r>
                          <w:rPr>
                            <w:spacing w:val="5"/>
                            <w:sz w:val="12"/>
                          </w:rPr>
                          <w:t xml:space="preserve"> </w:t>
                        </w:r>
                        <w:r>
                          <w:rPr>
                            <w:spacing w:val="-2"/>
                            <w:sz w:val="12"/>
                          </w:rPr>
                          <w:t>Measure?</w:t>
                        </w:r>
                      </w:p>
                    </w:txbxContent>
                  </v:textbox>
                </v:shape>
                <v:shape id="Textbox 104" o:spid="_x0000_s1127" type="#_x0000_t202" style="position:absolute;left:12510;top:5702;width:11221;height:7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" filled="f" stroked="f">
                  <v:textbox inset="0,0,0,0">
                    <w:txbxContent>
                      <w:p w14:paraId="30D8FE33" w14:textId="77777777" w:rsidR="00634305" w:rsidRDefault="00634305" w:rsidP="00634305">
                        <w:pPr>
                          <w:spacing w:line="112" w:lineRule="exact"/>
                          <w:rPr>
                            <w:b/>
                            <w:sz w:val="10"/>
                          </w:rPr>
                        </w:pPr>
                        <w:r>
                          <w:rPr>
                            <w:b/>
                            <w:color w:val="C00000"/>
                            <w:sz w:val="10"/>
                          </w:rPr>
                          <w:t>Examples</w:t>
                        </w:r>
                        <w:r>
                          <w:rPr>
                            <w:b/>
                            <w:color w:val="C00000"/>
                            <w:spacing w:val="22"/>
                            <w:sz w:val="10"/>
                          </w:rPr>
                          <w:t xml:space="preserve"> </w:t>
                        </w:r>
                        <w:r>
                          <w:rPr>
                            <w:b/>
                            <w:color w:val="C00000"/>
                            <w:sz w:val="10"/>
                          </w:rPr>
                          <w:t>of</w:t>
                        </w:r>
                        <w:r>
                          <w:rPr>
                            <w:b/>
                            <w:color w:val="C00000"/>
                            <w:spacing w:val="22"/>
                            <w:sz w:val="10"/>
                          </w:rPr>
                          <w:t xml:space="preserve"> </w:t>
                        </w:r>
                        <w:r>
                          <w:rPr>
                            <w:b/>
                            <w:color w:val="C00000"/>
                            <w:sz w:val="10"/>
                          </w:rPr>
                          <w:t>Key</w:t>
                        </w:r>
                        <w:r>
                          <w:rPr>
                            <w:b/>
                            <w:color w:val="C00000"/>
                            <w:spacing w:val="24"/>
                            <w:sz w:val="10"/>
                          </w:rPr>
                          <w:t xml:space="preserve"> </w:t>
                        </w:r>
                        <w:r>
                          <w:rPr>
                            <w:b/>
                            <w:color w:val="C00000"/>
                            <w:sz w:val="10"/>
                          </w:rPr>
                          <w:t>Measuring</w:t>
                        </w:r>
                        <w:r>
                          <w:rPr>
                            <w:b/>
                            <w:color w:val="C00000"/>
                            <w:spacing w:val="19"/>
                            <w:sz w:val="10"/>
                          </w:rPr>
                          <w:t xml:space="preserve"> </w:t>
                        </w:r>
                        <w:r>
                          <w:rPr>
                            <w:b/>
                            <w:color w:val="C00000"/>
                            <w:spacing w:val="-2"/>
                            <w:sz w:val="10"/>
                          </w:rPr>
                          <w:t>Areas</w:t>
                        </w:r>
                      </w:p>
                    </w:txbxContent>
                  </v:textbox>
                </v:shape>
                <v:shape id="Textbox 105" o:spid="_x0000_s1128" type="#_x0000_t202" style="position:absolute;left:12510;top:7866;width:12256;height:74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" filled="f" stroked="f">
                  <v:textbox inset="0,0,0,0">
                    <w:txbxContent>
                      <w:p w14:paraId="07A56FAF" w14:textId="77777777" w:rsidR="00634305" w:rsidRDefault="00634305" w:rsidP="00634305">
                        <w:pPr>
                          <w:widowControl w:val="0"/>
                          <w:numPr>
                            <w:ilvl w:val="0"/>
                            <w:numId w:val="60"/>
                          </w:numPr>
                          <w:tabs>
                            <w:tab w:val="left" w:pos="160"/>
                          </w:tabs>
                          <w:autoSpaceDE w:val="0"/>
                          <w:autoSpaceDN w:val="0"/>
                          <w:spacing w:line="112" w:lineRule="exact"/>
                          <w:ind w:left="160" w:hanging="160"/>
                          <w:rPr>
                            <w:sz w:val="10"/>
                          </w:rPr>
                        </w:pPr>
                        <w:r>
                          <w:rPr>
                            <w:sz w:val="10"/>
                          </w:rPr>
                          <w:t>Employment</w:t>
                        </w:r>
                        <w:r>
                          <w:rPr>
                            <w:spacing w:val="20"/>
                            <w:sz w:val="10"/>
                          </w:rPr>
                          <w:t xml:space="preserve"> </w:t>
                        </w:r>
                        <w:r>
                          <w:rPr>
                            <w:sz w:val="10"/>
                          </w:rPr>
                          <w:t>in</w:t>
                        </w:r>
                        <w:r>
                          <w:rPr>
                            <w:spacing w:val="23"/>
                            <w:sz w:val="10"/>
                          </w:rPr>
                          <w:t xml:space="preserve"> </w:t>
                        </w:r>
                        <w:r>
                          <w:rPr>
                            <w:spacing w:val="-2"/>
                            <w:sz w:val="10"/>
                          </w:rPr>
                          <w:t>Tourism</w:t>
                        </w:r>
                      </w:p>
                      <w:p w14:paraId="70BA4285" w14:textId="77777777" w:rsidR="00634305" w:rsidRDefault="00634305" w:rsidP="00634305">
                        <w:pPr>
                          <w:widowControl w:val="0"/>
                          <w:numPr>
                            <w:ilvl w:val="0"/>
                            <w:numId w:val="60"/>
                          </w:numPr>
                          <w:tabs>
                            <w:tab w:val="left" w:pos="158"/>
                          </w:tabs>
                          <w:autoSpaceDE w:val="0"/>
                          <w:autoSpaceDN w:val="0"/>
                          <w:spacing w:before="29"/>
                          <w:ind w:left="158" w:hanging="158"/>
                          <w:rPr>
                            <w:sz w:val="10"/>
                          </w:rPr>
                        </w:pPr>
                        <w:r>
                          <w:rPr>
                            <w:sz w:val="10"/>
                          </w:rPr>
                          <w:t>Tourism</w:t>
                        </w:r>
                        <w:r>
                          <w:rPr>
                            <w:spacing w:val="14"/>
                            <w:sz w:val="10"/>
                          </w:rPr>
                          <w:t xml:space="preserve"> </w:t>
                        </w:r>
                        <w:r>
                          <w:rPr>
                            <w:spacing w:val="-2"/>
                            <w:sz w:val="10"/>
                          </w:rPr>
                          <w:t>Seasonality</w:t>
                        </w:r>
                      </w:p>
                      <w:p w14:paraId="3496E021" w14:textId="77777777" w:rsidR="00634305" w:rsidRDefault="00634305" w:rsidP="00634305">
                        <w:pPr>
                          <w:widowControl w:val="0"/>
                          <w:numPr>
                            <w:ilvl w:val="0"/>
                            <w:numId w:val="60"/>
                          </w:numPr>
                          <w:tabs>
                            <w:tab w:val="left" w:pos="130"/>
                          </w:tabs>
                          <w:autoSpaceDE w:val="0"/>
                          <w:autoSpaceDN w:val="0"/>
                          <w:spacing w:before="43"/>
                          <w:ind w:left="130" w:hanging="130"/>
                          <w:rPr>
                            <w:sz w:val="10"/>
                          </w:rPr>
                        </w:pPr>
                        <w:r>
                          <w:rPr>
                            <w:sz w:val="10"/>
                          </w:rPr>
                          <w:t>Managing</w:t>
                        </w:r>
                        <w:r>
                          <w:rPr>
                            <w:spacing w:val="28"/>
                            <w:sz w:val="10"/>
                          </w:rPr>
                          <w:t xml:space="preserve"> </w:t>
                        </w:r>
                        <w:r>
                          <w:rPr>
                            <w:sz w:val="10"/>
                          </w:rPr>
                          <w:t>Energy</w:t>
                        </w:r>
                        <w:r>
                          <w:rPr>
                            <w:spacing w:val="28"/>
                            <w:sz w:val="10"/>
                          </w:rPr>
                          <w:t xml:space="preserve"> </w:t>
                        </w:r>
                        <w:r>
                          <w:rPr>
                            <w:spacing w:val="-2"/>
                            <w:sz w:val="10"/>
                          </w:rPr>
                          <w:t>Sources</w:t>
                        </w:r>
                      </w:p>
                      <w:p w14:paraId="1B21168D" w14:textId="77777777" w:rsidR="00634305" w:rsidRDefault="00634305" w:rsidP="00634305">
                        <w:pPr>
                          <w:widowControl w:val="0"/>
                          <w:numPr>
                            <w:ilvl w:val="0"/>
                            <w:numId w:val="60"/>
                          </w:numPr>
                          <w:tabs>
                            <w:tab w:val="left" w:pos="130"/>
                          </w:tabs>
                          <w:autoSpaceDE w:val="0"/>
                          <w:autoSpaceDN w:val="0"/>
                          <w:spacing w:before="48"/>
                          <w:ind w:left="130" w:hanging="130"/>
                          <w:rPr>
                            <w:sz w:val="10"/>
                          </w:rPr>
                        </w:pPr>
                        <w:r>
                          <w:rPr>
                            <w:sz w:val="10"/>
                          </w:rPr>
                          <w:t>Managing</w:t>
                        </w:r>
                        <w:r>
                          <w:rPr>
                            <w:spacing w:val="24"/>
                            <w:sz w:val="10"/>
                          </w:rPr>
                          <w:t xml:space="preserve"> </w:t>
                        </w:r>
                        <w:r>
                          <w:rPr>
                            <w:sz w:val="10"/>
                          </w:rPr>
                          <w:t>Water</w:t>
                        </w:r>
                        <w:r>
                          <w:rPr>
                            <w:spacing w:val="23"/>
                            <w:sz w:val="10"/>
                          </w:rPr>
                          <w:t xml:space="preserve"> </w:t>
                        </w:r>
                        <w:r>
                          <w:rPr>
                            <w:spacing w:val="-2"/>
                            <w:sz w:val="10"/>
                          </w:rPr>
                          <w:t>Sources</w:t>
                        </w:r>
                      </w:p>
                      <w:p w14:paraId="5F6ADA6A" w14:textId="77777777" w:rsidR="00634305" w:rsidRDefault="00634305" w:rsidP="00634305">
                        <w:pPr>
                          <w:widowControl w:val="0"/>
                          <w:numPr>
                            <w:ilvl w:val="0"/>
                            <w:numId w:val="60"/>
                          </w:numPr>
                          <w:tabs>
                            <w:tab w:val="left" w:pos="130"/>
                          </w:tabs>
                          <w:autoSpaceDE w:val="0"/>
                          <w:autoSpaceDN w:val="0"/>
                          <w:spacing w:before="25"/>
                          <w:ind w:left="130" w:hanging="130"/>
                          <w:rPr>
                            <w:sz w:val="10"/>
                          </w:rPr>
                        </w:pPr>
                        <w:r>
                          <w:rPr>
                            <w:sz w:val="10"/>
                          </w:rPr>
                          <w:t>Local</w:t>
                        </w:r>
                        <w:r>
                          <w:rPr>
                            <w:spacing w:val="25"/>
                            <w:sz w:val="10"/>
                          </w:rPr>
                          <w:t xml:space="preserve"> </w:t>
                        </w:r>
                        <w:r>
                          <w:rPr>
                            <w:sz w:val="10"/>
                          </w:rPr>
                          <w:t>Community’s</w:t>
                        </w:r>
                        <w:r>
                          <w:rPr>
                            <w:spacing w:val="32"/>
                            <w:sz w:val="10"/>
                          </w:rPr>
                          <w:t xml:space="preserve"> </w:t>
                        </w:r>
                        <w:r>
                          <w:rPr>
                            <w:sz w:val="10"/>
                          </w:rPr>
                          <w:t>Satisfaction</w:t>
                        </w:r>
                        <w:r>
                          <w:rPr>
                            <w:spacing w:val="34"/>
                            <w:sz w:val="10"/>
                          </w:rPr>
                          <w:t xml:space="preserve"> </w:t>
                        </w:r>
                        <w:r>
                          <w:rPr>
                            <w:spacing w:val="-2"/>
                            <w:sz w:val="10"/>
                          </w:rPr>
                          <w:t>Level</w:t>
                        </w:r>
                      </w:p>
                      <w:p w14:paraId="214A0161" w14:textId="77777777" w:rsidR="00634305" w:rsidRDefault="00634305" w:rsidP="00634305">
                        <w:pPr>
                          <w:widowControl w:val="0"/>
                          <w:numPr>
                            <w:ilvl w:val="0"/>
                            <w:numId w:val="60"/>
                          </w:numPr>
                          <w:tabs>
                            <w:tab w:val="left" w:pos="130"/>
                          </w:tabs>
                          <w:autoSpaceDE w:val="0"/>
                          <w:autoSpaceDN w:val="0"/>
                          <w:spacing w:before="43"/>
                          <w:ind w:left="130" w:hanging="130"/>
                          <w:rPr>
                            <w:sz w:val="10"/>
                          </w:rPr>
                        </w:pPr>
                        <w:r>
                          <w:rPr>
                            <w:sz w:val="10"/>
                          </w:rPr>
                          <w:t>Managing</w:t>
                        </w:r>
                        <w:r>
                          <w:rPr>
                            <w:spacing w:val="24"/>
                            <w:sz w:val="10"/>
                          </w:rPr>
                          <w:t xml:space="preserve"> </w:t>
                        </w:r>
                        <w:r>
                          <w:rPr>
                            <w:sz w:val="10"/>
                          </w:rPr>
                          <w:t>Liquid</w:t>
                        </w:r>
                        <w:r>
                          <w:rPr>
                            <w:spacing w:val="27"/>
                            <w:sz w:val="10"/>
                          </w:rPr>
                          <w:t xml:space="preserve"> </w:t>
                        </w:r>
                        <w:r>
                          <w:rPr>
                            <w:spacing w:val="-2"/>
                            <w:sz w:val="10"/>
                          </w:rPr>
                          <w:t>Waste</w:t>
                        </w:r>
                      </w:p>
                      <w:p w14:paraId="2F23BD28" w14:textId="77777777" w:rsidR="00634305" w:rsidRDefault="00634305" w:rsidP="00634305">
                        <w:pPr>
                          <w:widowControl w:val="0"/>
                          <w:numPr>
                            <w:ilvl w:val="0"/>
                            <w:numId w:val="60"/>
                          </w:numPr>
                          <w:tabs>
                            <w:tab w:val="left" w:pos="130"/>
                          </w:tabs>
                          <w:autoSpaceDE w:val="0"/>
                          <w:autoSpaceDN w:val="0"/>
                          <w:spacing w:before="29"/>
                          <w:ind w:left="130" w:hanging="130"/>
                          <w:rPr>
                            <w:sz w:val="10"/>
                          </w:rPr>
                        </w:pPr>
                        <w:r>
                          <w:rPr>
                            <w:sz w:val="10"/>
                          </w:rPr>
                          <w:t>Managing</w:t>
                        </w:r>
                        <w:r>
                          <w:rPr>
                            <w:spacing w:val="22"/>
                            <w:sz w:val="10"/>
                          </w:rPr>
                          <w:t xml:space="preserve"> </w:t>
                        </w:r>
                        <w:r>
                          <w:rPr>
                            <w:sz w:val="10"/>
                          </w:rPr>
                          <w:t>Solid</w:t>
                        </w:r>
                        <w:r>
                          <w:rPr>
                            <w:spacing w:val="25"/>
                            <w:sz w:val="10"/>
                          </w:rPr>
                          <w:t xml:space="preserve"> </w:t>
                        </w:r>
                        <w:r>
                          <w:rPr>
                            <w:spacing w:val="-2"/>
                            <w:sz w:val="10"/>
                          </w:rPr>
                          <w:t>Waste</w:t>
                        </w:r>
                      </w:p>
                      <w:p w14:paraId="091C75FC" w14:textId="77777777" w:rsidR="00634305" w:rsidRDefault="00634305" w:rsidP="00634305">
                        <w:pPr>
                          <w:widowControl w:val="0"/>
                          <w:numPr>
                            <w:ilvl w:val="0"/>
                            <w:numId w:val="60"/>
                          </w:numPr>
                          <w:tabs>
                            <w:tab w:val="left" w:pos="130"/>
                          </w:tabs>
                          <w:autoSpaceDE w:val="0"/>
                          <w:autoSpaceDN w:val="0"/>
                          <w:spacing w:before="43"/>
                          <w:ind w:left="130" w:hanging="130"/>
                          <w:rPr>
                            <w:sz w:val="10"/>
                          </w:rPr>
                        </w:pPr>
                        <w:r>
                          <w:rPr>
                            <w:spacing w:val="-2"/>
                            <w:sz w:val="10"/>
                          </w:rPr>
                          <w:t>Governance</w:t>
                        </w:r>
                      </w:p>
                    </w:txbxContent>
                  </v:textbox>
                </v:shape>
                <v:shape id="_x0000_s1129" type="#_x0000_t202" style="position:absolute;left:25236;top:15679;width:3404;height:2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" filled="f" stroked="f">
                  <v:textbox inset="0,0,0,0">
                    <w:txbxContent>
                      <w:p w14:paraId="6FCB6415" w14:textId="77777777" w:rsidR="00634305" w:rsidRDefault="00634305" w:rsidP="00634305">
                        <w:pPr>
                          <w:spacing w:line="45" w:lineRule="exac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14</w:t>
                        </w:r>
                      </w:p>
                    </w:txbxContent>
                  </v:textbox>
                </v:shape>
                <w10:anchorlock/>
              </v:group>
            </w:pict>
          </mc:Fallback>
        </mc:AlternateContent>
      </w:r>
    </w:p>
    <w:p w14:paraId="1898BC1B" w14:textId="77777777" w:rsidR="00634305" w:rsidRDefault="00634305" w:rsidP="00634305">
      <w:pPr>
        <w:tabs>
          <w:tab w:val="left" w:pos="5239"/>
        </w:tabs>
        <w:spacing w:before="57"/>
        <w:ind w:left="100"/>
      </w:pPr>
      <w:r>
        <w:rPr>
          <w:color w:val="262626"/>
          <w:spacing w:val="-5"/>
          <w:sz w:val="22"/>
        </w:rPr>
        <w:t>13</w:t>
      </w:r>
      <w:r>
        <w:rPr>
          <w:color w:val="262626"/>
          <w:sz w:val="22"/>
        </w:rPr>
        <w:tab/>
      </w:r>
      <w:r>
        <w:rPr>
          <w:color w:val="262626"/>
          <w:spacing w:val="-5"/>
          <w:sz w:val="22"/>
        </w:rPr>
        <w:t>14</w:t>
      </w:r>
    </w:p>
    <w:p w14:paraId="36750F2E" w14:textId="77777777" w:rsidR="00634305" w:rsidRDefault="00634305" w:rsidP="00634305">
      <w:pPr>
        <w:pStyle w:val="BodyText"/>
        <w:rPr>
          <w:sz w:val="20"/>
        </w:rPr>
      </w:pPr>
    </w:p>
    <w:p w14:paraId="43D43A77" w14:textId="77777777" w:rsidR="00634305" w:rsidRDefault="00634305" w:rsidP="00634305">
      <w:pPr>
        <w:pStyle w:val="BodyText"/>
        <w:rPr>
          <w:sz w:val="20"/>
        </w:rPr>
      </w:pPr>
    </w:p>
    <w:p w14:paraId="3FD3D081" w14:textId="77777777" w:rsidR="00634305" w:rsidRDefault="00634305" w:rsidP="00634305">
      <w:pPr>
        <w:pStyle w:val="BodyText"/>
        <w:rPr>
          <w:sz w:val="20"/>
        </w:rPr>
      </w:pPr>
    </w:p>
    <w:p w14:paraId="3BF2C692" w14:textId="77777777" w:rsidR="00634305" w:rsidRDefault="00634305" w:rsidP="00634305">
      <w:pPr>
        <w:pStyle w:val="BodyText"/>
        <w:rPr>
          <w:sz w:val="20"/>
        </w:rPr>
      </w:pPr>
    </w:p>
    <w:p w14:paraId="6BB8A37B" w14:textId="77777777" w:rsidR="00634305" w:rsidRDefault="00634305" w:rsidP="00634305">
      <w:pPr>
        <w:pStyle w:val="BodyText"/>
        <w:rPr>
          <w:sz w:val="20"/>
        </w:rPr>
      </w:pPr>
    </w:p>
    <w:p w14:paraId="25649AB9" w14:textId="77777777" w:rsidR="00634305" w:rsidRDefault="00634305" w:rsidP="00634305">
      <w:pPr>
        <w:pStyle w:val="BodyText"/>
        <w:spacing w:before="5"/>
        <w:rPr>
          <w:sz w:val="24"/>
        </w:rPr>
      </w:pPr>
      <w:r>
        <w:rPr>
          <w:noProof/>
        </w:rPr>
        <mc:AlternateContent>
          <mc:Choice Requires="wpg">
            <w:drawing>
              <wp:anchor distT="0" distB="0" distL="0" distR="0" simplePos="0" relativeHeight="251671552" behindDoc="1" locked="0" layoutInCell="1" allowOverlap="1" wp14:anchorId="590D5BCF" wp14:editId="7087E831">
                <wp:simplePos x="0" y="0"/>
                <wp:positionH relativeFrom="page">
                  <wp:posOffset>660400</wp:posOffset>
                </wp:positionH>
                <wp:positionV relativeFrom="paragraph">
                  <wp:posOffset>193750</wp:posOffset>
                </wp:positionV>
                <wp:extent cx="2971800" cy="1663700"/>
                <wp:effectExtent l="0" t="0" r="0" b="0"/>
                <wp:wrapTopAndBottom/>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08" name="Image 108"/>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09" name="Image 109"/>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10" name="Image 110"/>
                          <pic:cNvPicPr/>
                        </pic:nvPicPr>
                        <pic:blipFill>
                          <a:blip r:embed="rId51" cstate="print"/>
                          <a:stretch>
                            <a:fillRect/>
                          </a:stretch>
                        </pic:blipFill>
                        <pic:spPr>
                          <a:xfrm>
                            <a:off x="1818415" y="668921"/>
                            <a:ext cx="1148114" cy="994778"/>
                          </a:xfrm>
                          <a:prstGeom prst="rect">
                            <a:avLst/>
                          </a:prstGeom>
                        </pic:spPr>
                      </pic:pic>
                      <wps:wsp>
                        <wps:cNvPr id="111" name="Textbox 111"/>
                        <wps:cNvSpPr txBox="1"/>
                        <wps:spPr>
                          <a:xfrm>
                            <a:off x="6350" y="6350"/>
                            <a:ext cx="2959100" cy="1651000"/>
                          </a:xfrm>
                          <a:prstGeom prst="rect">
                            <a:avLst/>
                          </a:prstGeom>
                          <a:ln w="12700">
                            <a:solidFill>
                              <a:srgbClr val="000000"/>
                            </a:solidFill>
                            <a:prstDash val="solid"/>
                          </a:ln>
                        </wps:spPr>
                        <wps:txbx>
                          <w:txbxContent>
                            <w:p w14:paraId="5C87462B" w14:textId="77777777" w:rsidR="00634305" w:rsidRDefault="00634305" w:rsidP="00634305">
                              <w:pPr>
                                <w:rPr>
                                  <w:sz w:val="14"/>
                                </w:rPr>
                              </w:pPr>
                            </w:p>
                            <w:p w14:paraId="4C9BC42D" w14:textId="77777777" w:rsidR="00634305" w:rsidRDefault="00634305" w:rsidP="00634305">
                              <w:pPr>
                                <w:rPr>
                                  <w:sz w:val="14"/>
                                </w:rPr>
                              </w:pPr>
                            </w:p>
                            <w:p w14:paraId="0EC1C30C" w14:textId="77777777" w:rsidR="00634305" w:rsidRDefault="00634305" w:rsidP="00634305">
                              <w:pPr>
                                <w:spacing w:before="9"/>
                                <w:rPr>
                                  <w:sz w:val="16"/>
                                </w:rPr>
                              </w:pPr>
                            </w:p>
                            <w:p w14:paraId="3A646EE3" w14:textId="77777777" w:rsidR="00634305" w:rsidRDefault="00634305" w:rsidP="00634305">
                              <w:pPr>
                                <w:ind w:left="1103"/>
                                <w:rPr>
                                  <w:b/>
                                  <w:sz w:val="12"/>
                                </w:rPr>
                              </w:pPr>
                              <w:r>
                                <w:rPr>
                                  <w:b/>
                                  <w:color w:val="005C9F"/>
                                  <w:sz w:val="12"/>
                                </w:rPr>
                                <w:t>Key</w:t>
                              </w:r>
                              <w:r>
                                <w:rPr>
                                  <w:b/>
                                  <w:color w:val="005C9F"/>
                                  <w:spacing w:val="8"/>
                                  <w:sz w:val="12"/>
                                </w:rPr>
                                <w:t xml:space="preserve"> </w:t>
                              </w:r>
                              <w:r>
                                <w:rPr>
                                  <w:b/>
                                  <w:color w:val="005C9F"/>
                                  <w:sz w:val="12"/>
                                </w:rPr>
                                <w:t>Components</w:t>
                              </w:r>
                              <w:r>
                                <w:rPr>
                                  <w:b/>
                                  <w:color w:val="005C9F"/>
                                  <w:spacing w:val="9"/>
                                  <w:sz w:val="12"/>
                                </w:rPr>
                                <w:t xml:space="preserve"> </w:t>
                              </w:r>
                              <w:r>
                                <w:rPr>
                                  <w:b/>
                                  <w:color w:val="005C9F"/>
                                  <w:sz w:val="12"/>
                                </w:rPr>
                                <w:t>of</w:t>
                              </w:r>
                              <w:r>
                                <w:rPr>
                                  <w:b/>
                                  <w:color w:val="005C9F"/>
                                  <w:spacing w:val="7"/>
                                  <w:sz w:val="12"/>
                                </w:rPr>
                                <w:t xml:space="preserve"> </w:t>
                              </w:r>
                              <w:r>
                                <w:rPr>
                                  <w:b/>
                                  <w:color w:val="005C9F"/>
                                  <w:spacing w:val="-2"/>
                                  <w:sz w:val="12"/>
                                </w:rPr>
                                <w:t>Measurement</w:t>
                              </w:r>
                            </w:p>
                            <w:p w14:paraId="39FED7E7" w14:textId="77777777" w:rsidR="00634305" w:rsidRDefault="00634305" w:rsidP="00634305">
                              <w:pPr>
                                <w:rPr>
                                  <w:b/>
                                  <w:sz w:val="14"/>
                                </w:rPr>
                              </w:pPr>
                            </w:p>
                            <w:p w14:paraId="00AD7FCE" w14:textId="77777777" w:rsidR="00634305" w:rsidRDefault="00634305" w:rsidP="00634305">
                              <w:pPr>
                                <w:widowControl w:val="0"/>
                                <w:numPr>
                                  <w:ilvl w:val="0"/>
                                  <w:numId w:val="59"/>
                                </w:numPr>
                                <w:tabs>
                                  <w:tab w:val="left" w:pos="138"/>
                                </w:tabs>
                                <w:autoSpaceDE w:val="0"/>
                                <w:autoSpaceDN w:val="0"/>
                                <w:spacing w:before="95"/>
                                <w:ind w:left="138" w:hanging="87"/>
                                <w:rPr>
                                  <w:sz w:val="12"/>
                                </w:rPr>
                              </w:pPr>
                              <w:r>
                                <w:rPr>
                                  <w:sz w:val="12"/>
                                </w:rPr>
                                <w:t>Every</w:t>
                              </w:r>
                              <w:r>
                                <w:rPr>
                                  <w:spacing w:val="7"/>
                                  <w:sz w:val="12"/>
                                </w:rPr>
                                <w:t xml:space="preserve"> </w:t>
                              </w:r>
                              <w:r>
                                <w:rPr>
                                  <w:sz w:val="12"/>
                                </w:rPr>
                                <w:t>place</w:t>
                              </w:r>
                              <w:r>
                                <w:rPr>
                                  <w:spacing w:val="8"/>
                                  <w:sz w:val="12"/>
                                </w:rPr>
                                <w:t xml:space="preserve"> </w:t>
                              </w:r>
                              <w:r>
                                <w:rPr>
                                  <w:sz w:val="12"/>
                                </w:rPr>
                                <w:t>has</w:t>
                              </w:r>
                              <w:r>
                                <w:rPr>
                                  <w:spacing w:val="7"/>
                                  <w:sz w:val="12"/>
                                </w:rPr>
                                <w:t xml:space="preserve"> </w:t>
                              </w:r>
                              <w:r>
                                <w:rPr>
                                  <w:sz w:val="12"/>
                                </w:rPr>
                                <w:t>its</w:t>
                              </w:r>
                              <w:r>
                                <w:rPr>
                                  <w:spacing w:val="7"/>
                                  <w:sz w:val="12"/>
                                </w:rPr>
                                <w:t xml:space="preserve"> </w:t>
                              </w:r>
                              <w:r>
                                <w:rPr>
                                  <w:sz w:val="12"/>
                                </w:rPr>
                                <w:t>own</w:t>
                              </w:r>
                              <w:r>
                                <w:rPr>
                                  <w:spacing w:val="9"/>
                                  <w:sz w:val="12"/>
                                </w:rPr>
                                <w:t xml:space="preserve"> </w:t>
                              </w:r>
                              <w:r>
                                <w:rPr>
                                  <w:sz w:val="12"/>
                                </w:rPr>
                                <w:t>needs</w:t>
                              </w:r>
                              <w:r>
                                <w:rPr>
                                  <w:spacing w:val="7"/>
                                  <w:sz w:val="12"/>
                                </w:rPr>
                                <w:t xml:space="preserve"> </w:t>
                              </w:r>
                              <w:r>
                                <w:rPr>
                                  <w:sz w:val="12"/>
                                </w:rPr>
                                <w:t>and</w:t>
                              </w:r>
                              <w:r>
                                <w:rPr>
                                  <w:spacing w:val="8"/>
                                  <w:sz w:val="12"/>
                                </w:rPr>
                                <w:t xml:space="preserve"> </w:t>
                              </w:r>
                              <w:r>
                                <w:rPr>
                                  <w:spacing w:val="-2"/>
                                  <w:sz w:val="12"/>
                                </w:rPr>
                                <w:t>characteristics</w:t>
                              </w:r>
                            </w:p>
                            <w:p w14:paraId="1B0CAEDF" w14:textId="77777777" w:rsidR="00634305" w:rsidRDefault="00634305" w:rsidP="00634305">
                              <w:pPr>
                                <w:widowControl w:val="0"/>
                                <w:numPr>
                                  <w:ilvl w:val="0"/>
                                  <w:numId w:val="59"/>
                                </w:numPr>
                                <w:tabs>
                                  <w:tab w:val="left" w:pos="138"/>
                                </w:tabs>
                                <w:autoSpaceDE w:val="0"/>
                                <w:autoSpaceDN w:val="0"/>
                                <w:spacing w:before="25"/>
                                <w:ind w:left="138" w:hanging="87"/>
                                <w:rPr>
                                  <w:sz w:val="12"/>
                                </w:rPr>
                              </w:pPr>
                              <w:r>
                                <w:rPr>
                                  <w:sz w:val="12"/>
                                </w:rPr>
                                <w:t>Various</w:t>
                              </w:r>
                              <w:r>
                                <w:rPr>
                                  <w:spacing w:val="14"/>
                                  <w:sz w:val="12"/>
                                </w:rPr>
                                <w:t xml:space="preserve"> </w:t>
                              </w:r>
                              <w:r>
                                <w:rPr>
                                  <w:sz w:val="12"/>
                                </w:rPr>
                                <w:t>issues</w:t>
                              </w:r>
                              <w:r>
                                <w:rPr>
                                  <w:spacing w:val="15"/>
                                  <w:sz w:val="12"/>
                                </w:rPr>
                                <w:t xml:space="preserve"> </w:t>
                              </w:r>
                              <w:r>
                                <w:rPr>
                                  <w:sz w:val="12"/>
                                </w:rPr>
                                <w:t>can</w:t>
                              </w:r>
                              <w:r>
                                <w:rPr>
                                  <w:spacing w:val="16"/>
                                  <w:sz w:val="12"/>
                                </w:rPr>
                                <w:t xml:space="preserve"> </w:t>
                              </w:r>
                              <w:r>
                                <w:rPr>
                                  <w:sz w:val="12"/>
                                </w:rPr>
                                <w:t>be</w:t>
                              </w:r>
                              <w:r>
                                <w:rPr>
                                  <w:spacing w:val="16"/>
                                  <w:sz w:val="12"/>
                                </w:rPr>
                                <w:t xml:space="preserve"> </w:t>
                              </w:r>
                              <w:r>
                                <w:rPr>
                                  <w:sz w:val="12"/>
                                </w:rPr>
                                <w:t>considered</w:t>
                              </w:r>
                              <w:r>
                                <w:rPr>
                                  <w:spacing w:val="16"/>
                                  <w:sz w:val="12"/>
                                </w:rPr>
                                <w:t xml:space="preserve"> </w:t>
                              </w:r>
                              <w:r>
                                <w:rPr>
                                  <w:sz w:val="12"/>
                                </w:rPr>
                                <w:t>more</w:t>
                              </w:r>
                              <w:r>
                                <w:rPr>
                                  <w:spacing w:val="16"/>
                                  <w:sz w:val="12"/>
                                </w:rPr>
                                <w:t xml:space="preserve"> </w:t>
                              </w:r>
                              <w:r>
                                <w:rPr>
                                  <w:sz w:val="12"/>
                                </w:rPr>
                                <w:t>important</w:t>
                              </w:r>
                              <w:r>
                                <w:rPr>
                                  <w:spacing w:val="14"/>
                                  <w:sz w:val="12"/>
                                </w:rPr>
                                <w:t xml:space="preserve"> </w:t>
                              </w:r>
                              <w:r>
                                <w:rPr>
                                  <w:spacing w:val="-2"/>
                                  <w:sz w:val="12"/>
                                </w:rPr>
                                <w:t>regionally</w:t>
                              </w:r>
                            </w:p>
                            <w:p w14:paraId="509D5ADB" w14:textId="77777777" w:rsidR="00634305" w:rsidRDefault="00634305" w:rsidP="00634305">
                              <w:pPr>
                                <w:widowControl w:val="0"/>
                                <w:numPr>
                                  <w:ilvl w:val="0"/>
                                  <w:numId w:val="59"/>
                                </w:numPr>
                                <w:tabs>
                                  <w:tab w:val="left" w:pos="138"/>
                                </w:tabs>
                                <w:autoSpaceDE w:val="0"/>
                                <w:autoSpaceDN w:val="0"/>
                                <w:spacing w:before="20"/>
                                <w:ind w:left="138" w:hanging="87"/>
                                <w:rPr>
                                  <w:sz w:val="12"/>
                                </w:rPr>
                              </w:pPr>
                              <w:r>
                                <w:rPr>
                                  <w:sz w:val="12"/>
                                </w:rPr>
                                <w:t>All</w:t>
                              </w:r>
                              <w:r>
                                <w:rPr>
                                  <w:spacing w:val="11"/>
                                  <w:sz w:val="12"/>
                                </w:rPr>
                                <w:t xml:space="preserve"> </w:t>
                              </w:r>
                              <w:r>
                                <w:rPr>
                                  <w:sz w:val="12"/>
                                </w:rPr>
                                <w:t>stakeholders</w:t>
                              </w:r>
                              <w:r>
                                <w:rPr>
                                  <w:spacing w:val="12"/>
                                  <w:sz w:val="12"/>
                                </w:rPr>
                                <w:t xml:space="preserve"> </w:t>
                              </w:r>
                              <w:r>
                                <w:rPr>
                                  <w:sz w:val="12"/>
                                </w:rPr>
                                <w:t>need</w:t>
                              </w:r>
                              <w:r>
                                <w:rPr>
                                  <w:spacing w:val="14"/>
                                  <w:sz w:val="12"/>
                                </w:rPr>
                                <w:t xml:space="preserve"> </w:t>
                              </w:r>
                              <w:r>
                                <w:rPr>
                                  <w:sz w:val="12"/>
                                </w:rPr>
                                <w:t>to</w:t>
                              </w:r>
                              <w:r>
                                <w:rPr>
                                  <w:spacing w:val="14"/>
                                  <w:sz w:val="12"/>
                                </w:rPr>
                                <w:t xml:space="preserve"> </w:t>
                              </w:r>
                              <w:r>
                                <w:rPr>
                                  <w:sz w:val="12"/>
                                </w:rPr>
                                <w:t>agree</w:t>
                              </w:r>
                              <w:r>
                                <w:rPr>
                                  <w:spacing w:val="14"/>
                                  <w:sz w:val="12"/>
                                </w:rPr>
                                <w:t xml:space="preserve"> </w:t>
                              </w:r>
                              <w:r>
                                <w:rPr>
                                  <w:sz w:val="12"/>
                                </w:rPr>
                                <w:t>to</w:t>
                              </w:r>
                              <w:r>
                                <w:rPr>
                                  <w:spacing w:val="14"/>
                                  <w:sz w:val="12"/>
                                </w:rPr>
                                <w:t xml:space="preserve"> </w:t>
                              </w:r>
                              <w:r>
                                <w:rPr>
                                  <w:sz w:val="12"/>
                                </w:rPr>
                                <w:t>monitor</w:t>
                              </w:r>
                              <w:r>
                                <w:rPr>
                                  <w:spacing w:val="11"/>
                                  <w:sz w:val="12"/>
                                </w:rPr>
                                <w:t xml:space="preserve"> </w:t>
                              </w:r>
                              <w:r>
                                <w:rPr>
                                  <w:sz w:val="12"/>
                                </w:rPr>
                                <w:t>these</w:t>
                              </w:r>
                              <w:r>
                                <w:rPr>
                                  <w:spacing w:val="14"/>
                                  <w:sz w:val="12"/>
                                </w:rPr>
                                <w:t xml:space="preserve"> </w:t>
                              </w:r>
                              <w:r>
                                <w:rPr>
                                  <w:sz w:val="12"/>
                                </w:rPr>
                                <w:t>sensitive</w:t>
                              </w:r>
                              <w:r>
                                <w:rPr>
                                  <w:spacing w:val="14"/>
                                  <w:sz w:val="12"/>
                                </w:rPr>
                                <w:t xml:space="preserve"> </w:t>
                              </w:r>
                              <w:r>
                                <w:rPr>
                                  <w:spacing w:val="-2"/>
                                  <w:sz w:val="12"/>
                                </w:rPr>
                                <w:t>matters</w:t>
                              </w:r>
                            </w:p>
                            <w:p w14:paraId="3FB37197" w14:textId="77777777" w:rsidR="00634305" w:rsidRDefault="00634305" w:rsidP="00634305">
                              <w:pPr>
                                <w:widowControl w:val="0"/>
                                <w:numPr>
                                  <w:ilvl w:val="0"/>
                                  <w:numId w:val="59"/>
                                </w:numPr>
                                <w:tabs>
                                  <w:tab w:val="left" w:pos="138"/>
                                </w:tabs>
                                <w:autoSpaceDE w:val="0"/>
                                <w:autoSpaceDN w:val="0"/>
                                <w:spacing w:before="21"/>
                                <w:ind w:left="138" w:hanging="87"/>
                                <w:rPr>
                                  <w:sz w:val="12"/>
                                </w:rPr>
                              </w:pPr>
                              <w:r>
                                <w:rPr>
                                  <w:sz w:val="12"/>
                                </w:rPr>
                                <w:t>Some</w:t>
                              </w:r>
                              <w:r>
                                <w:rPr>
                                  <w:spacing w:val="13"/>
                                  <w:sz w:val="12"/>
                                </w:rPr>
                                <w:t xml:space="preserve"> </w:t>
                              </w:r>
                              <w:r>
                                <w:rPr>
                                  <w:sz w:val="12"/>
                                </w:rPr>
                                <w:t>scientific</w:t>
                              </w:r>
                              <w:r>
                                <w:rPr>
                                  <w:spacing w:val="13"/>
                                  <w:sz w:val="12"/>
                                </w:rPr>
                                <w:t xml:space="preserve"> </w:t>
                              </w:r>
                              <w:r>
                                <w:rPr>
                                  <w:sz w:val="12"/>
                                </w:rPr>
                                <w:t>assistance</w:t>
                              </w:r>
                              <w:r>
                                <w:rPr>
                                  <w:spacing w:val="13"/>
                                  <w:sz w:val="12"/>
                                </w:rPr>
                                <w:t xml:space="preserve"> </w:t>
                              </w:r>
                              <w:r>
                                <w:rPr>
                                  <w:sz w:val="12"/>
                                </w:rPr>
                                <w:t>is</w:t>
                              </w:r>
                              <w:r>
                                <w:rPr>
                                  <w:spacing w:val="13"/>
                                  <w:sz w:val="12"/>
                                </w:rPr>
                                <w:t xml:space="preserve"> </w:t>
                              </w:r>
                              <w:r>
                                <w:rPr>
                                  <w:sz w:val="12"/>
                                </w:rPr>
                                <w:t>needed</w:t>
                              </w:r>
                              <w:r>
                                <w:rPr>
                                  <w:spacing w:val="13"/>
                                  <w:sz w:val="12"/>
                                </w:rPr>
                                <w:t xml:space="preserve"> </w:t>
                              </w:r>
                              <w:r>
                                <w:rPr>
                                  <w:sz w:val="12"/>
                                </w:rPr>
                                <w:t>&amp;</w:t>
                              </w:r>
                              <w:r>
                                <w:rPr>
                                  <w:spacing w:val="15"/>
                                  <w:sz w:val="12"/>
                                </w:rPr>
                                <w:t xml:space="preserve"> </w:t>
                              </w:r>
                              <w:r>
                                <w:rPr>
                                  <w:spacing w:val="-2"/>
                                  <w:sz w:val="12"/>
                                </w:rPr>
                                <w:t>consultation</w:t>
                              </w:r>
                            </w:p>
                            <w:p w14:paraId="621990E9" w14:textId="77777777" w:rsidR="00634305" w:rsidRDefault="00634305" w:rsidP="00634305">
                              <w:pPr>
                                <w:widowControl w:val="0"/>
                                <w:numPr>
                                  <w:ilvl w:val="0"/>
                                  <w:numId w:val="59"/>
                                </w:numPr>
                                <w:tabs>
                                  <w:tab w:val="left" w:pos="138"/>
                                </w:tabs>
                                <w:autoSpaceDE w:val="0"/>
                                <w:autoSpaceDN w:val="0"/>
                                <w:spacing w:before="39"/>
                                <w:ind w:left="138" w:hanging="87"/>
                                <w:rPr>
                                  <w:sz w:val="12"/>
                                </w:rPr>
                              </w:pPr>
                              <w:r>
                                <w:rPr>
                                  <w:sz w:val="12"/>
                                </w:rPr>
                                <w:t>International</w:t>
                              </w:r>
                              <w:r>
                                <w:rPr>
                                  <w:spacing w:val="18"/>
                                  <w:sz w:val="12"/>
                                </w:rPr>
                                <w:t xml:space="preserve"> </w:t>
                              </w:r>
                              <w:r>
                                <w:rPr>
                                  <w:sz w:val="12"/>
                                </w:rPr>
                                <w:t>existing</w:t>
                              </w:r>
                              <w:r>
                                <w:rPr>
                                  <w:spacing w:val="21"/>
                                  <w:sz w:val="12"/>
                                </w:rPr>
                                <w:t xml:space="preserve"> </w:t>
                              </w:r>
                              <w:r>
                                <w:rPr>
                                  <w:spacing w:val="-2"/>
                                  <w:sz w:val="12"/>
                                </w:rPr>
                                <w:t>examples</w:t>
                              </w:r>
                            </w:p>
                            <w:p w14:paraId="09D9196F" w14:textId="77777777" w:rsidR="00634305" w:rsidRDefault="00634305" w:rsidP="00634305">
                              <w:pPr>
                                <w:rPr>
                                  <w:sz w:val="14"/>
                                </w:rPr>
                              </w:pPr>
                            </w:p>
                            <w:p w14:paraId="68B1622E" w14:textId="77777777" w:rsidR="00634305" w:rsidRDefault="00634305" w:rsidP="00634305">
                              <w:pPr>
                                <w:rPr>
                                  <w:sz w:val="14"/>
                                </w:rPr>
                              </w:pPr>
                            </w:p>
                            <w:p w14:paraId="78107B04" w14:textId="77777777" w:rsidR="00634305" w:rsidRDefault="00634305" w:rsidP="00634305">
                              <w:pPr>
                                <w:rPr>
                                  <w:sz w:val="14"/>
                                </w:rPr>
                              </w:pPr>
                            </w:p>
                            <w:p w14:paraId="2B4C2F68" w14:textId="77777777" w:rsidR="00634305" w:rsidRDefault="00634305" w:rsidP="00634305">
                              <w:pPr>
                                <w:spacing w:before="9"/>
                                <w:rPr>
                                  <w:sz w:val="19"/>
                                </w:rPr>
                              </w:pPr>
                            </w:p>
                            <w:p w14:paraId="24C37270"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15</w:t>
                              </w:r>
                            </w:p>
                          </w:txbxContent>
                        </wps:txbx>
                        <wps:bodyPr wrap="square" lIns="0" tIns="0" rIns="0" bIns="0" rtlCol="0">
                          <a:noAutofit/>
                        </wps:bodyPr>
                      </wps:wsp>
                    </wpg:wgp>
                  </a:graphicData>
                </a:graphic>
              </wp:anchor>
            </w:drawing>
          </mc:Choice>
          <mc:Fallback>
            <w:pict>
              <v:group w14:anchorId="590D5BCF" id="Group 107" o:spid="_x0000_s1130" style="position:absolute;margin-left:52pt;margin-top:15.25pt;width:234pt;height:131pt;z-index:-251644928;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">
                <v:shape id="Image 108" o:spid="_x0000_s1131"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">
                  <v:imagedata r:id="rId9" o:title=""/>
                </v:shape>
                <v:shape id="Image 109" o:spid="_x0000_s1132"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">
                  <v:imagedata r:id="rId10" o:title=""/>
                </v:shape>
                <v:shape id="Image 110" o:spid="_x0000_s1133" type="#_x0000_t75" style="position:absolute;left:18184;top:6689;width:11481;height:99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">
                  <v:imagedata r:id="rId52" o:title=""/>
                </v:shape>
                <v:shape id="Textbox 111" o:spid="_x0000_s1134"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" filled="f" strokeweight="1pt">
                  <v:textbox inset="0,0,0,0">
                    <w:txbxContent>
                      <w:p w14:paraId="5C87462B" w14:textId="77777777" w:rsidR="00634305" w:rsidRDefault="00634305" w:rsidP="00634305">
                        <w:pPr>
                          <w:rPr>
                            <w:sz w:val="14"/>
                          </w:rPr>
                        </w:pPr>
                      </w:p>
                      <w:p w14:paraId="4C9BC42D" w14:textId="77777777" w:rsidR="00634305" w:rsidRDefault="00634305" w:rsidP="00634305">
                        <w:pPr>
                          <w:rPr>
                            <w:sz w:val="14"/>
                          </w:rPr>
                        </w:pPr>
                      </w:p>
                      <w:p w14:paraId="0EC1C30C" w14:textId="77777777" w:rsidR="00634305" w:rsidRDefault="00634305" w:rsidP="00634305">
                        <w:pPr>
                          <w:spacing w:before="9"/>
                          <w:rPr>
                            <w:sz w:val="16"/>
                          </w:rPr>
                        </w:pPr>
                      </w:p>
                      <w:p w14:paraId="3A646EE3" w14:textId="77777777" w:rsidR="00634305" w:rsidRDefault="00634305" w:rsidP="00634305">
                        <w:pPr>
                          <w:ind w:left="1103"/>
                          <w:rPr>
                            <w:b/>
                            <w:sz w:val="12"/>
                          </w:rPr>
                        </w:pPr>
                        <w:r>
                          <w:rPr>
                            <w:b/>
                            <w:color w:val="005C9F"/>
                            <w:sz w:val="12"/>
                          </w:rPr>
                          <w:t>Key</w:t>
                        </w:r>
                        <w:r>
                          <w:rPr>
                            <w:b/>
                            <w:color w:val="005C9F"/>
                            <w:spacing w:val="8"/>
                            <w:sz w:val="12"/>
                          </w:rPr>
                          <w:t xml:space="preserve"> </w:t>
                        </w:r>
                        <w:r>
                          <w:rPr>
                            <w:b/>
                            <w:color w:val="005C9F"/>
                            <w:sz w:val="12"/>
                          </w:rPr>
                          <w:t>Components</w:t>
                        </w:r>
                        <w:r>
                          <w:rPr>
                            <w:b/>
                            <w:color w:val="005C9F"/>
                            <w:spacing w:val="9"/>
                            <w:sz w:val="12"/>
                          </w:rPr>
                          <w:t xml:space="preserve"> </w:t>
                        </w:r>
                        <w:r>
                          <w:rPr>
                            <w:b/>
                            <w:color w:val="005C9F"/>
                            <w:sz w:val="12"/>
                          </w:rPr>
                          <w:t>of</w:t>
                        </w:r>
                        <w:r>
                          <w:rPr>
                            <w:b/>
                            <w:color w:val="005C9F"/>
                            <w:spacing w:val="7"/>
                            <w:sz w:val="12"/>
                          </w:rPr>
                          <w:t xml:space="preserve"> </w:t>
                        </w:r>
                        <w:r>
                          <w:rPr>
                            <w:b/>
                            <w:color w:val="005C9F"/>
                            <w:spacing w:val="-2"/>
                            <w:sz w:val="12"/>
                          </w:rPr>
                          <w:t>Measurement</w:t>
                        </w:r>
                      </w:p>
                      <w:p w14:paraId="39FED7E7" w14:textId="77777777" w:rsidR="00634305" w:rsidRDefault="00634305" w:rsidP="00634305">
                        <w:pPr>
                          <w:rPr>
                            <w:b/>
                            <w:sz w:val="14"/>
                          </w:rPr>
                        </w:pPr>
                      </w:p>
                      <w:p w14:paraId="00AD7FCE" w14:textId="77777777" w:rsidR="00634305" w:rsidRDefault="00634305" w:rsidP="00634305">
                        <w:pPr>
                          <w:widowControl w:val="0"/>
                          <w:numPr>
                            <w:ilvl w:val="0"/>
                            <w:numId w:val="59"/>
                          </w:numPr>
                          <w:tabs>
                            <w:tab w:val="left" w:pos="138"/>
                          </w:tabs>
                          <w:autoSpaceDE w:val="0"/>
                          <w:autoSpaceDN w:val="0"/>
                          <w:spacing w:before="95"/>
                          <w:ind w:left="138" w:hanging="87"/>
                          <w:rPr>
                            <w:sz w:val="12"/>
                          </w:rPr>
                        </w:pPr>
                        <w:r>
                          <w:rPr>
                            <w:sz w:val="12"/>
                          </w:rPr>
                          <w:t>Every</w:t>
                        </w:r>
                        <w:r>
                          <w:rPr>
                            <w:spacing w:val="7"/>
                            <w:sz w:val="12"/>
                          </w:rPr>
                          <w:t xml:space="preserve"> </w:t>
                        </w:r>
                        <w:r>
                          <w:rPr>
                            <w:sz w:val="12"/>
                          </w:rPr>
                          <w:t>place</w:t>
                        </w:r>
                        <w:r>
                          <w:rPr>
                            <w:spacing w:val="8"/>
                            <w:sz w:val="12"/>
                          </w:rPr>
                          <w:t xml:space="preserve"> </w:t>
                        </w:r>
                        <w:r>
                          <w:rPr>
                            <w:sz w:val="12"/>
                          </w:rPr>
                          <w:t>has</w:t>
                        </w:r>
                        <w:r>
                          <w:rPr>
                            <w:spacing w:val="7"/>
                            <w:sz w:val="12"/>
                          </w:rPr>
                          <w:t xml:space="preserve"> </w:t>
                        </w:r>
                        <w:r>
                          <w:rPr>
                            <w:sz w:val="12"/>
                          </w:rPr>
                          <w:t>its</w:t>
                        </w:r>
                        <w:r>
                          <w:rPr>
                            <w:spacing w:val="7"/>
                            <w:sz w:val="12"/>
                          </w:rPr>
                          <w:t xml:space="preserve"> </w:t>
                        </w:r>
                        <w:r>
                          <w:rPr>
                            <w:sz w:val="12"/>
                          </w:rPr>
                          <w:t>own</w:t>
                        </w:r>
                        <w:r>
                          <w:rPr>
                            <w:spacing w:val="9"/>
                            <w:sz w:val="12"/>
                          </w:rPr>
                          <w:t xml:space="preserve"> </w:t>
                        </w:r>
                        <w:r>
                          <w:rPr>
                            <w:sz w:val="12"/>
                          </w:rPr>
                          <w:t>needs</w:t>
                        </w:r>
                        <w:r>
                          <w:rPr>
                            <w:spacing w:val="7"/>
                            <w:sz w:val="12"/>
                          </w:rPr>
                          <w:t xml:space="preserve"> </w:t>
                        </w:r>
                        <w:r>
                          <w:rPr>
                            <w:sz w:val="12"/>
                          </w:rPr>
                          <w:t>and</w:t>
                        </w:r>
                        <w:r>
                          <w:rPr>
                            <w:spacing w:val="8"/>
                            <w:sz w:val="12"/>
                          </w:rPr>
                          <w:t xml:space="preserve"> </w:t>
                        </w:r>
                        <w:r>
                          <w:rPr>
                            <w:spacing w:val="-2"/>
                            <w:sz w:val="12"/>
                          </w:rPr>
                          <w:t>characteristics</w:t>
                        </w:r>
                      </w:p>
                      <w:p w14:paraId="1B0CAEDF" w14:textId="77777777" w:rsidR="00634305" w:rsidRDefault="00634305" w:rsidP="00634305">
                        <w:pPr>
                          <w:widowControl w:val="0"/>
                          <w:numPr>
                            <w:ilvl w:val="0"/>
                            <w:numId w:val="59"/>
                          </w:numPr>
                          <w:tabs>
                            <w:tab w:val="left" w:pos="138"/>
                          </w:tabs>
                          <w:autoSpaceDE w:val="0"/>
                          <w:autoSpaceDN w:val="0"/>
                          <w:spacing w:before="25"/>
                          <w:ind w:left="138" w:hanging="87"/>
                          <w:rPr>
                            <w:sz w:val="12"/>
                          </w:rPr>
                        </w:pPr>
                        <w:r>
                          <w:rPr>
                            <w:sz w:val="12"/>
                          </w:rPr>
                          <w:t>Various</w:t>
                        </w:r>
                        <w:r>
                          <w:rPr>
                            <w:spacing w:val="14"/>
                            <w:sz w:val="12"/>
                          </w:rPr>
                          <w:t xml:space="preserve"> </w:t>
                        </w:r>
                        <w:r>
                          <w:rPr>
                            <w:sz w:val="12"/>
                          </w:rPr>
                          <w:t>issues</w:t>
                        </w:r>
                        <w:r>
                          <w:rPr>
                            <w:spacing w:val="15"/>
                            <w:sz w:val="12"/>
                          </w:rPr>
                          <w:t xml:space="preserve"> </w:t>
                        </w:r>
                        <w:r>
                          <w:rPr>
                            <w:sz w:val="12"/>
                          </w:rPr>
                          <w:t>can</w:t>
                        </w:r>
                        <w:r>
                          <w:rPr>
                            <w:spacing w:val="16"/>
                            <w:sz w:val="12"/>
                          </w:rPr>
                          <w:t xml:space="preserve"> </w:t>
                        </w:r>
                        <w:r>
                          <w:rPr>
                            <w:sz w:val="12"/>
                          </w:rPr>
                          <w:t>be</w:t>
                        </w:r>
                        <w:r>
                          <w:rPr>
                            <w:spacing w:val="16"/>
                            <w:sz w:val="12"/>
                          </w:rPr>
                          <w:t xml:space="preserve"> </w:t>
                        </w:r>
                        <w:r>
                          <w:rPr>
                            <w:sz w:val="12"/>
                          </w:rPr>
                          <w:t>considered</w:t>
                        </w:r>
                        <w:r>
                          <w:rPr>
                            <w:spacing w:val="16"/>
                            <w:sz w:val="12"/>
                          </w:rPr>
                          <w:t xml:space="preserve"> </w:t>
                        </w:r>
                        <w:r>
                          <w:rPr>
                            <w:sz w:val="12"/>
                          </w:rPr>
                          <w:t>more</w:t>
                        </w:r>
                        <w:r>
                          <w:rPr>
                            <w:spacing w:val="16"/>
                            <w:sz w:val="12"/>
                          </w:rPr>
                          <w:t xml:space="preserve"> </w:t>
                        </w:r>
                        <w:r>
                          <w:rPr>
                            <w:sz w:val="12"/>
                          </w:rPr>
                          <w:t>important</w:t>
                        </w:r>
                        <w:r>
                          <w:rPr>
                            <w:spacing w:val="14"/>
                            <w:sz w:val="12"/>
                          </w:rPr>
                          <w:t xml:space="preserve"> </w:t>
                        </w:r>
                        <w:r>
                          <w:rPr>
                            <w:spacing w:val="-2"/>
                            <w:sz w:val="12"/>
                          </w:rPr>
                          <w:t>regionally</w:t>
                        </w:r>
                      </w:p>
                      <w:p w14:paraId="509D5ADB" w14:textId="77777777" w:rsidR="00634305" w:rsidRDefault="00634305" w:rsidP="00634305">
                        <w:pPr>
                          <w:widowControl w:val="0"/>
                          <w:numPr>
                            <w:ilvl w:val="0"/>
                            <w:numId w:val="59"/>
                          </w:numPr>
                          <w:tabs>
                            <w:tab w:val="left" w:pos="138"/>
                          </w:tabs>
                          <w:autoSpaceDE w:val="0"/>
                          <w:autoSpaceDN w:val="0"/>
                          <w:spacing w:before="20"/>
                          <w:ind w:left="138" w:hanging="87"/>
                          <w:rPr>
                            <w:sz w:val="12"/>
                          </w:rPr>
                        </w:pPr>
                        <w:r>
                          <w:rPr>
                            <w:sz w:val="12"/>
                          </w:rPr>
                          <w:t>All</w:t>
                        </w:r>
                        <w:r>
                          <w:rPr>
                            <w:spacing w:val="11"/>
                            <w:sz w:val="12"/>
                          </w:rPr>
                          <w:t xml:space="preserve"> </w:t>
                        </w:r>
                        <w:r>
                          <w:rPr>
                            <w:sz w:val="12"/>
                          </w:rPr>
                          <w:t>stakeholders</w:t>
                        </w:r>
                        <w:r>
                          <w:rPr>
                            <w:spacing w:val="12"/>
                            <w:sz w:val="12"/>
                          </w:rPr>
                          <w:t xml:space="preserve"> </w:t>
                        </w:r>
                        <w:r>
                          <w:rPr>
                            <w:sz w:val="12"/>
                          </w:rPr>
                          <w:t>need</w:t>
                        </w:r>
                        <w:r>
                          <w:rPr>
                            <w:spacing w:val="14"/>
                            <w:sz w:val="12"/>
                          </w:rPr>
                          <w:t xml:space="preserve"> </w:t>
                        </w:r>
                        <w:r>
                          <w:rPr>
                            <w:sz w:val="12"/>
                          </w:rPr>
                          <w:t>to</w:t>
                        </w:r>
                        <w:r>
                          <w:rPr>
                            <w:spacing w:val="14"/>
                            <w:sz w:val="12"/>
                          </w:rPr>
                          <w:t xml:space="preserve"> </w:t>
                        </w:r>
                        <w:r>
                          <w:rPr>
                            <w:sz w:val="12"/>
                          </w:rPr>
                          <w:t>agree</w:t>
                        </w:r>
                        <w:r>
                          <w:rPr>
                            <w:spacing w:val="14"/>
                            <w:sz w:val="12"/>
                          </w:rPr>
                          <w:t xml:space="preserve"> </w:t>
                        </w:r>
                        <w:r>
                          <w:rPr>
                            <w:sz w:val="12"/>
                          </w:rPr>
                          <w:t>to</w:t>
                        </w:r>
                        <w:r>
                          <w:rPr>
                            <w:spacing w:val="14"/>
                            <w:sz w:val="12"/>
                          </w:rPr>
                          <w:t xml:space="preserve"> </w:t>
                        </w:r>
                        <w:r>
                          <w:rPr>
                            <w:sz w:val="12"/>
                          </w:rPr>
                          <w:t>monitor</w:t>
                        </w:r>
                        <w:r>
                          <w:rPr>
                            <w:spacing w:val="11"/>
                            <w:sz w:val="12"/>
                          </w:rPr>
                          <w:t xml:space="preserve"> </w:t>
                        </w:r>
                        <w:r>
                          <w:rPr>
                            <w:sz w:val="12"/>
                          </w:rPr>
                          <w:t>these</w:t>
                        </w:r>
                        <w:r>
                          <w:rPr>
                            <w:spacing w:val="14"/>
                            <w:sz w:val="12"/>
                          </w:rPr>
                          <w:t xml:space="preserve"> </w:t>
                        </w:r>
                        <w:r>
                          <w:rPr>
                            <w:sz w:val="12"/>
                          </w:rPr>
                          <w:t>sensitive</w:t>
                        </w:r>
                        <w:r>
                          <w:rPr>
                            <w:spacing w:val="14"/>
                            <w:sz w:val="12"/>
                          </w:rPr>
                          <w:t xml:space="preserve"> </w:t>
                        </w:r>
                        <w:r>
                          <w:rPr>
                            <w:spacing w:val="-2"/>
                            <w:sz w:val="12"/>
                          </w:rPr>
                          <w:t>matters</w:t>
                        </w:r>
                      </w:p>
                      <w:p w14:paraId="3FB37197" w14:textId="77777777" w:rsidR="00634305" w:rsidRDefault="00634305" w:rsidP="00634305">
                        <w:pPr>
                          <w:widowControl w:val="0"/>
                          <w:numPr>
                            <w:ilvl w:val="0"/>
                            <w:numId w:val="59"/>
                          </w:numPr>
                          <w:tabs>
                            <w:tab w:val="left" w:pos="138"/>
                          </w:tabs>
                          <w:autoSpaceDE w:val="0"/>
                          <w:autoSpaceDN w:val="0"/>
                          <w:spacing w:before="21"/>
                          <w:ind w:left="138" w:hanging="87"/>
                          <w:rPr>
                            <w:sz w:val="12"/>
                          </w:rPr>
                        </w:pPr>
                        <w:r>
                          <w:rPr>
                            <w:sz w:val="12"/>
                          </w:rPr>
                          <w:t>Some</w:t>
                        </w:r>
                        <w:r>
                          <w:rPr>
                            <w:spacing w:val="13"/>
                            <w:sz w:val="12"/>
                          </w:rPr>
                          <w:t xml:space="preserve"> </w:t>
                        </w:r>
                        <w:r>
                          <w:rPr>
                            <w:sz w:val="12"/>
                          </w:rPr>
                          <w:t>scientific</w:t>
                        </w:r>
                        <w:r>
                          <w:rPr>
                            <w:spacing w:val="13"/>
                            <w:sz w:val="12"/>
                          </w:rPr>
                          <w:t xml:space="preserve"> </w:t>
                        </w:r>
                        <w:r>
                          <w:rPr>
                            <w:sz w:val="12"/>
                          </w:rPr>
                          <w:t>assistance</w:t>
                        </w:r>
                        <w:r>
                          <w:rPr>
                            <w:spacing w:val="13"/>
                            <w:sz w:val="12"/>
                          </w:rPr>
                          <w:t xml:space="preserve"> </w:t>
                        </w:r>
                        <w:r>
                          <w:rPr>
                            <w:sz w:val="12"/>
                          </w:rPr>
                          <w:t>is</w:t>
                        </w:r>
                        <w:r>
                          <w:rPr>
                            <w:spacing w:val="13"/>
                            <w:sz w:val="12"/>
                          </w:rPr>
                          <w:t xml:space="preserve"> </w:t>
                        </w:r>
                        <w:r>
                          <w:rPr>
                            <w:sz w:val="12"/>
                          </w:rPr>
                          <w:t>needed</w:t>
                        </w:r>
                        <w:r>
                          <w:rPr>
                            <w:spacing w:val="13"/>
                            <w:sz w:val="12"/>
                          </w:rPr>
                          <w:t xml:space="preserve"> </w:t>
                        </w:r>
                        <w:r>
                          <w:rPr>
                            <w:sz w:val="12"/>
                          </w:rPr>
                          <w:t>&amp;</w:t>
                        </w:r>
                        <w:r>
                          <w:rPr>
                            <w:spacing w:val="15"/>
                            <w:sz w:val="12"/>
                          </w:rPr>
                          <w:t xml:space="preserve"> </w:t>
                        </w:r>
                        <w:r>
                          <w:rPr>
                            <w:spacing w:val="-2"/>
                            <w:sz w:val="12"/>
                          </w:rPr>
                          <w:t>consultation</w:t>
                        </w:r>
                      </w:p>
                      <w:p w14:paraId="621990E9" w14:textId="77777777" w:rsidR="00634305" w:rsidRDefault="00634305" w:rsidP="00634305">
                        <w:pPr>
                          <w:widowControl w:val="0"/>
                          <w:numPr>
                            <w:ilvl w:val="0"/>
                            <w:numId w:val="59"/>
                          </w:numPr>
                          <w:tabs>
                            <w:tab w:val="left" w:pos="138"/>
                          </w:tabs>
                          <w:autoSpaceDE w:val="0"/>
                          <w:autoSpaceDN w:val="0"/>
                          <w:spacing w:before="39"/>
                          <w:ind w:left="138" w:hanging="87"/>
                          <w:rPr>
                            <w:sz w:val="12"/>
                          </w:rPr>
                        </w:pPr>
                        <w:r>
                          <w:rPr>
                            <w:sz w:val="12"/>
                          </w:rPr>
                          <w:t>International</w:t>
                        </w:r>
                        <w:r>
                          <w:rPr>
                            <w:spacing w:val="18"/>
                            <w:sz w:val="12"/>
                          </w:rPr>
                          <w:t xml:space="preserve"> </w:t>
                        </w:r>
                        <w:r>
                          <w:rPr>
                            <w:sz w:val="12"/>
                          </w:rPr>
                          <w:t>existing</w:t>
                        </w:r>
                        <w:r>
                          <w:rPr>
                            <w:spacing w:val="21"/>
                            <w:sz w:val="12"/>
                          </w:rPr>
                          <w:t xml:space="preserve"> </w:t>
                        </w:r>
                        <w:r>
                          <w:rPr>
                            <w:spacing w:val="-2"/>
                            <w:sz w:val="12"/>
                          </w:rPr>
                          <w:t>examples</w:t>
                        </w:r>
                      </w:p>
                      <w:p w14:paraId="09D9196F" w14:textId="77777777" w:rsidR="00634305" w:rsidRDefault="00634305" w:rsidP="00634305">
                        <w:pPr>
                          <w:rPr>
                            <w:sz w:val="14"/>
                          </w:rPr>
                        </w:pPr>
                      </w:p>
                      <w:p w14:paraId="68B1622E" w14:textId="77777777" w:rsidR="00634305" w:rsidRDefault="00634305" w:rsidP="00634305">
                        <w:pPr>
                          <w:rPr>
                            <w:sz w:val="14"/>
                          </w:rPr>
                        </w:pPr>
                      </w:p>
                      <w:p w14:paraId="78107B04" w14:textId="77777777" w:rsidR="00634305" w:rsidRDefault="00634305" w:rsidP="00634305">
                        <w:pPr>
                          <w:rPr>
                            <w:sz w:val="14"/>
                          </w:rPr>
                        </w:pPr>
                      </w:p>
                      <w:p w14:paraId="2B4C2F68" w14:textId="77777777" w:rsidR="00634305" w:rsidRDefault="00634305" w:rsidP="00634305">
                        <w:pPr>
                          <w:spacing w:before="9"/>
                          <w:rPr>
                            <w:sz w:val="19"/>
                          </w:rPr>
                        </w:pPr>
                      </w:p>
                      <w:p w14:paraId="24C37270"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15</w:t>
                        </w:r>
                      </w:p>
                    </w:txbxContent>
                  </v:textbox>
                </v:shape>
                <w10:wrap type="topAndBottom" anchorx="page"/>
              </v:group>
            </w:pict>
          </mc:Fallback>
        </mc:AlternateContent>
      </w:r>
      <w:r>
        <w:rPr>
          <w:noProof/>
        </w:rPr>
        <mc:AlternateContent>
          <mc:Choice Requires="wpg">
            <w:drawing>
              <wp:anchor distT="0" distB="0" distL="0" distR="0" simplePos="0" relativeHeight="251672576" behindDoc="1" locked="0" layoutInCell="1" allowOverlap="1" wp14:anchorId="28E39165" wp14:editId="3D4D9141">
                <wp:simplePos x="0" y="0"/>
                <wp:positionH relativeFrom="page">
                  <wp:posOffset>3924300</wp:posOffset>
                </wp:positionH>
                <wp:positionV relativeFrom="paragraph">
                  <wp:posOffset>193750</wp:posOffset>
                </wp:positionV>
                <wp:extent cx="2971800" cy="1663700"/>
                <wp:effectExtent l="0" t="0" r="0" b="0"/>
                <wp:wrapTopAndBottom/>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13" name="Image 113"/>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14" name="Image 114"/>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15" name="Image 115"/>
                          <pic:cNvPicPr/>
                        </pic:nvPicPr>
                        <pic:blipFill>
                          <a:blip r:embed="rId53" cstate="print"/>
                          <a:stretch>
                            <a:fillRect/>
                          </a:stretch>
                        </pic:blipFill>
                        <pic:spPr>
                          <a:xfrm>
                            <a:off x="1963111" y="545739"/>
                            <a:ext cx="998547" cy="650114"/>
                          </a:xfrm>
                          <a:prstGeom prst="rect">
                            <a:avLst/>
                          </a:prstGeom>
                        </pic:spPr>
                      </pic:pic>
                      <wps:wsp>
                        <wps:cNvPr id="116" name="Textbox 116"/>
                        <wps:cNvSpPr txBox="1"/>
                        <wps:spPr>
                          <a:xfrm>
                            <a:off x="6350" y="6350"/>
                            <a:ext cx="2959100" cy="1651000"/>
                          </a:xfrm>
                          <a:prstGeom prst="rect">
                            <a:avLst/>
                          </a:prstGeom>
                          <a:ln w="12700">
                            <a:solidFill>
                              <a:srgbClr val="000000"/>
                            </a:solidFill>
                            <a:prstDash val="solid"/>
                          </a:ln>
                        </wps:spPr>
                        <wps:txbx>
                          <w:txbxContent>
                            <w:p w14:paraId="0EFD2655" w14:textId="77777777" w:rsidR="00634305" w:rsidRDefault="00634305" w:rsidP="00634305">
                              <w:pPr>
                                <w:rPr>
                                  <w:sz w:val="14"/>
                                </w:rPr>
                              </w:pPr>
                            </w:p>
                            <w:p w14:paraId="20B454FC" w14:textId="77777777" w:rsidR="00634305" w:rsidRDefault="00634305" w:rsidP="00634305">
                              <w:pPr>
                                <w:rPr>
                                  <w:sz w:val="14"/>
                                </w:rPr>
                              </w:pPr>
                            </w:p>
                            <w:p w14:paraId="412D13AD" w14:textId="77777777" w:rsidR="00634305" w:rsidRDefault="00634305" w:rsidP="00634305">
                              <w:pPr>
                                <w:spacing w:before="9"/>
                                <w:rPr>
                                  <w:sz w:val="16"/>
                                </w:rPr>
                              </w:pPr>
                            </w:p>
                            <w:p w14:paraId="79589C4D" w14:textId="77777777" w:rsidR="00634305" w:rsidRDefault="00634305" w:rsidP="00634305">
                              <w:pPr>
                                <w:ind w:left="1103"/>
                                <w:rPr>
                                  <w:b/>
                                  <w:sz w:val="12"/>
                                </w:rPr>
                              </w:pPr>
                              <w:r>
                                <w:rPr>
                                  <w:b/>
                                  <w:color w:val="005C9F"/>
                                  <w:sz w:val="12"/>
                                </w:rPr>
                                <w:t>Key</w:t>
                              </w:r>
                              <w:r>
                                <w:rPr>
                                  <w:b/>
                                  <w:color w:val="005C9F"/>
                                  <w:spacing w:val="8"/>
                                  <w:sz w:val="12"/>
                                </w:rPr>
                                <w:t xml:space="preserve"> </w:t>
                              </w:r>
                              <w:r>
                                <w:rPr>
                                  <w:b/>
                                  <w:color w:val="005C9F"/>
                                  <w:sz w:val="12"/>
                                </w:rPr>
                                <w:t>Components</w:t>
                              </w:r>
                              <w:r>
                                <w:rPr>
                                  <w:b/>
                                  <w:color w:val="005C9F"/>
                                  <w:spacing w:val="9"/>
                                  <w:sz w:val="12"/>
                                </w:rPr>
                                <w:t xml:space="preserve"> </w:t>
                              </w:r>
                              <w:r>
                                <w:rPr>
                                  <w:b/>
                                  <w:color w:val="005C9F"/>
                                  <w:sz w:val="12"/>
                                </w:rPr>
                                <w:t>of</w:t>
                              </w:r>
                              <w:r>
                                <w:rPr>
                                  <w:b/>
                                  <w:color w:val="005C9F"/>
                                  <w:spacing w:val="7"/>
                                  <w:sz w:val="12"/>
                                </w:rPr>
                                <w:t xml:space="preserve"> </w:t>
                              </w:r>
                              <w:r>
                                <w:rPr>
                                  <w:b/>
                                  <w:color w:val="005C9F"/>
                                  <w:spacing w:val="-2"/>
                                  <w:sz w:val="12"/>
                                </w:rPr>
                                <w:t>Measurement</w:t>
                              </w:r>
                            </w:p>
                            <w:p w14:paraId="5771289D" w14:textId="77777777" w:rsidR="00634305" w:rsidRDefault="00634305" w:rsidP="00634305">
                              <w:pPr>
                                <w:rPr>
                                  <w:b/>
                                  <w:sz w:val="14"/>
                                </w:rPr>
                              </w:pPr>
                            </w:p>
                            <w:p w14:paraId="2B2FE594" w14:textId="77777777" w:rsidR="00634305" w:rsidRDefault="00634305" w:rsidP="00634305">
                              <w:pPr>
                                <w:widowControl w:val="0"/>
                                <w:numPr>
                                  <w:ilvl w:val="0"/>
                                  <w:numId w:val="58"/>
                                </w:numPr>
                                <w:tabs>
                                  <w:tab w:val="left" w:pos="165"/>
                                </w:tabs>
                                <w:autoSpaceDE w:val="0"/>
                                <w:autoSpaceDN w:val="0"/>
                                <w:spacing w:before="95"/>
                                <w:ind w:left="165" w:hanging="87"/>
                                <w:rPr>
                                  <w:sz w:val="12"/>
                                </w:rPr>
                              </w:pPr>
                              <w:r>
                                <w:rPr>
                                  <w:sz w:val="12"/>
                                </w:rPr>
                                <w:t>Data</w:t>
                              </w:r>
                              <w:r>
                                <w:rPr>
                                  <w:spacing w:val="13"/>
                                  <w:sz w:val="12"/>
                                </w:rPr>
                                <w:t xml:space="preserve"> </w:t>
                              </w:r>
                              <w:r>
                                <w:rPr>
                                  <w:sz w:val="12"/>
                                </w:rPr>
                                <w:t>Selection</w:t>
                              </w:r>
                              <w:r>
                                <w:rPr>
                                  <w:spacing w:val="14"/>
                                  <w:sz w:val="12"/>
                                </w:rPr>
                                <w:t xml:space="preserve"> </w:t>
                              </w:r>
                              <w:r>
                                <w:rPr>
                                  <w:spacing w:val="-2"/>
                                  <w:sz w:val="12"/>
                                </w:rPr>
                                <w:t>process</w:t>
                              </w:r>
                            </w:p>
                            <w:p w14:paraId="678730BC" w14:textId="77777777" w:rsidR="00634305" w:rsidRDefault="00634305" w:rsidP="00634305">
                              <w:pPr>
                                <w:widowControl w:val="0"/>
                                <w:numPr>
                                  <w:ilvl w:val="0"/>
                                  <w:numId w:val="58"/>
                                </w:numPr>
                                <w:tabs>
                                  <w:tab w:val="left" w:pos="165"/>
                                </w:tabs>
                                <w:autoSpaceDE w:val="0"/>
                                <w:autoSpaceDN w:val="0"/>
                                <w:spacing w:before="25"/>
                                <w:ind w:left="165" w:hanging="87"/>
                                <w:rPr>
                                  <w:sz w:val="12"/>
                                </w:rPr>
                              </w:pPr>
                              <w:r>
                                <w:rPr>
                                  <w:sz w:val="12"/>
                                </w:rPr>
                                <w:t>Data</w:t>
                              </w:r>
                              <w:r>
                                <w:rPr>
                                  <w:spacing w:val="12"/>
                                  <w:sz w:val="12"/>
                                </w:rPr>
                                <w:t xml:space="preserve"> </w:t>
                              </w:r>
                              <w:r>
                                <w:rPr>
                                  <w:sz w:val="12"/>
                                </w:rPr>
                                <w:t>Storing</w:t>
                              </w:r>
                              <w:r>
                                <w:rPr>
                                  <w:spacing w:val="13"/>
                                  <w:sz w:val="12"/>
                                </w:rPr>
                                <w:t xml:space="preserve"> </w:t>
                              </w:r>
                              <w:r>
                                <w:rPr>
                                  <w:sz w:val="12"/>
                                </w:rPr>
                                <w:t>Process</w:t>
                              </w:r>
                              <w:r>
                                <w:rPr>
                                  <w:spacing w:val="11"/>
                                  <w:sz w:val="12"/>
                                </w:rPr>
                                <w:t xml:space="preserve"> </w:t>
                              </w:r>
                              <w:r>
                                <w:rPr>
                                  <w:spacing w:val="-2"/>
                                  <w:sz w:val="12"/>
                                </w:rPr>
                                <w:t>(Database)</w:t>
                              </w:r>
                            </w:p>
                            <w:p w14:paraId="4865918F" w14:textId="77777777" w:rsidR="00634305" w:rsidRDefault="00634305" w:rsidP="00634305">
                              <w:pPr>
                                <w:widowControl w:val="0"/>
                                <w:numPr>
                                  <w:ilvl w:val="0"/>
                                  <w:numId w:val="58"/>
                                </w:numPr>
                                <w:tabs>
                                  <w:tab w:val="left" w:pos="165"/>
                                </w:tabs>
                                <w:autoSpaceDE w:val="0"/>
                                <w:autoSpaceDN w:val="0"/>
                                <w:spacing w:before="20"/>
                                <w:ind w:left="165" w:hanging="87"/>
                                <w:rPr>
                                  <w:sz w:val="12"/>
                                </w:rPr>
                              </w:pPr>
                              <w:r>
                                <w:rPr>
                                  <w:sz w:val="12"/>
                                </w:rPr>
                                <w:t>Data</w:t>
                              </w:r>
                              <w:r>
                                <w:rPr>
                                  <w:spacing w:val="6"/>
                                  <w:sz w:val="12"/>
                                </w:rPr>
                                <w:t xml:space="preserve"> </w:t>
                              </w:r>
                              <w:r>
                                <w:rPr>
                                  <w:sz w:val="12"/>
                                </w:rPr>
                                <w:t>Analysis</w:t>
                              </w:r>
                              <w:r>
                                <w:rPr>
                                  <w:spacing w:val="6"/>
                                  <w:sz w:val="12"/>
                                </w:rPr>
                                <w:t xml:space="preserve"> </w:t>
                              </w:r>
                              <w:r>
                                <w:rPr>
                                  <w:sz w:val="12"/>
                                </w:rPr>
                                <w:t>&amp;</w:t>
                              </w:r>
                              <w:r>
                                <w:rPr>
                                  <w:spacing w:val="8"/>
                                  <w:sz w:val="12"/>
                                </w:rPr>
                                <w:t xml:space="preserve"> </w:t>
                              </w:r>
                              <w:r>
                                <w:rPr>
                                  <w:spacing w:val="-2"/>
                                  <w:sz w:val="12"/>
                                </w:rPr>
                                <w:t>Calculations</w:t>
                              </w:r>
                            </w:p>
                            <w:p w14:paraId="7B8DFF0D" w14:textId="77777777" w:rsidR="00634305" w:rsidRDefault="00634305" w:rsidP="00634305">
                              <w:pPr>
                                <w:widowControl w:val="0"/>
                                <w:numPr>
                                  <w:ilvl w:val="0"/>
                                  <w:numId w:val="58"/>
                                </w:numPr>
                                <w:tabs>
                                  <w:tab w:val="left" w:pos="165"/>
                                </w:tabs>
                                <w:autoSpaceDE w:val="0"/>
                                <w:autoSpaceDN w:val="0"/>
                                <w:spacing w:before="21"/>
                                <w:ind w:left="165" w:hanging="87"/>
                                <w:rPr>
                                  <w:sz w:val="12"/>
                                </w:rPr>
                              </w:pPr>
                              <w:r>
                                <w:rPr>
                                  <w:sz w:val="12"/>
                                </w:rPr>
                                <w:t>Report</w:t>
                              </w:r>
                              <w:r>
                                <w:rPr>
                                  <w:spacing w:val="16"/>
                                  <w:sz w:val="12"/>
                                </w:rPr>
                                <w:t xml:space="preserve"> </w:t>
                              </w:r>
                              <w:r>
                                <w:rPr>
                                  <w:spacing w:val="-2"/>
                                  <w:sz w:val="12"/>
                                </w:rPr>
                                <w:t>Creation</w:t>
                              </w:r>
                            </w:p>
                            <w:p w14:paraId="117E8957" w14:textId="77777777" w:rsidR="00634305" w:rsidRDefault="00634305" w:rsidP="00634305">
                              <w:pPr>
                                <w:widowControl w:val="0"/>
                                <w:numPr>
                                  <w:ilvl w:val="0"/>
                                  <w:numId w:val="58"/>
                                </w:numPr>
                                <w:tabs>
                                  <w:tab w:val="left" w:pos="165"/>
                                </w:tabs>
                                <w:autoSpaceDE w:val="0"/>
                                <w:autoSpaceDN w:val="0"/>
                                <w:spacing w:before="39"/>
                                <w:ind w:left="165" w:hanging="87"/>
                                <w:rPr>
                                  <w:sz w:val="12"/>
                                </w:rPr>
                              </w:pPr>
                              <w:r>
                                <w:rPr>
                                  <w:sz w:val="12"/>
                                </w:rPr>
                                <w:t>Present</w:t>
                              </w:r>
                              <w:r>
                                <w:rPr>
                                  <w:spacing w:val="12"/>
                                  <w:sz w:val="12"/>
                                </w:rPr>
                                <w:t xml:space="preserve"> </w:t>
                              </w:r>
                              <w:r>
                                <w:rPr>
                                  <w:sz w:val="12"/>
                                </w:rPr>
                                <w:t>Data</w:t>
                              </w:r>
                              <w:r>
                                <w:rPr>
                                  <w:spacing w:val="16"/>
                                  <w:sz w:val="12"/>
                                </w:rPr>
                                <w:t xml:space="preserve"> </w:t>
                              </w:r>
                              <w:r>
                                <w:rPr>
                                  <w:sz w:val="12"/>
                                </w:rPr>
                                <w:t>and</w:t>
                              </w:r>
                              <w:r>
                                <w:rPr>
                                  <w:spacing w:val="15"/>
                                  <w:sz w:val="12"/>
                                </w:rPr>
                                <w:t xml:space="preserve"> </w:t>
                              </w:r>
                              <w:r>
                                <w:rPr>
                                  <w:sz w:val="12"/>
                                </w:rPr>
                                <w:t>Outcomes</w:t>
                              </w:r>
                              <w:r>
                                <w:rPr>
                                  <w:spacing w:val="14"/>
                                  <w:sz w:val="12"/>
                                </w:rPr>
                                <w:t xml:space="preserve"> </w:t>
                              </w:r>
                              <w:r>
                                <w:rPr>
                                  <w:sz w:val="12"/>
                                </w:rPr>
                                <w:t>with</w:t>
                              </w:r>
                              <w:r>
                                <w:rPr>
                                  <w:spacing w:val="16"/>
                                  <w:sz w:val="12"/>
                                </w:rPr>
                                <w:t xml:space="preserve"> </w:t>
                              </w:r>
                              <w:r>
                                <w:rPr>
                                  <w:sz w:val="12"/>
                                </w:rPr>
                                <w:t>Scientific</w:t>
                              </w:r>
                              <w:r>
                                <w:rPr>
                                  <w:spacing w:val="15"/>
                                  <w:sz w:val="12"/>
                                </w:rPr>
                                <w:t xml:space="preserve"> </w:t>
                              </w:r>
                              <w:r>
                                <w:rPr>
                                  <w:spacing w:val="-2"/>
                                  <w:sz w:val="12"/>
                                </w:rPr>
                                <w:t>validity</w:t>
                              </w:r>
                            </w:p>
                            <w:p w14:paraId="3E678C92" w14:textId="77777777" w:rsidR="00634305" w:rsidRDefault="00634305" w:rsidP="00634305">
                              <w:pPr>
                                <w:rPr>
                                  <w:sz w:val="14"/>
                                </w:rPr>
                              </w:pPr>
                            </w:p>
                            <w:p w14:paraId="25889F32" w14:textId="77777777" w:rsidR="00634305" w:rsidRDefault="00634305" w:rsidP="00634305">
                              <w:pPr>
                                <w:rPr>
                                  <w:sz w:val="14"/>
                                </w:rPr>
                              </w:pPr>
                            </w:p>
                            <w:p w14:paraId="0550190F" w14:textId="77777777" w:rsidR="00634305" w:rsidRDefault="00634305" w:rsidP="00634305">
                              <w:pPr>
                                <w:rPr>
                                  <w:sz w:val="14"/>
                                </w:rPr>
                              </w:pPr>
                            </w:p>
                            <w:p w14:paraId="6CDE0A65" w14:textId="77777777" w:rsidR="00634305" w:rsidRDefault="00634305" w:rsidP="00634305">
                              <w:pPr>
                                <w:spacing w:before="9"/>
                                <w:rPr>
                                  <w:sz w:val="19"/>
                                </w:rPr>
                              </w:pPr>
                            </w:p>
                            <w:p w14:paraId="1D41BC81"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16</w:t>
                              </w:r>
                            </w:p>
                          </w:txbxContent>
                        </wps:txbx>
                        <wps:bodyPr wrap="square" lIns="0" tIns="0" rIns="0" bIns="0" rtlCol="0">
                          <a:noAutofit/>
                        </wps:bodyPr>
                      </wps:wsp>
                    </wpg:wgp>
                  </a:graphicData>
                </a:graphic>
              </wp:anchor>
            </w:drawing>
          </mc:Choice>
          <mc:Fallback>
            <w:pict>
              <v:group w14:anchorId="28E39165" id="Group 112" o:spid="_x0000_s1135" style="position:absolute;margin-left:309pt;margin-top:15.25pt;width:234pt;height:131pt;z-index:-251643904;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">
                <v:shape id="Image 113" o:spid="_x0000_s1136"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">
                  <v:imagedata r:id="rId9" o:title=""/>
                </v:shape>
                <v:shape id="Image 114" o:spid="_x0000_s1137"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">
                  <v:imagedata r:id="rId10" o:title=""/>
                </v:shape>
                <v:shape id="Image 115" o:spid="_x0000_s1138" type="#_x0000_t75" style="position:absolute;left:19631;top:5457;width:9985;height:65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">
                  <v:imagedata r:id="rId54" o:title=""/>
                </v:shape>
                <v:shape id="Textbox 116" o:spid="_x0000_s1139"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" filled="f" strokeweight="1pt">
                  <v:textbox inset="0,0,0,0">
                    <w:txbxContent>
                      <w:p w14:paraId="0EFD2655" w14:textId="77777777" w:rsidR="00634305" w:rsidRDefault="00634305" w:rsidP="00634305">
                        <w:pPr>
                          <w:rPr>
                            <w:sz w:val="14"/>
                          </w:rPr>
                        </w:pPr>
                      </w:p>
                      <w:p w14:paraId="20B454FC" w14:textId="77777777" w:rsidR="00634305" w:rsidRDefault="00634305" w:rsidP="00634305">
                        <w:pPr>
                          <w:rPr>
                            <w:sz w:val="14"/>
                          </w:rPr>
                        </w:pPr>
                      </w:p>
                      <w:p w14:paraId="412D13AD" w14:textId="77777777" w:rsidR="00634305" w:rsidRDefault="00634305" w:rsidP="00634305">
                        <w:pPr>
                          <w:spacing w:before="9"/>
                          <w:rPr>
                            <w:sz w:val="16"/>
                          </w:rPr>
                        </w:pPr>
                      </w:p>
                      <w:p w14:paraId="79589C4D" w14:textId="77777777" w:rsidR="00634305" w:rsidRDefault="00634305" w:rsidP="00634305">
                        <w:pPr>
                          <w:ind w:left="1103"/>
                          <w:rPr>
                            <w:b/>
                            <w:sz w:val="12"/>
                          </w:rPr>
                        </w:pPr>
                        <w:r>
                          <w:rPr>
                            <w:b/>
                            <w:color w:val="005C9F"/>
                            <w:sz w:val="12"/>
                          </w:rPr>
                          <w:t>Key</w:t>
                        </w:r>
                        <w:r>
                          <w:rPr>
                            <w:b/>
                            <w:color w:val="005C9F"/>
                            <w:spacing w:val="8"/>
                            <w:sz w:val="12"/>
                          </w:rPr>
                          <w:t xml:space="preserve"> </w:t>
                        </w:r>
                        <w:r>
                          <w:rPr>
                            <w:b/>
                            <w:color w:val="005C9F"/>
                            <w:sz w:val="12"/>
                          </w:rPr>
                          <w:t>Components</w:t>
                        </w:r>
                        <w:r>
                          <w:rPr>
                            <w:b/>
                            <w:color w:val="005C9F"/>
                            <w:spacing w:val="9"/>
                            <w:sz w:val="12"/>
                          </w:rPr>
                          <w:t xml:space="preserve"> </w:t>
                        </w:r>
                        <w:r>
                          <w:rPr>
                            <w:b/>
                            <w:color w:val="005C9F"/>
                            <w:sz w:val="12"/>
                          </w:rPr>
                          <w:t>of</w:t>
                        </w:r>
                        <w:r>
                          <w:rPr>
                            <w:b/>
                            <w:color w:val="005C9F"/>
                            <w:spacing w:val="7"/>
                            <w:sz w:val="12"/>
                          </w:rPr>
                          <w:t xml:space="preserve"> </w:t>
                        </w:r>
                        <w:r>
                          <w:rPr>
                            <w:b/>
                            <w:color w:val="005C9F"/>
                            <w:spacing w:val="-2"/>
                            <w:sz w:val="12"/>
                          </w:rPr>
                          <w:t>Measurement</w:t>
                        </w:r>
                      </w:p>
                      <w:p w14:paraId="5771289D" w14:textId="77777777" w:rsidR="00634305" w:rsidRDefault="00634305" w:rsidP="00634305">
                        <w:pPr>
                          <w:rPr>
                            <w:b/>
                            <w:sz w:val="14"/>
                          </w:rPr>
                        </w:pPr>
                      </w:p>
                      <w:p w14:paraId="2B2FE594" w14:textId="77777777" w:rsidR="00634305" w:rsidRDefault="00634305" w:rsidP="00634305">
                        <w:pPr>
                          <w:widowControl w:val="0"/>
                          <w:numPr>
                            <w:ilvl w:val="0"/>
                            <w:numId w:val="58"/>
                          </w:numPr>
                          <w:tabs>
                            <w:tab w:val="left" w:pos="165"/>
                          </w:tabs>
                          <w:autoSpaceDE w:val="0"/>
                          <w:autoSpaceDN w:val="0"/>
                          <w:spacing w:before="95"/>
                          <w:ind w:left="165" w:hanging="87"/>
                          <w:rPr>
                            <w:sz w:val="12"/>
                          </w:rPr>
                        </w:pPr>
                        <w:r>
                          <w:rPr>
                            <w:sz w:val="12"/>
                          </w:rPr>
                          <w:t>Data</w:t>
                        </w:r>
                        <w:r>
                          <w:rPr>
                            <w:spacing w:val="13"/>
                            <w:sz w:val="12"/>
                          </w:rPr>
                          <w:t xml:space="preserve"> </w:t>
                        </w:r>
                        <w:r>
                          <w:rPr>
                            <w:sz w:val="12"/>
                          </w:rPr>
                          <w:t>Selection</w:t>
                        </w:r>
                        <w:r>
                          <w:rPr>
                            <w:spacing w:val="14"/>
                            <w:sz w:val="12"/>
                          </w:rPr>
                          <w:t xml:space="preserve"> </w:t>
                        </w:r>
                        <w:r>
                          <w:rPr>
                            <w:spacing w:val="-2"/>
                            <w:sz w:val="12"/>
                          </w:rPr>
                          <w:t>process</w:t>
                        </w:r>
                      </w:p>
                      <w:p w14:paraId="678730BC" w14:textId="77777777" w:rsidR="00634305" w:rsidRDefault="00634305" w:rsidP="00634305">
                        <w:pPr>
                          <w:widowControl w:val="0"/>
                          <w:numPr>
                            <w:ilvl w:val="0"/>
                            <w:numId w:val="58"/>
                          </w:numPr>
                          <w:tabs>
                            <w:tab w:val="left" w:pos="165"/>
                          </w:tabs>
                          <w:autoSpaceDE w:val="0"/>
                          <w:autoSpaceDN w:val="0"/>
                          <w:spacing w:before="25"/>
                          <w:ind w:left="165" w:hanging="87"/>
                          <w:rPr>
                            <w:sz w:val="12"/>
                          </w:rPr>
                        </w:pPr>
                        <w:r>
                          <w:rPr>
                            <w:sz w:val="12"/>
                          </w:rPr>
                          <w:t>Data</w:t>
                        </w:r>
                        <w:r>
                          <w:rPr>
                            <w:spacing w:val="12"/>
                            <w:sz w:val="12"/>
                          </w:rPr>
                          <w:t xml:space="preserve"> </w:t>
                        </w:r>
                        <w:r>
                          <w:rPr>
                            <w:sz w:val="12"/>
                          </w:rPr>
                          <w:t>Storing</w:t>
                        </w:r>
                        <w:r>
                          <w:rPr>
                            <w:spacing w:val="13"/>
                            <w:sz w:val="12"/>
                          </w:rPr>
                          <w:t xml:space="preserve"> </w:t>
                        </w:r>
                        <w:r>
                          <w:rPr>
                            <w:sz w:val="12"/>
                          </w:rPr>
                          <w:t>Process</w:t>
                        </w:r>
                        <w:r>
                          <w:rPr>
                            <w:spacing w:val="11"/>
                            <w:sz w:val="12"/>
                          </w:rPr>
                          <w:t xml:space="preserve"> </w:t>
                        </w:r>
                        <w:r>
                          <w:rPr>
                            <w:spacing w:val="-2"/>
                            <w:sz w:val="12"/>
                          </w:rPr>
                          <w:t>(Database)</w:t>
                        </w:r>
                      </w:p>
                      <w:p w14:paraId="4865918F" w14:textId="77777777" w:rsidR="00634305" w:rsidRDefault="00634305" w:rsidP="00634305">
                        <w:pPr>
                          <w:widowControl w:val="0"/>
                          <w:numPr>
                            <w:ilvl w:val="0"/>
                            <w:numId w:val="58"/>
                          </w:numPr>
                          <w:tabs>
                            <w:tab w:val="left" w:pos="165"/>
                          </w:tabs>
                          <w:autoSpaceDE w:val="0"/>
                          <w:autoSpaceDN w:val="0"/>
                          <w:spacing w:before="20"/>
                          <w:ind w:left="165" w:hanging="87"/>
                          <w:rPr>
                            <w:sz w:val="12"/>
                          </w:rPr>
                        </w:pPr>
                        <w:r>
                          <w:rPr>
                            <w:sz w:val="12"/>
                          </w:rPr>
                          <w:t>Data</w:t>
                        </w:r>
                        <w:r>
                          <w:rPr>
                            <w:spacing w:val="6"/>
                            <w:sz w:val="12"/>
                          </w:rPr>
                          <w:t xml:space="preserve"> </w:t>
                        </w:r>
                        <w:r>
                          <w:rPr>
                            <w:sz w:val="12"/>
                          </w:rPr>
                          <w:t>Analysis</w:t>
                        </w:r>
                        <w:r>
                          <w:rPr>
                            <w:spacing w:val="6"/>
                            <w:sz w:val="12"/>
                          </w:rPr>
                          <w:t xml:space="preserve"> </w:t>
                        </w:r>
                        <w:r>
                          <w:rPr>
                            <w:sz w:val="12"/>
                          </w:rPr>
                          <w:t>&amp;</w:t>
                        </w:r>
                        <w:r>
                          <w:rPr>
                            <w:spacing w:val="8"/>
                            <w:sz w:val="12"/>
                          </w:rPr>
                          <w:t xml:space="preserve"> </w:t>
                        </w:r>
                        <w:r>
                          <w:rPr>
                            <w:spacing w:val="-2"/>
                            <w:sz w:val="12"/>
                          </w:rPr>
                          <w:t>Calculations</w:t>
                        </w:r>
                      </w:p>
                      <w:p w14:paraId="7B8DFF0D" w14:textId="77777777" w:rsidR="00634305" w:rsidRDefault="00634305" w:rsidP="00634305">
                        <w:pPr>
                          <w:widowControl w:val="0"/>
                          <w:numPr>
                            <w:ilvl w:val="0"/>
                            <w:numId w:val="58"/>
                          </w:numPr>
                          <w:tabs>
                            <w:tab w:val="left" w:pos="165"/>
                          </w:tabs>
                          <w:autoSpaceDE w:val="0"/>
                          <w:autoSpaceDN w:val="0"/>
                          <w:spacing w:before="21"/>
                          <w:ind w:left="165" w:hanging="87"/>
                          <w:rPr>
                            <w:sz w:val="12"/>
                          </w:rPr>
                        </w:pPr>
                        <w:r>
                          <w:rPr>
                            <w:sz w:val="12"/>
                          </w:rPr>
                          <w:t>Report</w:t>
                        </w:r>
                        <w:r>
                          <w:rPr>
                            <w:spacing w:val="16"/>
                            <w:sz w:val="12"/>
                          </w:rPr>
                          <w:t xml:space="preserve"> </w:t>
                        </w:r>
                        <w:r>
                          <w:rPr>
                            <w:spacing w:val="-2"/>
                            <w:sz w:val="12"/>
                          </w:rPr>
                          <w:t>Creation</w:t>
                        </w:r>
                      </w:p>
                      <w:p w14:paraId="117E8957" w14:textId="77777777" w:rsidR="00634305" w:rsidRDefault="00634305" w:rsidP="00634305">
                        <w:pPr>
                          <w:widowControl w:val="0"/>
                          <w:numPr>
                            <w:ilvl w:val="0"/>
                            <w:numId w:val="58"/>
                          </w:numPr>
                          <w:tabs>
                            <w:tab w:val="left" w:pos="165"/>
                          </w:tabs>
                          <w:autoSpaceDE w:val="0"/>
                          <w:autoSpaceDN w:val="0"/>
                          <w:spacing w:before="39"/>
                          <w:ind w:left="165" w:hanging="87"/>
                          <w:rPr>
                            <w:sz w:val="12"/>
                          </w:rPr>
                        </w:pPr>
                        <w:r>
                          <w:rPr>
                            <w:sz w:val="12"/>
                          </w:rPr>
                          <w:t>Present</w:t>
                        </w:r>
                        <w:r>
                          <w:rPr>
                            <w:spacing w:val="12"/>
                            <w:sz w:val="12"/>
                          </w:rPr>
                          <w:t xml:space="preserve"> </w:t>
                        </w:r>
                        <w:r>
                          <w:rPr>
                            <w:sz w:val="12"/>
                          </w:rPr>
                          <w:t>Data</w:t>
                        </w:r>
                        <w:r>
                          <w:rPr>
                            <w:spacing w:val="16"/>
                            <w:sz w:val="12"/>
                          </w:rPr>
                          <w:t xml:space="preserve"> </w:t>
                        </w:r>
                        <w:r>
                          <w:rPr>
                            <w:sz w:val="12"/>
                          </w:rPr>
                          <w:t>and</w:t>
                        </w:r>
                        <w:r>
                          <w:rPr>
                            <w:spacing w:val="15"/>
                            <w:sz w:val="12"/>
                          </w:rPr>
                          <w:t xml:space="preserve"> </w:t>
                        </w:r>
                        <w:r>
                          <w:rPr>
                            <w:sz w:val="12"/>
                          </w:rPr>
                          <w:t>Outcomes</w:t>
                        </w:r>
                        <w:r>
                          <w:rPr>
                            <w:spacing w:val="14"/>
                            <w:sz w:val="12"/>
                          </w:rPr>
                          <w:t xml:space="preserve"> </w:t>
                        </w:r>
                        <w:r>
                          <w:rPr>
                            <w:sz w:val="12"/>
                          </w:rPr>
                          <w:t>with</w:t>
                        </w:r>
                        <w:r>
                          <w:rPr>
                            <w:spacing w:val="16"/>
                            <w:sz w:val="12"/>
                          </w:rPr>
                          <w:t xml:space="preserve"> </w:t>
                        </w:r>
                        <w:r>
                          <w:rPr>
                            <w:sz w:val="12"/>
                          </w:rPr>
                          <w:t>Scientific</w:t>
                        </w:r>
                        <w:r>
                          <w:rPr>
                            <w:spacing w:val="15"/>
                            <w:sz w:val="12"/>
                          </w:rPr>
                          <w:t xml:space="preserve"> </w:t>
                        </w:r>
                        <w:r>
                          <w:rPr>
                            <w:spacing w:val="-2"/>
                            <w:sz w:val="12"/>
                          </w:rPr>
                          <w:t>validity</w:t>
                        </w:r>
                      </w:p>
                      <w:p w14:paraId="3E678C92" w14:textId="77777777" w:rsidR="00634305" w:rsidRDefault="00634305" w:rsidP="00634305">
                        <w:pPr>
                          <w:rPr>
                            <w:sz w:val="14"/>
                          </w:rPr>
                        </w:pPr>
                      </w:p>
                      <w:p w14:paraId="25889F32" w14:textId="77777777" w:rsidR="00634305" w:rsidRDefault="00634305" w:rsidP="00634305">
                        <w:pPr>
                          <w:rPr>
                            <w:sz w:val="14"/>
                          </w:rPr>
                        </w:pPr>
                      </w:p>
                      <w:p w14:paraId="0550190F" w14:textId="77777777" w:rsidR="00634305" w:rsidRDefault="00634305" w:rsidP="00634305">
                        <w:pPr>
                          <w:rPr>
                            <w:sz w:val="14"/>
                          </w:rPr>
                        </w:pPr>
                      </w:p>
                      <w:p w14:paraId="6CDE0A65" w14:textId="77777777" w:rsidR="00634305" w:rsidRDefault="00634305" w:rsidP="00634305">
                        <w:pPr>
                          <w:spacing w:before="9"/>
                          <w:rPr>
                            <w:sz w:val="19"/>
                          </w:rPr>
                        </w:pPr>
                      </w:p>
                      <w:p w14:paraId="1D41BC81"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16</w:t>
                        </w:r>
                      </w:p>
                    </w:txbxContent>
                  </v:textbox>
                </v:shape>
                <w10:wrap type="topAndBottom" anchorx="page"/>
              </v:group>
            </w:pict>
          </mc:Fallback>
        </mc:AlternateContent>
      </w:r>
    </w:p>
    <w:p w14:paraId="1F907A8F" w14:textId="77777777" w:rsidR="00634305" w:rsidRDefault="00634305" w:rsidP="00634305">
      <w:pPr>
        <w:tabs>
          <w:tab w:val="left" w:pos="5239"/>
        </w:tabs>
        <w:spacing w:before="72"/>
        <w:ind w:left="100"/>
      </w:pPr>
      <w:r>
        <w:rPr>
          <w:color w:val="262626"/>
          <w:spacing w:val="-5"/>
          <w:sz w:val="22"/>
        </w:rPr>
        <w:t>15</w:t>
      </w:r>
      <w:r>
        <w:rPr>
          <w:color w:val="262626"/>
          <w:sz w:val="22"/>
        </w:rPr>
        <w:tab/>
      </w:r>
      <w:r>
        <w:rPr>
          <w:color w:val="262626"/>
          <w:spacing w:val="-5"/>
          <w:sz w:val="22"/>
        </w:rPr>
        <w:t>16</w:t>
      </w:r>
    </w:p>
    <w:p w14:paraId="04BA8124" w14:textId="77777777" w:rsidR="00634305" w:rsidRDefault="00634305" w:rsidP="00634305">
      <w:pPr>
        <w:pStyle w:val="BodyText"/>
        <w:rPr>
          <w:sz w:val="20"/>
        </w:rPr>
      </w:pPr>
    </w:p>
    <w:p w14:paraId="01F8F69B" w14:textId="77777777" w:rsidR="00634305" w:rsidRDefault="00634305" w:rsidP="00634305">
      <w:pPr>
        <w:pStyle w:val="BodyText"/>
        <w:rPr>
          <w:sz w:val="20"/>
        </w:rPr>
      </w:pPr>
    </w:p>
    <w:p w14:paraId="47195872" w14:textId="77777777" w:rsidR="00634305" w:rsidRDefault="00634305" w:rsidP="00634305">
      <w:pPr>
        <w:pStyle w:val="BodyText"/>
        <w:rPr>
          <w:sz w:val="20"/>
        </w:rPr>
      </w:pPr>
    </w:p>
    <w:p w14:paraId="3262F9D7" w14:textId="77777777" w:rsidR="00634305" w:rsidRDefault="00634305" w:rsidP="00634305">
      <w:pPr>
        <w:pStyle w:val="BodyText"/>
        <w:rPr>
          <w:sz w:val="20"/>
        </w:rPr>
      </w:pPr>
    </w:p>
    <w:p w14:paraId="1A177138" w14:textId="77777777" w:rsidR="00634305" w:rsidRDefault="00634305" w:rsidP="00634305">
      <w:pPr>
        <w:pStyle w:val="BodyText"/>
        <w:rPr>
          <w:sz w:val="20"/>
        </w:rPr>
      </w:pPr>
    </w:p>
    <w:p w14:paraId="105F2918" w14:textId="77777777" w:rsidR="00634305" w:rsidRDefault="00634305" w:rsidP="00634305">
      <w:pPr>
        <w:pStyle w:val="BodyText"/>
        <w:spacing w:before="5"/>
        <w:rPr>
          <w:sz w:val="24"/>
        </w:rPr>
      </w:pPr>
      <w:r>
        <w:rPr>
          <w:noProof/>
        </w:rPr>
        <mc:AlternateContent>
          <mc:Choice Requires="wpg">
            <w:drawing>
              <wp:anchor distT="0" distB="0" distL="0" distR="0" simplePos="0" relativeHeight="251673600" behindDoc="1" locked="0" layoutInCell="1" allowOverlap="1" wp14:anchorId="63CA41FA" wp14:editId="61520C14">
                <wp:simplePos x="0" y="0"/>
                <wp:positionH relativeFrom="page">
                  <wp:posOffset>660400</wp:posOffset>
                </wp:positionH>
                <wp:positionV relativeFrom="paragraph">
                  <wp:posOffset>193750</wp:posOffset>
                </wp:positionV>
                <wp:extent cx="2971800" cy="1676400"/>
                <wp:effectExtent l="0" t="0" r="0" b="0"/>
                <wp:wrapTopAndBottom/>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18" name="Image 118"/>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19" name="Image 119"/>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20" name="Image 120"/>
                          <pic:cNvPicPr/>
                        </pic:nvPicPr>
                        <pic:blipFill>
                          <a:blip r:embed="rId55" cstate="print"/>
                          <a:stretch>
                            <a:fillRect/>
                          </a:stretch>
                        </pic:blipFill>
                        <pic:spPr>
                          <a:xfrm>
                            <a:off x="1955659" y="1196232"/>
                            <a:ext cx="423373" cy="424580"/>
                          </a:xfrm>
                          <a:prstGeom prst="rect">
                            <a:avLst/>
                          </a:prstGeom>
                        </pic:spPr>
                      </pic:pic>
                      <pic:pic xmlns:pic="http://schemas.openxmlformats.org/drawingml/2006/picture">
                        <pic:nvPicPr>
                          <pic:cNvPr id="121" name="Image 121"/>
                          <pic:cNvPicPr/>
                        </pic:nvPicPr>
                        <pic:blipFill>
                          <a:blip r:embed="rId56" cstate="print"/>
                          <a:stretch>
                            <a:fillRect/>
                          </a:stretch>
                        </pic:blipFill>
                        <pic:spPr>
                          <a:xfrm>
                            <a:off x="1016142" y="1198155"/>
                            <a:ext cx="423374" cy="424580"/>
                          </a:xfrm>
                          <a:prstGeom prst="rect">
                            <a:avLst/>
                          </a:prstGeom>
                        </pic:spPr>
                      </pic:pic>
                      <wps:wsp>
                        <wps:cNvPr id="122" name="Textbox 122"/>
                        <wps:cNvSpPr txBox="1"/>
                        <wps:spPr>
                          <a:xfrm>
                            <a:off x="6350" y="6350"/>
                            <a:ext cx="2959100" cy="1663700"/>
                          </a:xfrm>
                          <a:prstGeom prst="rect">
                            <a:avLst/>
                          </a:prstGeom>
                          <a:ln w="12700">
                            <a:solidFill>
                              <a:srgbClr val="000000"/>
                            </a:solidFill>
                            <a:prstDash val="solid"/>
                          </a:ln>
                        </wps:spPr>
                        <wps:txbx>
                          <w:txbxContent>
                            <w:p w14:paraId="7DE4C1CA" w14:textId="77777777" w:rsidR="00634305" w:rsidRDefault="00634305" w:rsidP="00634305">
                              <w:pPr>
                                <w:rPr>
                                  <w:sz w:val="14"/>
                                </w:rPr>
                              </w:pPr>
                            </w:p>
                            <w:p w14:paraId="4BEB4F67" w14:textId="77777777" w:rsidR="00634305" w:rsidRDefault="00634305" w:rsidP="00634305">
                              <w:pPr>
                                <w:rPr>
                                  <w:sz w:val="14"/>
                                </w:rPr>
                              </w:pPr>
                            </w:p>
                            <w:p w14:paraId="1D520759" w14:textId="77777777" w:rsidR="00634305" w:rsidRDefault="00634305" w:rsidP="00634305">
                              <w:pPr>
                                <w:spacing w:before="10"/>
                                <w:rPr>
                                  <w:sz w:val="18"/>
                                </w:rPr>
                              </w:pPr>
                            </w:p>
                            <w:p w14:paraId="6EF0AE81" w14:textId="77777777" w:rsidR="00634305" w:rsidRDefault="00634305" w:rsidP="00634305">
                              <w:pPr>
                                <w:ind w:left="1103"/>
                                <w:rPr>
                                  <w:b/>
                                  <w:sz w:val="12"/>
                                </w:rPr>
                              </w:pPr>
                              <w:r>
                                <w:rPr>
                                  <w:b/>
                                  <w:color w:val="005C9F"/>
                                  <w:sz w:val="12"/>
                                </w:rPr>
                                <w:t>Key</w:t>
                              </w:r>
                              <w:r>
                                <w:rPr>
                                  <w:b/>
                                  <w:color w:val="005C9F"/>
                                  <w:spacing w:val="8"/>
                                  <w:sz w:val="12"/>
                                </w:rPr>
                                <w:t xml:space="preserve"> </w:t>
                              </w:r>
                              <w:r>
                                <w:rPr>
                                  <w:b/>
                                  <w:color w:val="005C9F"/>
                                  <w:sz w:val="12"/>
                                </w:rPr>
                                <w:t>Components</w:t>
                              </w:r>
                              <w:r>
                                <w:rPr>
                                  <w:b/>
                                  <w:color w:val="005C9F"/>
                                  <w:spacing w:val="9"/>
                                  <w:sz w:val="12"/>
                                </w:rPr>
                                <w:t xml:space="preserve"> </w:t>
                              </w:r>
                              <w:r>
                                <w:rPr>
                                  <w:b/>
                                  <w:color w:val="005C9F"/>
                                  <w:sz w:val="12"/>
                                </w:rPr>
                                <w:t>of</w:t>
                              </w:r>
                              <w:r>
                                <w:rPr>
                                  <w:b/>
                                  <w:color w:val="005C9F"/>
                                  <w:spacing w:val="7"/>
                                  <w:sz w:val="12"/>
                                </w:rPr>
                                <w:t xml:space="preserve"> </w:t>
                              </w:r>
                              <w:r>
                                <w:rPr>
                                  <w:b/>
                                  <w:color w:val="005C9F"/>
                                  <w:spacing w:val="-2"/>
                                  <w:sz w:val="12"/>
                                </w:rPr>
                                <w:t>Measurement</w:t>
                              </w:r>
                            </w:p>
                            <w:p w14:paraId="22638E84" w14:textId="77777777" w:rsidR="00634305" w:rsidRDefault="00634305" w:rsidP="00634305">
                              <w:pPr>
                                <w:rPr>
                                  <w:b/>
                                  <w:sz w:val="14"/>
                                </w:rPr>
                              </w:pPr>
                            </w:p>
                            <w:p w14:paraId="605F16F9" w14:textId="77777777" w:rsidR="00634305" w:rsidRDefault="00634305" w:rsidP="00634305">
                              <w:pPr>
                                <w:widowControl w:val="0"/>
                                <w:numPr>
                                  <w:ilvl w:val="0"/>
                                  <w:numId w:val="57"/>
                                </w:numPr>
                                <w:tabs>
                                  <w:tab w:val="left" w:pos="165"/>
                                </w:tabs>
                                <w:autoSpaceDE w:val="0"/>
                                <w:autoSpaceDN w:val="0"/>
                                <w:spacing w:before="85"/>
                                <w:ind w:left="165" w:hanging="87"/>
                                <w:rPr>
                                  <w:sz w:val="12"/>
                                </w:rPr>
                              </w:pPr>
                              <w:r>
                                <w:rPr>
                                  <w:sz w:val="12"/>
                                </w:rPr>
                                <w:t>Selected</w:t>
                              </w:r>
                              <w:r>
                                <w:rPr>
                                  <w:spacing w:val="16"/>
                                  <w:sz w:val="12"/>
                                </w:rPr>
                                <w:t xml:space="preserve"> </w:t>
                              </w:r>
                              <w:r>
                                <w:rPr>
                                  <w:sz w:val="12"/>
                                </w:rPr>
                                <w:t>Regional</w:t>
                              </w:r>
                              <w:r>
                                <w:rPr>
                                  <w:spacing w:val="15"/>
                                  <w:sz w:val="12"/>
                                </w:rPr>
                                <w:t xml:space="preserve"> </w:t>
                              </w:r>
                              <w:r>
                                <w:rPr>
                                  <w:spacing w:val="-2"/>
                                  <w:sz w:val="12"/>
                                </w:rPr>
                                <w:t>Statistics</w:t>
                              </w:r>
                            </w:p>
                            <w:p w14:paraId="3B013110" w14:textId="77777777" w:rsidR="00634305" w:rsidRDefault="00634305" w:rsidP="00634305">
                              <w:pPr>
                                <w:widowControl w:val="0"/>
                                <w:numPr>
                                  <w:ilvl w:val="0"/>
                                  <w:numId w:val="57"/>
                                </w:numPr>
                                <w:tabs>
                                  <w:tab w:val="left" w:pos="165"/>
                                </w:tabs>
                                <w:autoSpaceDE w:val="0"/>
                                <w:autoSpaceDN w:val="0"/>
                                <w:spacing w:before="40"/>
                                <w:ind w:left="165" w:hanging="87"/>
                                <w:rPr>
                                  <w:sz w:val="12"/>
                                </w:rPr>
                              </w:pPr>
                              <w:r>
                                <w:rPr>
                                  <w:sz w:val="12"/>
                                </w:rPr>
                                <w:t>Agreements</w:t>
                              </w:r>
                              <w:r>
                                <w:rPr>
                                  <w:spacing w:val="13"/>
                                  <w:sz w:val="12"/>
                                </w:rPr>
                                <w:t xml:space="preserve"> </w:t>
                              </w:r>
                              <w:r>
                                <w:rPr>
                                  <w:sz w:val="12"/>
                                </w:rPr>
                                <w:t>for</w:t>
                              </w:r>
                              <w:r>
                                <w:rPr>
                                  <w:spacing w:val="13"/>
                                  <w:sz w:val="12"/>
                                </w:rPr>
                                <w:t xml:space="preserve"> </w:t>
                              </w:r>
                              <w:r>
                                <w:rPr>
                                  <w:sz w:val="12"/>
                                </w:rPr>
                                <w:t>Access</w:t>
                              </w:r>
                              <w:r>
                                <w:rPr>
                                  <w:spacing w:val="14"/>
                                  <w:sz w:val="12"/>
                                </w:rPr>
                                <w:t xml:space="preserve"> </w:t>
                              </w:r>
                              <w:r>
                                <w:rPr>
                                  <w:sz w:val="12"/>
                                </w:rPr>
                                <w:t>to</w:t>
                              </w:r>
                              <w:r>
                                <w:rPr>
                                  <w:spacing w:val="15"/>
                                  <w:sz w:val="12"/>
                                </w:rPr>
                                <w:t xml:space="preserve"> </w:t>
                              </w:r>
                              <w:r>
                                <w:rPr>
                                  <w:sz w:val="12"/>
                                </w:rPr>
                                <w:t>Statistics</w:t>
                              </w:r>
                              <w:r>
                                <w:rPr>
                                  <w:spacing w:val="14"/>
                                  <w:sz w:val="12"/>
                                </w:rPr>
                                <w:t xml:space="preserve"> </w:t>
                              </w:r>
                              <w:r>
                                <w:rPr>
                                  <w:sz w:val="12"/>
                                </w:rPr>
                                <w:t>&amp;</w:t>
                              </w:r>
                              <w:r>
                                <w:rPr>
                                  <w:spacing w:val="16"/>
                                  <w:sz w:val="12"/>
                                </w:rPr>
                                <w:t xml:space="preserve"> </w:t>
                              </w:r>
                              <w:r>
                                <w:rPr>
                                  <w:spacing w:val="-4"/>
                                  <w:sz w:val="12"/>
                                </w:rPr>
                                <w:t>Data</w:t>
                              </w:r>
                            </w:p>
                            <w:p w14:paraId="37C40E27" w14:textId="77777777" w:rsidR="00634305" w:rsidRDefault="00634305" w:rsidP="00634305">
                              <w:pPr>
                                <w:widowControl w:val="0"/>
                                <w:numPr>
                                  <w:ilvl w:val="0"/>
                                  <w:numId w:val="57"/>
                                </w:numPr>
                                <w:tabs>
                                  <w:tab w:val="left" w:pos="165"/>
                                </w:tabs>
                                <w:autoSpaceDE w:val="0"/>
                                <w:autoSpaceDN w:val="0"/>
                                <w:spacing w:before="20"/>
                                <w:ind w:left="165" w:hanging="87"/>
                                <w:rPr>
                                  <w:sz w:val="12"/>
                                </w:rPr>
                              </w:pPr>
                              <w:r>
                                <w:rPr>
                                  <w:sz w:val="12"/>
                                </w:rPr>
                                <w:t>Primary</w:t>
                              </w:r>
                              <w:r>
                                <w:rPr>
                                  <w:spacing w:val="11"/>
                                  <w:sz w:val="12"/>
                                </w:rPr>
                                <w:t xml:space="preserve"> </w:t>
                              </w:r>
                              <w:r>
                                <w:rPr>
                                  <w:sz w:val="12"/>
                                </w:rPr>
                                <w:t>Research</w:t>
                              </w:r>
                              <w:r>
                                <w:rPr>
                                  <w:spacing w:val="12"/>
                                  <w:sz w:val="12"/>
                                </w:rPr>
                                <w:t xml:space="preserve"> </w:t>
                              </w:r>
                              <w:r>
                                <w:rPr>
                                  <w:sz w:val="12"/>
                                </w:rPr>
                                <w:t>(e.g</w:t>
                              </w:r>
                              <w:r>
                                <w:rPr>
                                  <w:spacing w:val="13"/>
                                  <w:sz w:val="12"/>
                                </w:rPr>
                                <w:t xml:space="preserve"> </w:t>
                              </w:r>
                              <w:r>
                                <w:rPr>
                                  <w:sz w:val="12"/>
                                </w:rPr>
                                <w:t>visitors’</w:t>
                              </w:r>
                              <w:r>
                                <w:rPr>
                                  <w:spacing w:val="10"/>
                                  <w:sz w:val="12"/>
                                </w:rPr>
                                <w:t xml:space="preserve"> </w:t>
                              </w:r>
                              <w:r>
                                <w:rPr>
                                  <w:spacing w:val="-2"/>
                                  <w:sz w:val="12"/>
                                </w:rPr>
                                <w:t>satisfaction)</w:t>
                              </w:r>
                            </w:p>
                            <w:p w14:paraId="775FB1C0" w14:textId="77777777" w:rsidR="00634305" w:rsidRDefault="00634305" w:rsidP="00634305">
                              <w:pPr>
                                <w:widowControl w:val="0"/>
                                <w:numPr>
                                  <w:ilvl w:val="0"/>
                                  <w:numId w:val="57"/>
                                </w:numPr>
                                <w:tabs>
                                  <w:tab w:val="left" w:pos="165"/>
                                </w:tabs>
                                <w:autoSpaceDE w:val="0"/>
                                <w:autoSpaceDN w:val="0"/>
                                <w:spacing w:before="45"/>
                                <w:ind w:left="165" w:hanging="87"/>
                                <w:rPr>
                                  <w:sz w:val="12"/>
                                </w:rPr>
                              </w:pPr>
                              <w:r>
                                <w:rPr>
                                  <w:sz w:val="12"/>
                                </w:rPr>
                                <w:t>Developing</w:t>
                              </w:r>
                              <w:r>
                                <w:rPr>
                                  <w:spacing w:val="11"/>
                                  <w:sz w:val="12"/>
                                </w:rPr>
                                <w:t xml:space="preserve"> </w:t>
                              </w:r>
                              <w:r>
                                <w:rPr>
                                  <w:sz w:val="12"/>
                                </w:rPr>
                                <w:t>a</w:t>
                              </w:r>
                              <w:r>
                                <w:rPr>
                                  <w:spacing w:val="11"/>
                                  <w:sz w:val="12"/>
                                </w:rPr>
                                <w:t xml:space="preserve"> </w:t>
                              </w:r>
                              <w:r>
                                <w:rPr>
                                  <w:sz w:val="12"/>
                                </w:rPr>
                                <w:t>Regional</w:t>
                              </w:r>
                              <w:r>
                                <w:rPr>
                                  <w:spacing w:val="9"/>
                                  <w:sz w:val="12"/>
                                </w:rPr>
                                <w:t xml:space="preserve"> </w:t>
                              </w:r>
                              <w:r>
                                <w:rPr>
                                  <w:sz w:val="12"/>
                                </w:rPr>
                                <w:t>Body</w:t>
                              </w:r>
                              <w:r>
                                <w:rPr>
                                  <w:spacing w:val="11"/>
                                  <w:sz w:val="12"/>
                                </w:rPr>
                                <w:t xml:space="preserve"> </w:t>
                              </w:r>
                              <w:r>
                                <w:rPr>
                                  <w:sz w:val="12"/>
                                </w:rPr>
                                <w:t>to</w:t>
                              </w:r>
                              <w:r>
                                <w:rPr>
                                  <w:spacing w:val="11"/>
                                  <w:sz w:val="12"/>
                                </w:rPr>
                                <w:t xml:space="preserve"> </w:t>
                              </w:r>
                              <w:r>
                                <w:rPr>
                                  <w:sz w:val="12"/>
                                </w:rPr>
                                <w:t>Manage</w:t>
                              </w:r>
                              <w:r>
                                <w:rPr>
                                  <w:spacing w:val="11"/>
                                  <w:sz w:val="12"/>
                                </w:rPr>
                                <w:t xml:space="preserve"> </w:t>
                              </w:r>
                              <w:r>
                                <w:rPr>
                                  <w:sz w:val="12"/>
                                </w:rPr>
                                <w:t>the</w:t>
                              </w:r>
                              <w:r>
                                <w:rPr>
                                  <w:spacing w:val="12"/>
                                  <w:sz w:val="12"/>
                                </w:rPr>
                                <w:t xml:space="preserve"> </w:t>
                              </w:r>
                              <w:r>
                                <w:rPr>
                                  <w:sz w:val="12"/>
                                </w:rPr>
                                <w:t>whole</w:t>
                              </w:r>
                              <w:r>
                                <w:rPr>
                                  <w:spacing w:val="11"/>
                                  <w:sz w:val="12"/>
                                </w:rPr>
                                <w:t xml:space="preserve"> </w:t>
                              </w:r>
                              <w:r>
                                <w:rPr>
                                  <w:spacing w:val="-2"/>
                                  <w:sz w:val="12"/>
                                </w:rPr>
                                <w:t>effort</w:t>
                              </w:r>
                            </w:p>
                            <w:p w14:paraId="2D330CCF" w14:textId="77777777" w:rsidR="00634305" w:rsidRDefault="00634305" w:rsidP="00634305">
                              <w:pPr>
                                <w:widowControl w:val="0"/>
                                <w:numPr>
                                  <w:ilvl w:val="0"/>
                                  <w:numId w:val="57"/>
                                </w:numPr>
                                <w:tabs>
                                  <w:tab w:val="left" w:pos="165"/>
                                </w:tabs>
                                <w:autoSpaceDE w:val="0"/>
                                <w:autoSpaceDN w:val="0"/>
                                <w:spacing w:before="39"/>
                                <w:ind w:left="165" w:hanging="87"/>
                                <w:rPr>
                                  <w:sz w:val="12"/>
                                </w:rPr>
                              </w:pPr>
                              <w:r>
                                <w:rPr>
                                  <w:sz w:val="12"/>
                                </w:rPr>
                                <w:t>Engage</w:t>
                              </w:r>
                              <w:r>
                                <w:rPr>
                                  <w:spacing w:val="10"/>
                                  <w:sz w:val="12"/>
                                </w:rPr>
                                <w:t xml:space="preserve"> </w:t>
                              </w:r>
                              <w:r>
                                <w:rPr>
                                  <w:sz w:val="12"/>
                                </w:rPr>
                                <w:t>all</w:t>
                              </w:r>
                              <w:r>
                                <w:rPr>
                                  <w:spacing w:val="8"/>
                                  <w:sz w:val="12"/>
                                </w:rPr>
                                <w:t xml:space="preserve"> </w:t>
                              </w:r>
                              <w:r>
                                <w:rPr>
                                  <w:sz w:val="12"/>
                                </w:rPr>
                                <w:t>those</w:t>
                              </w:r>
                              <w:r>
                                <w:rPr>
                                  <w:spacing w:val="10"/>
                                  <w:sz w:val="12"/>
                                </w:rPr>
                                <w:t xml:space="preserve"> </w:t>
                              </w:r>
                              <w:r>
                                <w:rPr>
                                  <w:sz w:val="12"/>
                                </w:rPr>
                                <w:t>who</w:t>
                              </w:r>
                              <w:r>
                                <w:rPr>
                                  <w:spacing w:val="10"/>
                                  <w:sz w:val="12"/>
                                </w:rPr>
                                <w:t xml:space="preserve"> </w:t>
                              </w:r>
                              <w:r>
                                <w:rPr>
                                  <w:sz w:val="12"/>
                                </w:rPr>
                                <w:t>will</w:t>
                              </w:r>
                              <w:r>
                                <w:rPr>
                                  <w:spacing w:val="8"/>
                                  <w:sz w:val="12"/>
                                </w:rPr>
                                <w:t xml:space="preserve"> </w:t>
                              </w:r>
                              <w:r>
                                <w:rPr>
                                  <w:sz w:val="12"/>
                                </w:rPr>
                                <w:t>be</w:t>
                              </w:r>
                              <w:r>
                                <w:rPr>
                                  <w:spacing w:val="10"/>
                                  <w:sz w:val="12"/>
                                </w:rPr>
                                <w:t xml:space="preserve"> </w:t>
                              </w:r>
                              <w:r>
                                <w:rPr>
                                  <w:sz w:val="12"/>
                                </w:rPr>
                                <w:t>interested</w:t>
                              </w:r>
                              <w:r>
                                <w:rPr>
                                  <w:spacing w:val="11"/>
                                  <w:sz w:val="12"/>
                                </w:rPr>
                                <w:t xml:space="preserve"> </w:t>
                              </w:r>
                              <w:r>
                                <w:rPr>
                                  <w:sz w:val="12"/>
                                </w:rPr>
                                <w:t>to</w:t>
                              </w:r>
                              <w:r>
                                <w:rPr>
                                  <w:spacing w:val="10"/>
                                  <w:sz w:val="12"/>
                                </w:rPr>
                                <w:t xml:space="preserve"> </w:t>
                              </w:r>
                              <w:r>
                                <w:rPr>
                                  <w:sz w:val="12"/>
                                </w:rPr>
                                <w:t>learn</w:t>
                              </w:r>
                              <w:r>
                                <w:rPr>
                                  <w:spacing w:val="10"/>
                                  <w:sz w:val="12"/>
                                </w:rPr>
                                <w:t xml:space="preserve"> </w:t>
                              </w:r>
                              <w:r>
                                <w:rPr>
                                  <w:sz w:val="12"/>
                                </w:rPr>
                                <w:t>from</w:t>
                              </w:r>
                              <w:r>
                                <w:rPr>
                                  <w:spacing w:val="12"/>
                                  <w:sz w:val="12"/>
                                </w:rPr>
                                <w:t xml:space="preserve"> </w:t>
                              </w:r>
                              <w:r>
                                <w:rPr>
                                  <w:sz w:val="12"/>
                                </w:rPr>
                                <w:t>the</w:t>
                              </w:r>
                              <w:r>
                                <w:rPr>
                                  <w:spacing w:val="10"/>
                                  <w:sz w:val="12"/>
                                </w:rPr>
                                <w:t xml:space="preserve"> </w:t>
                              </w:r>
                              <w:r>
                                <w:rPr>
                                  <w:sz w:val="12"/>
                                </w:rPr>
                                <w:t>Data</w:t>
                              </w:r>
                              <w:r>
                                <w:rPr>
                                  <w:spacing w:val="10"/>
                                  <w:sz w:val="12"/>
                                </w:rPr>
                                <w:t xml:space="preserve"> </w:t>
                              </w:r>
                              <w:r>
                                <w:rPr>
                                  <w:spacing w:val="-2"/>
                                  <w:sz w:val="12"/>
                                </w:rPr>
                                <w:t>Analysis</w:t>
                              </w:r>
                            </w:p>
                            <w:p w14:paraId="1A7F36FF" w14:textId="77777777" w:rsidR="00634305" w:rsidRDefault="00634305" w:rsidP="00634305">
                              <w:pPr>
                                <w:rPr>
                                  <w:sz w:val="14"/>
                                </w:rPr>
                              </w:pPr>
                            </w:p>
                            <w:p w14:paraId="1D6D874A" w14:textId="77777777" w:rsidR="00634305" w:rsidRDefault="00634305" w:rsidP="00634305">
                              <w:pPr>
                                <w:rPr>
                                  <w:sz w:val="14"/>
                                </w:rPr>
                              </w:pPr>
                            </w:p>
                            <w:p w14:paraId="0DEBF3A2" w14:textId="77777777" w:rsidR="00634305" w:rsidRDefault="00634305" w:rsidP="00634305">
                              <w:pPr>
                                <w:rPr>
                                  <w:sz w:val="14"/>
                                </w:rPr>
                              </w:pPr>
                            </w:p>
                            <w:p w14:paraId="2FEE47D9" w14:textId="77777777" w:rsidR="00634305" w:rsidRDefault="00634305" w:rsidP="00634305">
                              <w:pPr>
                                <w:spacing w:before="1"/>
                                <w:rPr>
                                  <w:sz w:val="18"/>
                                </w:rPr>
                              </w:pPr>
                            </w:p>
                            <w:p w14:paraId="634719EF"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17</w:t>
                              </w:r>
                            </w:p>
                          </w:txbxContent>
                        </wps:txbx>
                        <wps:bodyPr wrap="square" lIns="0" tIns="0" rIns="0" bIns="0" rtlCol="0">
                          <a:noAutofit/>
                        </wps:bodyPr>
                      </wps:wsp>
                    </wpg:wgp>
                  </a:graphicData>
                </a:graphic>
              </wp:anchor>
            </w:drawing>
          </mc:Choice>
          <mc:Fallback>
            <w:pict>
              <v:group w14:anchorId="63CA41FA" id="Group 117" o:spid="_x0000_s1140" style="position:absolute;margin-left:52pt;margin-top:15.25pt;width:234pt;height:132pt;z-index:-251642880;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">
                <v:shape id="Image 118" o:spid="_x0000_s1141"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">
                  <v:imagedata r:id="rId9" o:title=""/>
                </v:shape>
                <v:shape id="Image 119" o:spid="_x0000_s1142"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">
                  <v:imagedata r:id="rId10" o:title=""/>
                </v:shape>
                <v:shape id="Image 120" o:spid="_x0000_s1143" type="#_x0000_t75" style="position:absolute;left:19556;top:11962;width:4234;height:42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">
                  <v:imagedata r:id="rId57" o:title=""/>
                </v:shape>
                <v:shape id="Image 121" o:spid="_x0000_s1144" type="#_x0000_t75" style="position:absolute;left:10161;top:11981;width:4234;height:42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">
                  <v:imagedata r:id="rId58" o:title=""/>
                </v:shape>
                <v:shape id="Textbox 122" o:spid="_x0000_s1145"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" filled="f" strokeweight="1pt">
                  <v:textbox inset="0,0,0,0">
                    <w:txbxContent>
                      <w:p w14:paraId="7DE4C1CA" w14:textId="77777777" w:rsidR="00634305" w:rsidRDefault="00634305" w:rsidP="00634305">
                        <w:pPr>
                          <w:rPr>
                            <w:sz w:val="14"/>
                          </w:rPr>
                        </w:pPr>
                      </w:p>
                      <w:p w14:paraId="4BEB4F67" w14:textId="77777777" w:rsidR="00634305" w:rsidRDefault="00634305" w:rsidP="00634305">
                        <w:pPr>
                          <w:rPr>
                            <w:sz w:val="14"/>
                          </w:rPr>
                        </w:pPr>
                      </w:p>
                      <w:p w14:paraId="1D520759" w14:textId="77777777" w:rsidR="00634305" w:rsidRDefault="00634305" w:rsidP="00634305">
                        <w:pPr>
                          <w:spacing w:before="10"/>
                          <w:rPr>
                            <w:sz w:val="18"/>
                          </w:rPr>
                        </w:pPr>
                      </w:p>
                      <w:p w14:paraId="6EF0AE81" w14:textId="77777777" w:rsidR="00634305" w:rsidRDefault="00634305" w:rsidP="00634305">
                        <w:pPr>
                          <w:ind w:left="1103"/>
                          <w:rPr>
                            <w:b/>
                            <w:sz w:val="12"/>
                          </w:rPr>
                        </w:pPr>
                        <w:r>
                          <w:rPr>
                            <w:b/>
                            <w:color w:val="005C9F"/>
                            <w:sz w:val="12"/>
                          </w:rPr>
                          <w:t>Key</w:t>
                        </w:r>
                        <w:r>
                          <w:rPr>
                            <w:b/>
                            <w:color w:val="005C9F"/>
                            <w:spacing w:val="8"/>
                            <w:sz w:val="12"/>
                          </w:rPr>
                          <w:t xml:space="preserve"> </w:t>
                        </w:r>
                        <w:r>
                          <w:rPr>
                            <w:b/>
                            <w:color w:val="005C9F"/>
                            <w:sz w:val="12"/>
                          </w:rPr>
                          <w:t>Components</w:t>
                        </w:r>
                        <w:r>
                          <w:rPr>
                            <w:b/>
                            <w:color w:val="005C9F"/>
                            <w:spacing w:val="9"/>
                            <w:sz w:val="12"/>
                          </w:rPr>
                          <w:t xml:space="preserve"> </w:t>
                        </w:r>
                        <w:r>
                          <w:rPr>
                            <w:b/>
                            <w:color w:val="005C9F"/>
                            <w:sz w:val="12"/>
                          </w:rPr>
                          <w:t>of</w:t>
                        </w:r>
                        <w:r>
                          <w:rPr>
                            <w:b/>
                            <w:color w:val="005C9F"/>
                            <w:spacing w:val="7"/>
                            <w:sz w:val="12"/>
                          </w:rPr>
                          <w:t xml:space="preserve"> </w:t>
                        </w:r>
                        <w:r>
                          <w:rPr>
                            <w:b/>
                            <w:color w:val="005C9F"/>
                            <w:spacing w:val="-2"/>
                            <w:sz w:val="12"/>
                          </w:rPr>
                          <w:t>Measurement</w:t>
                        </w:r>
                      </w:p>
                      <w:p w14:paraId="22638E84" w14:textId="77777777" w:rsidR="00634305" w:rsidRDefault="00634305" w:rsidP="00634305">
                        <w:pPr>
                          <w:rPr>
                            <w:b/>
                            <w:sz w:val="14"/>
                          </w:rPr>
                        </w:pPr>
                      </w:p>
                      <w:p w14:paraId="605F16F9" w14:textId="77777777" w:rsidR="00634305" w:rsidRDefault="00634305" w:rsidP="00634305">
                        <w:pPr>
                          <w:widowControl w:val="0"/>
                          <w:numPr>
                            <w:ilvl w:val="0"/>
                            <w:numId w:val="57"/>
                          </w:numPr>
                          <w:tabs>
                            <w:tab w:val="left" w:pos="165"/>
                          </w:tabs>
                          <w:autoSpaceDE w:val="0"/>
                          <w:autoSpaceDN w:val="0"/>
                          <w:spacing w:before="85"/>
                          <w:ind w:left="165" w:hanging="87"/>
                          <w:rPr>
                            <w:sz w:val="12"/>
                          </w:rPr>
                        </w:pPr>
                        <w:r>
                          <w:rPr>
                            <w:sz w:val="12"/>
                          </w:rPr>
                          <w:t>Selected</w:t>
                        </w:r>
                        <w:r>
                          <w:rPr>
                            <w:spacing w:val="16"/>
                            <w:sz w:val="12"/>
                          </w:rPr>
                          <w:t xml:space="preserve"> </w:t>
                        </w:r>
                        <w:r>
                          <w:rPr>
                            <w:sz w:val="12"/>
                          </w:rPr>
                          <w:t>Regional</w:t>
                        </w:r>
                        <w:r>
                          <w:rPr>
                            <w:spacing w:val="15"/>
                            <w:sz w:val="12"/>
                          </w:rPr>
                          <w:t xml:space="preserve"> </w:t>
                        </w:r>
                        <w:r>
                          <w:rPr>
                            <w:spacing w:val="-2"/>
                            <w:sz w:val="12"/>
                          </w:rPr>
                          <w:t>Statistics</w:t>
                        </w:r>
                      </w:p>
                      <w:p w14:paraId="3B013110" w14:textId="77777777" w:rsidR="00634305" w:rsidRDefault="00634305" w:rsidP="00634305">
                        <w:pPr>
                          <w:widowControl w:val="0"/>
                          <w:numPr>
                            <w:ilvl w:val="0"/>
                            <w:numId w:val="57"/>
                          </w:numPr>
                          <w:tabs>
                            <w:tab w:val="left" w:pos="165"/>
                          </w:tabs>
                          <w:autoSpaceDE w:val="0"/>
                          <w:autoSpaceDN w:val="0"/>
                          <w:spacing w:before="40"/>
                          <w:ind w:left="165" w:hanging="87"/>
                          <w:rPr>
                            <w:sz w:val="12"/>
                          </w:rPr>
                        </w:pPr>
                        <w:r>
                          <w:rPr>
                            <w:sz w:val="12"/>
                          </w:rPr>
                          <w:t>Agreements</w:t>
                        </w:r>
                        <w:r>
                          <w:rPr>
                            <w:spacing w:val="13"/>
                            <w:sz w:val="12"/>
                          </w:rPr>
                          <w:t xml:space="preserve"> </w:t>
                        </w:r>
                        <w:r>
                          <w:rPr>
                            <w:sz w:val="12"/>
                          </w:rPr>
                          <w:t>for</w:t>
                        </w:r>
                        <w:r>
                          <w:rPr>
                            <w:spacing w:val="13"/>
                            <w:sz w:val="12"/>
                          </w:rPr>
                          <w:t xml:space="preserve"> </w:t>
                        </w:r>
                        <w:r>
                          <w:rPr>
                            <w:sz w:val="12"/>
                          </w:rPr>
                          <w:t>Access</w:t>
                        </w:r>
                        <w:r>
                          <w:rPr>
                            <w:spacing w:val="14"/>
                            <w:sz w:val="12"/>
                          </w:rPr>
                          <w:t xml:space="preserve"> </w:t>
                        </w:r>
                        <w:r>
                          <w:rPr>
                            <w:sz w:val="12"/>
                          </w:rPr>
                          <w:t>to</w:t>
                        </w:r>
                        <w:r>
                          <w:rPr>
                            <w:spacing w:val="15"/>
                            <w:sz w:val="12"/>
                          </w:rPr>
                          <w:t xml:space="preserve"> </w:t>
                        </w:r>
                        <w:r>
                          <w:rPr>
                            <w:sz w:val="12"/>
                          </w:rPr>
                          <w:t>Statistics</w:t>
                        </w:r>
                        <w:r>
                          <w:rPr>
                            <w:spacing w:val="14"/>
                            <w:sz w:val="12"/>
                          </w:rPr>
                          <w:t xml:space="preserve"> </w:t>
                        </w:r>
                        <w:r>
                          <w:rPr>
                            <w:sz w:val="12"/>
                          </w:rPr>
                          <w:t>&amp;</w:t>
                        </w:r>
                        <w:r>
                          <w:rPr>
                            <w:spacing w:val="16"/>
                            <w:sz w:val="12"/>
                          </w:rPr>
                          <w:t xml:space="preserve"> </w:t>
                        </w:r>
                        <w:r>
                          <w:rPr>
                            <w:spacing w:val="-4"/>
                            <w:sz w:val="12"/>
                          </w:rPr>
                          <w:t>Data</w:t>
                        </w:r>
                      </w:p>
                      <w:p w14:paraId="37C40E27" w14:textId="77777777" w:rsidR="00634305" w:rsidRDefault="00634305" w:rsidP="00634305">
                        <w:pPr>
                          <w:widowControl w:val="0"/>
                          <w:numPr>
                            <w:ilvl w:val="0"/>
                            <w:numId w:val="57"/>
                          </w:numPr>
                          <w:tabs>
                            <w:tab w:val="left" w:pos="165"/>
                          </w:tabs>
                          <w:autoSpaceDE w:val="0"/>
                          <w:autoSpaceDN w:val="0"/>
                          <w:spacing w:before="20"/>
                          <w:ind w:left="165" w:hanging="87"/>
                          <w:rPr>
                            <w:sz w:val="12"/>
                          </w:rPr>
                        </w:pPr>
                        <w:r>
                          <w:rPr>
                            <w:sz w:val="12"/>
                          </w:rPr>
                          <w:t>Primary</w:t>
                        </w:r>
                        <w:r>
                          <w:rPr>
                            <w:spacing w:val="11"/>
                            <w:sz w:val="12"/>
                          </w:rPr>
                          <w:t xml:space="preserve"> </w:t>
                        </w:r>
                        <w:r>
                          <w:rPr>
                            <w:sz w:val="12"/>
                          </w:rPr>
                          <w:t>Research</w:t>
                        </w:r>
                        <w:r>
                          <w:rPr>
                            <w:spacing w:val="12"/>
                            <w:sz w:val="12"/>
                          </w:rPr>
                          <w:t xml:space="preserve"> </w:t>
                        </w:r>
                        <w:r>
                          <w:rPr>
                            <w:sz w:val="12"/>
                          </w:rPr>
                          <w:t>(e.g</w:t>
                        </w:r>
                        <w:r>
                          <w:rPr>
                            <w:spacing w:val="13"/>
                            <w:sz w:val="12"/>
                          </w:rPr>
                          <w:t xml:space="preserve"> </w:t>
                        </w:r>
                        <w:r>
                          <w:rPr>
                            <w:sz w:val="12"/>
                          </w:rPr>
                          <w:t>visitors’</w:t>
                        </w:r>
                        <w:r>
                          <w:rPr>
                            <w:spacing w:val="10"/>
                            <w:sz w:val="12"/>
                          </w:rPr>
                          <w:t xml:space="preserve"> </w:t>
                        </w:r>
                        <w:r>
                          <w:rPr>
                            <w:spacing w:val="-2"/>
                            <w:sz w:val="12"/>
                          </w:rPr>
                          <w:t>satisfaction)</w:t>
                        </w:r>
                      </w:p>
                      <w:p w14:paraId="775FB1C0" w14:textId="77777777" w:rsidR="00634305" w:rsidRDefault="00634305" w:rsidP="00634305">
                        <w:pPr>
                          <w:widowControl w:val="0"/>
                          <w:numPr>
                            <w:ilvl w:val="0"/>
                            <w:numId w:val="57"/>
                          </w:numPr>
                          <w:tabs>
                            <w:tab w:val="left" w:pos="165"/>
                          </w:tabs>
                          <w:autoSpaceDE w:val="0"/>
                          <w:autoSpaceDN w:val="0"/>
                          <w:spacing w:before="45"/>
                          <w:ind w:left="165" w:hanging="87"/>
                          <w:rPr>
                            <w:sz w:val="12"/>
                          </w:rPr>
                        </w:pPr>
                        <w:r>
                          <w:rPr>
                            <w:sz w:val="12"/>
                          </w:rPr>
                          <w:t>Developing</w:t>
                        </w:r>
                        <w:r>
                          <w:rPr>
                            <w:spacing w:val="11"/>
                            <w:sz w:val="12"/>
                          </w:rPr>
                          <w:t xml:space="preserve"> </w:t>
                        </w:r>
                        <w:r>
                          <w:rPr>
                            <w:sz w:val="12"/>
                          </w:rPr>
                          <w:t>a</w:t>
                        </w:r>
                        <w:r>
                          <w:rPr>
                            <w:spacing w:val="11"/>
                            <w:sz w:val="12"/>
                          </w:rPr>
                          <w:t xml:space="preserve"> </w:t>
                        </w:r>
                        <w:r>
                          <w:rPr>
                            <w:sz w:val="12"/>
                          </w:rPr>
                          <w:t>Regional</w:t>
                        </w:r>
                        <w:r>
                          <w:rPr>
                            <w:spacing w:val="9"/>
                            <w:sz w:val="12"/>
                          </w:rPr>
                          <w:t xml:space="preserve"> </w:t>
                        </w:r>
                        <w:r>
                          <w:rPr>
                            <w:sz w:val="12"/>
                          </w:rPr>
                          <w:t>Body</w:t>
                        </w:r>
                        <w:r>
                          <w:rPr>
                            <w:spacing w:val="11"/>
                            <w:sz w:val="12"/>
                          </w:rPr>
                          <w:t xml:space="preserve"> </w:t>
                        </w:r>
                        <w:r>
                          <w:rPr>
                            <w:sz w:val="12"/>
                          </w:rPr>
                          <w:t>to</w:t>
                        </w:r>
                        <w:r>
                          <w:rPr>
                            <w:spacing w:val="11"/>
                            <w:sz w:val="12"/>
                          </w:rPr>
                          <w:t xml:space="preserve"> </w:t>
                        </w:r>
                        <w:r>
                          <w:rPr>
                            <w:sz w:val="12"/>
                          </w:rPr>
                          <w:t>Manage</w:t>
                        </w:r>
                        <w:r>
                          <w:rPr>
                            <w:spacing w:val="11"/>
                            <w:sz w:val="12"/>
                          </w:rPr>
                          <w:t xml:space="preserve"> </w:t>
                        </w:r>
                        <w:r>
                          <w:rPr>
                            <w:sz w:val="12"/>
                          </w:rPr>
                          <w:t>the</w:t>
                        </w:r>
                        <w:r>
                          <w:rPr>
                            <w:spacing w:val="12"/>
                            <w:sz w:val="12"/>
                          </w:rPr>
                          <w:t xml:space="preserve"> </w:t>
                        </w:r>
                        <w:r>
                          <w:rPr>
                            <w:sz w:val="12"/>
                          </w:rPr>
                          <w:t>whole</w:t>
                        </w:r>
                        <w:r>
                          <w:rPr>
                            <w:spacing w:val="11"/>
                            <w:sz w:val="12"/>
                          </w:rPr>
                          <w:t xml:space="preserve"> </w:t>
                        </w:r>
                        <w:r>
                          <w:rPr>
                            <w:spacing w:val="-2"/>
                            <w:sz w:val="12"/>
                          </w:rPr>
                          <w:t>effort</w:t>
                        </w:r>
                      </w:p>
                      <w:p w14:paraId="2D330CCF" w14:textId="77777777" w:rsidR="00634305" w:rsidRDefault="00634305" w:rsidP="00634305">
                        <w:pPr>
                          <w:widowControl w:val="0"/>
                          <w:numPr>
                            <w:ilvl w:val="0"/>
                            <w:numId w:val="57"/>
                          </w:numPr>
                          <w:tabs>
                            <w:tab w:val="left" w:pos="165"/>
                          </w:tabs>
                          <w:autoSpaceDE w:val="0"/>
                          <w:autoSpaceDN w:val="0"/>
                          <w:spacing w:before="39"/>
                          <w:ind w:left="165" w:hanging="87"/>
                          <w:rPr>
                            <w:sz w:val="12"/>
                          </w:rPr>
                        </w:pPr>
                        <w:r>
                          <w:rPr>
                            <w:sz w:val="12"/>
                          </w:rPr>
                          <w:t>Engage</w:t>
                        </w:r>
                        <w:r>
                          <w:rPr>
                            <w:spacing w:val="10"/>
                            <w:sz w:val="12"/>
                          </w:rPr>
                          <w:t xml:space="preserve"> </w:t>
                        </w:r>
                        <w:r>
                          <w:rPr>
                            <w:sz w:val="12"/>
                          </w:rPr>
                          <w:t>all</w:t>
                        </w:r>
                        <w:r>
                          <w:rPr>
                            <w:spacing w:val="8"/>
                            <w:sz w:val="12"/>
                          </w:rPr>
                          <w:t xml:space="preserve"> </w:t>
                        </w:r>
                        <w:r>
                          <w:rPr>
                            <w:sz w:val="12"/>
                          </w:rPr>
                          <w:t>those</w:t>
                        </w:r>
                        <w:r>
                          <w:rPr>
                            <w:spacing w:val="10"/>
                            <w:sz w:val="12"/>
                          </w:rPr>
                          <w:t xml:space="preserve"> </w:t>
                        </w:r>
                        <w:r>
                          <w:rPr>
                            <w:sz w:val="12"/>
                          </w:rPr>
                          <w:t>who</w:t>
                        </w:r>
                        <w:r>
                          <w:rPr>
                            <w:spacing w:val="10"/>
                            <w:sz w:val="12"/>
                          </w:rPr>
                          <w:t xml:space="preserve"> </w:t>
                        </w:r>
                        <w:r>
                          <w:rPr>
                            <w:sz w:val="12"/>
                          </w:rPr>
                          <w:t>will</w:t>
                        </w:r>
                        <w:r>
                          <w:rPr>
                            <w:spacing w:val="8"/>
                            <w:sz w:val="12"/>
                          </w:rPr>
                          <w:t xml:space="preserve"> </w:t>
                        </w:r>
                        <w:r>
                          <w:rPr>
                            <w:sz w:val="12"/>
                          </w:rPr>
                          <w:t>be</w:t>
                        </w:r>
                        <w:r>
                          <w:rPr>
                            <w:spacing w:val="10"/>
                            <w:sz w:val="12"/>
                          </w:rPr>
                          <w:t xml:space="preserve"> </w:t>
                        </w:r>
                        <w:r>
                          <w:rPr>
                            <w:sz w:val="12"/>
                          </w:rPr>
                          <w:t>interested</w:t>
                        </w:r>
                        <w:r>
                          <w:rPr>
                            <w:spacing w:val="11"/>
                            <w:sz w:val="12"/>
                          </w:rPr>
                          <w:t xml:space="preserve"> </w:t>
                        </w:r>
                        <w:r>
                          <w:rPr>
                            <w:sz w:val="12"/>
                          </w:rPr>
                          <w:t>to</w:t>
                        </w:r>
                        <w:r>
                          <w:rPr>
                            <w:spacing w:val="10"/>
                            <w:sz w:val="12"/>
                          </w:rPr>
                          <w:t xml:space="preserve"> </w:t>
                        </w:r>
                        <w:r>
                          <w:rPr>
                            <w:sz w:val="12"/>
                          </w:rPr>
                          <w:t>learn</w:t>
                        </w:r>
                        <w:r>
                          <w:rPr>
                            <w:spacing w:val="10"/>
                            <w:sz w:val="12"/>
                          </w:rPr>
                          <w:t xml:space="preserve"> </w:t>
                        </w:r>
                        <w:r>
                          <w:rPr>
                            <w:sz w:val="12"/>
                          </w:rPr>
                          <w:t>from</w:t>
                        </w:r>
                        <w:r>
                          <w:rPr>
                            <w:spacing w:val="12"/>
                            <w:sz w:val="12"/>
                          </w:rPr>
                          <w:t xml:space="preserve"> </w:t>
                        </w:r>
                        <w:r>
                          <w:rPr>
                            <w:sz w:val="12"/>
                          </w:rPr>
                          <w:t>the</w:t>
                        </w:r>
                        <w:r>
                          <w:rPr>
                            <w:spacing w:val="10"/>
                            <w:sz w:val="12"/>
                          </w:rPr>
                          <w:t xml:space="preserve"> </w:t>
                        </w:r>
                        <w:r>
                          <w:rPr>
                            <w:sz w:val="12"/>
                          </w:rPr>
                          <w:t>Data</w:t>
                        </w:r>
                        <w:r>
                          <w:rPr>
                            <w:spacing w:val="10"/>
                            <w:sz w:val="12"/>
                          </w:rPr>
                          <w:t xml:space="preserve"> </w:t>
                        </w:r>
                        <w:r>
                          <w:rPr>
                            <w:spacing w:val="-2"/>
                            <w:sz w:val="12"/>
                          </w:rPr>
                          <w:t>Analysis</w:t>
                        </w:r>
                      </w:p>
                      <w:p w14:paraId="1A7F36FF" w14:textId="77777777" w:rsidR="00634305" w:rsidRDefault="00634305" w:rsidP="00634305">
                        <w:pPr>
                          <w:rPr>
                            <w:sz w:val="14"/>
                          </w:rPr>
                        </w:pPr>
                      </w:p>
                      <w:p w14:paraId="1D6D874A" w14:textId="77777777" w:rsidR="00634305" w:rsidRDefault="00634305" w:rsidP="00634305">
                        <w:pPr>
                          <w:rPr>
                            <w:sz w:val="14"/>
                          </w:rPr>
                        </w:pPr>
                      </w:p>
                      <w:p w14:paraId="0DEBF3A2" w14:textId="77777777" w:rsidR="00634305" w:rsidRDefault="00634305" w:rsidP="00634305">
                        <w:pPr>
                          <w:rPr>
                            <w:sz w:val="14"/>
                          </w:rPr>
                        </w:pPr>
                      </w:p>
                      <w:p w14:paraId="2FEE47D9" w14:textId="77777777" w:rsidR="00634305" w:rsidRDefault="00634305" w:rsidP="00634305">
                        <w:pPr>
                          <w:spacing w:before="1"/>
                          <w:rPr>
                            <w:sz w:val="18"/>
                          </w:rPr>
                        </w:pPr>
                      </w:p>
                      <w:p w14:paraId="634719EF"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17</w:t>
                        </w:r>
                      </w:p>
                    </w:txbxContent>
                  </v:textbox>
                </v:shape>
                <w10:wrap type="topAndBottom" anchorx="page"/>
              </v:group>
            </w:pict>
          </mc:Fallback>
        </mc:AlternateContent>
      </w:r>
      <w:r>
        <w:rPr>
          <w:noProof/>
        </w:rPr>
        <mc:AlternateContent>
          <mc:Choice Requires="wpg">
            <w:drawing>
              <wp:anchor distT="0" distB="0" distL="0" distR="0" simplePos="0" relativeHeight="251674624" behindDoc="1" locked="0" layoutInCell="1" allowOverlap="1" wp14:anchorId="23A64990" wp14:editId="3D60DB2D">
                <wp:simplePos x="0" y="0"/>
                <wp:positionH relativeFrom="page">
                  <wp:posOffset>3924300</wp:posOffset>
                </wp:positionH>
                <wp:positionV relativeFrom="paragraph">
                  <wp:posOffset>193750</wp:posOffset>
                </wp:positionV>
                <wp:extent cx="2971800" cy="1676400"/>
                <wp:effectExtent l="0" t="0" r="0" b="0"/>
                <wp:wrapTopAndBottom/>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24" name="Image 124"/>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25" name="Image 125"/>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26" name="Image 126"/>
                          <pic:cNvPicPr/>
                        </pic:nvPicPr>
                        <pic:blipFill>
                          <a:blip r:embed="rId34" cstate="print"/>
                          <a:stretch>
                            <a:fillRect/>
                          </a:stretch>
                        </pic:blipFill>
                        <pic:spPr>
                          <a:xfrm>
                            <a:off x="1155505" y="1097865"/>
                            <a:ext cx="521462" cy="522947"/>
                          </a:xfrm>
                          <a:prstGeom prst="rect">
                            <a:avLst/>
                          </a:prstGeom>
                        </pic:spPr>
                      </pic:pic>
                      <pic:pic xmlns:pic="http://schemas.openxmlformats.org/drawingml/2006/picture">
                        <pic:nvPicPr>
                          <pic:cNvPr id="127" name="Image 127"/>
                          <pic:cNvPicPr/>
                        </pic:nvPicPr>
                        <pic:blipFill>
                          <a:blip r:embed="rId59" cstate="print"/>
                          <a:stretch>
                            <a:fillRect/>
                          </a:stretch>
                        </pic:blipFill>
                        <pic:spPr>
                          <a:xfrm>
                            <a:off x="1760319" y="501015"/>
                            <a:ext cx="971349" cy="694869"/>
                          </a:xfrm>
                          <a:prstGeom prst="rect">
                            <a:avLst/>
                          </a:prstGeom>
                        </pic:spPr>
                      </pic:pic>
                      <wps:wsp>
                        <wps:cNvPr id="128" name="Textbox 128"/>
                        <wps:cNvSpPr txBox="1"/>
                        <wps:spPr>
                          <a:xfrm>
                            <a:off x="6350" y="6350"/>
                            <a:ext cx="2959100" cy="1663700"/>
                          </a:xfrm>
                          <a:prstGeom prst="rect">
                            <a:avLst/>
                          </a:prstGeom>
                          <a:ln w="12700">
                            <a:solidFill>
                              <a:srgbClr val="000000"/>
                            </a:solidFill>
                            <a:prstDash val="solid"/>
                          </a:ln>
                        </wps:spPr>
                        <wps:txbx>
                          <w:txbxContent>
                            <w:p w14:paraId="500963E1" w14:textId="77777777" w:rsidR="00634305" w:rsidRDefault="00634305" w:rsidP="00634305">
                              <w:pPr>
                                <w:rPr>
                                  <w:sz w:val="14"/>
                                </w:rPr>
                              </w:pPr>
                            </w:p>
                            <w:p w14:paraId="1349A162" w14:textId="77777777" w:rsidR="00634305" w:rsidRDefault="00634305" w:rsidP="00634305">
                              <w:pPr>
                                <w:rPr>
                                  <w:sz w:val="14"/>
                                </w:rPr>
                              </w:pPr>
                            </w:p>
                            <w:p w14:paraId="0AC0DCA2" w14:textId="77777777" w:rsidR="00634305" w:rsidRDefault="00634305" w:rsidP="00634305">
                              <w:pPr>
                                <w:spacing w:before="10"/>
                                <w:rPr>
                                  <w:sz w:val="18"/>
                                </w:rPr>
                              </w:pPr>
                            </w:p>
                            <w:p w14:paraId="23DCF6E3" w14:textId="77777777" w:rsidR="00634305" w:rsidRDefault="00634305" w:rsidP="00634305">
                              <w:pPr>
                                <w:ind w:left="1086"/>
                                <w:rPr>
                                  <w:b/>
                                  <w:sz w:val="12"/>
                                </w:rPr>
                              </w:pPr>
                              <w:r>
                                <w:rPr>
                                  <w:b/>
                                  <w:color w:val="005C9F"/>
                                  <w:sz w:val="12"/>
                                </w:rPr>
                                <w:t>Aligning</w:t>
                              </w:r>
                              <w:r>
                                <w:rPr>
                                  <w:b/>
                                  <w:color w:val="005C9F"/>
                                  <w:spacing w:val="16"/>
                                  <w:sz w:val="12"/>
                                </w:rPr>
                                <w:t xml:space="preserve"> </w:t>
                              </w:r>
                              <w:r>
                                <w:rPr>
                                  <w:b/>
                                  <w:color w:val="005C9F"/>
                                  <w:sz w:val="12"/>
                                </w:rPr>
                                <w:t>with</w:t>
                              </w:r>
                              <w:r>
                                <w:rPr>
                                  <w:b/>
                                  <w:color w:val="005C9F"/>
                                  <w:spacing w:val="17"/>
                                  <w:sz w:val="12"/>
                                </w:rPr>
                                <w:t xml:space="preserve"> </w:t>
                              </w:r>
                              <w:r>
                                <w:rPr>
                                  <w:b/>
                                  <w:color w:val="005C9F"/>
                                  <w:sz w:val="12"/>
                                </w:rPr>
                                <w:t>Sustainability</w:t>
                              </w:r>
                              <w:r>
                                <w:rPr>
                                  <w:b/>
                                  <w:color w:val="005C9F"/>
                                  <w:spacing w:val="17"/>
                                  <w:sz w:val="12"/>
                                </w:rPr>
                                <w:t xml:space="preserve"> </w:t>
                              </w:r>
                              <w:r>
                                <w:rPr>
                                  <w:b/>
                                  <w:color w:val="005C9F"/>
                                  <w:spacing w:val="-2"/>
                                  <w:sz w:val="12"/>
                                </w:rPr>
                                <w:t>Values</w:t>
                              </w:r>
                            </w:p>
                            <w:p w14:paraId="6EF8399B" w14:textId="77777777" w:rsidR="00634305" w:rsidRDefault="00634305" w:rsidP="00634305">
                              <w:pPr>
                                <w:rPr>
                                  <w:b/>
                                  <w:sz w:val="14"/>
                                </w:rPr>
                              </w:pPr>
                            </w:p>
                            <w:p w14:paraId="43C6D2AA" w14:textId="77777777" w:rsidR="00634305" w:rsidRDefault="00634305" w:rsidP="00634305">
                              <w:pPr>
                                <w:widowControl w:val="0"/>
                                <w:numPr>
                                  <w:ilvl w:val="0"/>
                                  <w:numId w:val="56"/>
                                </w:numPr>
                                <w:tabs>
                                  <w:tab w:val="left" w:pos="165"/>
                                </w:tabs>
                                <w:autoSpaceDE w:val="0"/>
                                <w:autoSpaceDN w:val="0"/>
                                <w:spacing w:before="104"/>
                                <w:ind w:left="165" w:hanging="87"/>
                                <w:rPr>
                                  <w:sz w:val="12"/>
                                </w:rPr>
                              </w:pPr>
                              <w:r>
                                <w:rPr>
                                  <w:sz w:val="12"/>
                                </w:rPr>
                                <w:t>UN</w:t>
                              </w:r>
                              <w:r>
                                <w:rPr>
                                  <w:spacing w:val="4"/>
                                  <w:sz w:val="12"/>
                                </w:rPr>
                                <w:t xml:space="preserve"> </w:t>
                              </w:r>
                              <w:r>
                                <w:rPr>
                                  <w:spacing w:val="-4"/>
                                  <w:sz w:val="12"/>
                                </w:rPr>
                                <w:t>SDGs</w:t>
                              </w:r>
                            </w:p>
                            <w:p w14:paraId="3D8C9834" w14:textId="77777777" w:rsidR="00634305" w:rsidRDefault="00634305" w:rsidP="00634305">
                              <w:pPr>
                                <w:widowControl w:val="0"/>
                                <w:numPr>
                                  <w:ilvl w:val="0"/>
                                  <w:numId w:val="56"/>
                                </w:numPr>
                                <w:tabs>
                                  <w:tab w:val="left" w:pos="165"/>
                                </w:tabs>
                                <w:autoSpaceDE w:val="0"/>
                                <w:autoSpaceDN w:val="0"/>
                                <w:spacing w:before="40"/>
                                <w:ind w:left="165" w:hanging="87"/>
                                <w:rPr>
                                  <w:sz w:val="12"/>
                                </w:rPr>
                              </w:pPr>
                              <w:r>
                                <w:rPr>
                                  <w:spacing w:val="-2"/>
                                  <w:sz w:val="12"/>
                                </w:rPr>
                                <w:t>UNWTO</w:t>
                              </w:r>
                            </w:p>
                            <w:p w14:paraId="55B7D190" w14:textId="77777777" w:rsidR="00634305" w:rsidRDefault="00634305" w:rsidP="00634305">
                              <w:pPr>
                                <w:widowControl w:val="0"/>
                                <w:numPr>
                                  <w:ilvl w:val="0"/>
                                  <w:numId w:val="56"/>
                                </w:numPr>
                                <w:tabs>
                                  <w:tab w:val="left" w:pos="165"/>
                                </w:tabs>
                                <w:autoSpaceDE w:val="0"/>
                                <w:autoSpaceDN w:val="0"/>
                                <w:spacing w:before="64"/>
                                <w:ind w:left="165" w:hanging="87"/>
                                <w:rPr>
                                  <w:sz w:val="12"/>
                                </w:rPr>
                              </w:pPr>
                              <w:r>
                                <w:rPr>
                                  <w:spacing w:val="-4"/>
                                  <w:sz w:val="12"/>
                                </w:rPr>
                                <w:t>GSTC</w:t>
                              </w:r>
                            </w:p>
                            <w:p w14:paraId="07EF76E1" w14:textId="77777777" w:rsidR="00634305" w:rsidRDefault="00634305" w:rsidP="00634305">
                              <w:pPr>
                                <w:widowControl w:val="0"/>
                                <w:numPr>
                                  <w:ilvl w:val="0"/>
                                  <w:numId w:val="56"/>
                                </w:numPr>
                                <w:tabs>
                                  <w:tab w:val="left" w:pos="165"/>
                                </w:tabs>
                                <w:autoSpaceDE w:val="0"/>
                                <w:autoSpaceDN w:val="0"/>
                                <w:spacing w:before="39"/>
                                <w:ind w:left="165" w:hanging="87"/>
                                <w:rPr>
                                  <w:sz w:val="12"/>
                                </w:rPr>
                              </w:pPr>
                              <w:r>
                                <w:rPr>
                                  <w:sz w:val="12"/>
                                </w:rPr>
                                <w:t>Other</w:t>
                              </w:r>
                              <w:r>
                                <w:rPr>
                                  <w:spacing w:val="14"/>
                                  <w:sz w:val="12"/>
                                </w:rPr>
                                <w:t xml:space="preserve"> </w:t>
                              </w:r>
                              <w:r>
                                <w:rPr>
                                  <w:sz w:val="12"/>
                                </w:rPr>
                                <w:t>Global</w:t>
                              </w:r>
                              <w:r>
                                <w:rPr>
                                  <w:spacing w:val="14"/>
                                  <w:sz w:val="12"/>
                                </w:rPr>
                                <w:t xml:space="preserve"> </w:t>
                              </w:r>
                              <w:r>
                                <w:rPr>
                                  <w:spacing w:val="-2"/>
                                  <w:sz w:val="12"/>
                                </w:rPr>
                                <w:t>Initiatives</w:t>
                              </w:r>
                            </w:p>
                            <w:p w14:paraId="08B048FE" w14:textId="77777777" w:rsidR="00634305" w:rsidRDefault="00634305" w:rsidP="00634305">
                              <w:pPr>
                                <w:rPr>
                                  <w:sz w:val="14"/>
                                </w:rPr>
                              </w:pPr>
                            </w:p>
                            <w:p w14:paraId="6DECF50A" w14:textId="77777777" w:rsidR="00634305" w:rsidRDefault="00634305" w:rsidP="00634305">
                              <w:pPr>
                                <w:rPr>
                                  <w:sz w:val="14"/>
                                </w:rPr>
                              </w:pPr>
                            </w:p>
                            <w:p w14:paraId="36816663" w14:textId="77777777" w:rsidR="00634305" w:rsidRDefault="00634305" w:rsidP="00634305">
                              <w:pPr>
                                <w:rPr>
                                  <w:sz w:val="14"/>
                                </w:rPr>
                              </w:pPr>
                            </w:p>
                            <w:p w14:paraId="1D41B138" w14:textId="77777777" w:rsidR="00634305" w:rsidRDefault="00634305" w:rsidP="00634305">
                              <w:pPr>
                                <w:rPr>
                                  <w:sz w:val="14"/>
                                </w:rPr>
                              </w:pPr>
                            </w:p>
                            <w:p w14:paraId="7C386F3B" w14:textId="77777777" w:rsidR="00634305" w:rsidRDefault="00634305" w:rsidP="00634305">
                              <w:pPr>
                                <w:spacing w:before="6"/>
                                <w:rPr>
                                  <w:sz w:val="14"/>
                                </w:rPr>
                              </w:pPr>
                            </w:p>
                            <w:p w14:paraId="1C102BFD"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18</w:t>
                              </w:r>
                            </w:p>
                          </w:txbxContent>
                        </wps:txbx>
                        <wps:bodyPr wrap="square" lIns="0" tIns="0" rIns="0" bIns="0" rtlCol="0">
                          <a:noAutofit/>
                        </wps:bodyPr>
                      </wps:wsp>
                    </wpg:wgp>
                  </a:graphicData>
                </a:graphic>
              </wp:anchor>
            </w:drawing>
          </mc:Choice>
          <mc:Fallback>
            <w:pict>
              <v:group w14:anchorId="23A64990" id="Group 123" o:spid="_x0000_s1146" style="position:absolute;margin-left:309pt;margin-top:15.25pt;width:234pt;height:132pt;z-index:-251641856;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KAAAAAAAA&#13;&#10;ACEAGAg7bkx6AABMegAAFQAAAGRycy9tZWRpYS9pbWFnZTMuanBlZ//Y/+AAEEpGSUYAAQEBAGAA&#13;&#10;YAAA/9sAQwADAgIDAgIDAwMDBAMDBAUIBQUEBAUKBwcGCAwKDAwLCgsLDQ4SEA0OEQ4LCxAWEBET&#13;&#10;FBUVFQwPFxgWFBgSFBUU/9sAQwEDBAQFBAUJBQUJFA0LDRQUFBQUFBQUFBQUFBQUFBQUFBQUFBQU&#13;&#10;FBQUFBQUFBQUFBQUFBQUFBQUFBQUFBQUFBQU/8AAEQgBQAFA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">
                <v:shape id="Image 124" o:spid="_x0000_s1147"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">
                  <v:imagedata r:id="rId9" o:title=""/>
                </v:shape>
                <v:shape id="Image 125" o:spid="_x0000_s1148"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">
                  <v:imagedata r:id="rId10" o:title=""/>
                </v:shape>
                <v:shape id="Image 126" o:spid="_x0000_s1149" type="#_x0000_t75" style="position:absolute;left:11555;top:10978;width:5214;height:52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">
                  <v:imagedata r:id="rId36" o:title=""/>
                </v:shape>
                <v:shape id="Image 127" o:spid="_x0000_s1150" type="#_x0000_t75" style="position:absolute;left:17603;top:5010;width:9713;height:69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">
                  <v:imagedata r:id="rId60" o:title=""/>
                </v:shape>
                <v:shape id="Textbox 128" o:spid="_x0000_s1151"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" filled="f" strokeweight="1pt">
                  <v:textbox inset="0,0,0,0">
                    <w:txbxContent>
                      <w:p w14:paraId="500963E1" w14:textId="77777777" w:rsidR="00634305" w:rsidRDefault="00634305" w:rsidP="00634305">
                        <w:pPr>
                          <w:rPr>
                            <w:sz w:val="14"/>
                          </w:rPr>
                        </w:pPr>
                      </w:p>
                      <w:p w14:paraId="1349A162" w14:textId="77777777" w:rsidR="00634305" w:rsidRDefault="00634305" w:rsidP="00634305">
                        <w:pPr>
                          <w:rPr>
                            <w:sz w:val="14"/>
                          </w:rPr>
                        </w:pPr>
                      </w:p>
                      <w:p w14:paraId="0AC0DCA2" w14:textId="77777777" w:rsidR="00634305" w:rsidRDefault="00634305" w:rsidP="00634305">
                        <w:pPr>
                          <w:spacing w:before="10"/>
                          <w:rPr>
                            <w:sz w:val="18"/>
                          </w:rPr>
                        </w:pPr>
                      </w:p>
                      <w:p w14:paraId="23DCF6E3" w14:textId="77777777" w:rsidR="00634305" w:rsidRDefault="00634305" w:rsidP="00634305">
                        <w:pPr>
                          <w:ind w:left="1086"/>
                          <w:rPr>
                            <w:b/>
                            <w:sz w:val="12"/>
                          </w:rPr>
                        </w:pPr>
                        <w:r>
                          <w:rPr>
                            <w:b/>
                            <w:color w:val="005C9F"/>
                            <w:sz w:val="12"/>
                          </w:rPr>
                          <w:t>Aligning</w:t>
                        </w:r>
                        <w:r>
                          <w:rPr>
                            <w:b/>
                            <w:color w:val="005C9F"/>
                            <w:spacing w:val="16"/>
                            <w:sz w:val="12"/>
                          </w:rPr>
                          <w:t xml:space="preserve"> </w:t>
                        </w:r>
                        <w:r>
                          <w:rPr>
                            <w:b/>
                            <w:color w:val="005C9F"/>
                            <w:sz w:val="12"/>
                          </w:rPr>
                          <w:t>with</w:t>
                        </w:r>
                        <w:r>
                          <w:rPr>
                            <w:b/>
                            <w:color w:val="005C9F"/>
                            <w:spacing w:val="17"/>
                            <w:sz w:val="12"/>
                          </w:rPr>
                          <w:t xml:space="preserve"> </w:t>
                        </w:r>
                        <w:r>
                          <w:rPr>
                            <w:b/>
                            <w:color w:val="005C9F"/>
                            <w:sz w:val="12"/>
                          </w:rPr>
                          <w:t>Sustainability</w:t>
                        </w:r>
                        <w:r>
                          <w:rPr>
                            <w:b/>
                            <w:color w:val="005C9F"/>
                            <w:spacing w:val="17"/>
                            <w:sz w:val="12"/>
                          </w:rPr>
                          <w:t xml:space="preserve"> </w:t>
                        </w:r>
                        <w:r>
                          <w:rPr>
                            <w:b/>
                            <w:color w:val="005C9F"/>
                            <w:spacing w:val="-2"/>
                            <w:sz w:val="12"/>
                          </w:rPr>
                          <w:t>Values</w:t>
                        </w:r>
                      </w:p>
                      <w:p w14:paraId="6EF8399B" w14:textId="77777777" w:rsidR="00634305" w:rsidRDefault="00634305" w:rsidP="00634305">
                        <w:pPr>
                          <w:rPr>
                            <w:b/>
                            <w:sz w:val="14"/>
                          </w:rPr>
                        </w:pPr>
                      </w:p>
                      <w:p w14:paraId="43C6D2AA" w14:textId="77777777" w:rsidR="00634305" w:rsidRDefault="00634305" w:rsidP="00634305">
                        <w:pPr>
                          <w:widowControl w:val="0"/>
                          <w:numPr>
                            <w:ilvl w:val="0"/>
                            <w:numId w:val="56"/>
                          </w:numPr>
                          <w:tabs>
                            <w:tab w:val="left" w:pos="165"/>
                          </w:tabs>
                          <w:autoSpaceDE w:val="0"/>
                          <w:autoSpaceDN w:val="0"/>
                          <w:spacing w:before="104"/>
                          <w:ind w:left="165" w:hanging="87"/>
                          <w:rPr>
                            <w:sz w:val="12"/>
                          </w:rPr>
                        </w:pPr>
                        <w:r>
                          <w:rPr>
                            <w:sz w:val="12"/>
                          </w:rPr>
                          <w:t>UN</w:t>
                        </w:r>
                        <w:r>
                          <w:rPr>
                            <w:spacing w:val="4"/>
                            <w:sz w:val="12"/>
                          </w:rPr>
                          <w:t xml:space="preserve"> </w:t>
                        </w:r>
                        <w:r>
                          <w:rPr>
                            <w:spacing w:val="-4"/>
                            <w:sz w:val="12"/>
                          </w:rPr>
                          <w:t>SDGs</w:t>
                        </w:r>
                      </w:p>
                      <w:p w14:paraId="3D8C9834" w14:textId="77777777" w:rsidR="00634305" w:rsidRDefault="00634305" w:rsidP="00634305">
                        <w:pPr>
                          <w:widowControl w:val="0"/>
                          <w:numPr>
                            <w:ilvl w:val="0"/>
                            <w:numId w:val="56"/>
                          </w:numPr>
                          <w:tabs>
                            <w:tab w:val="left" w:pos="165"/>
                          </w:tabs>
                          <w:autoSpaceDE w:val="0"/>
                          <w:autoSpaceDN w:val="0"/>
                          <w:spacing w:before="40"/>
                          <w:ind w:left="165" w:hanging="87"/>
                          <w:rPr>
                            <w:sz w:val="12"/>
                          </w:rPr>
                        </w:pPr>
                        <w:r>
                          <w:rPr>
                            <w:spacing w:val="-2"/>
                            <w:sz w:val="12"/>
                          </w:rPr>
                          <w:t>UNWTO</w:t>
                        </w:r>
                      </w:p>
                      <w:p w14:paraId="55B7D190" w14:textId="77777777" w:rsidR="00634305" w:rsidRDefault="00634305" w:rsidP="00634305">
                        <w:pPr>
                          <w:widowControl w:val="0"/>
                          <w:numPr>
                            <w:ilvl w:val="0"/>
                            <w:numId w:val="56"/>
                          </w:numPr>
                          <w:tabs>
                            <w:tab w:val="left" w:pos="165"/>
                          </w:tabs>
                          <w:autoSpaceDE w:val="0"/>
                          <w:autoSpaceDN w:val="0"/>
                          <w:spacing w:before="64"/>
                          <w:ind w:left="165" w:hanging="87"/>
                          <w:rPr>
                            <w:sz w:val="12"/>
                          </w:rPr>
                        </w:pPr>
                        <w:r>
                          <w:rPr>
                            <w:spacing w:val="-4"/>
                            <w:sz w:val="12"/>
                          </w:rPr>
                          <w:t>GSTC</w:t>
                        </w:r>
                      </w:p>
                      <w:p w14:paraId="07EF76E1" w14:textId="77777777" w:rsidR="00634305" w:rsidRDefault="00634305" w:rsidP="00634305">
                        <w:pPr>
                          <w:widowControl w:val="0"/>
                          <w:numPr>
                            <w:ilvl w:val="0"/>
                            <w:numId w:val="56"/>
                          </w:numPr>
                          <w:tabs>
                            <w:tab w:val="left" w:pos="165"/>
                          </w:tabs>
                          <w:autoSpaceDE w:val="0"/>
                          <w:autoSpaceDN w:val="0"/>
                          <w:spacing w:before="39"/>
                          <w:ind w:left="165" w:hanging="87"/>
                          <w:rPr>
                            <w:sz w:val="12"/>
                          </w:rPr>
                        </w:pPr>
                        <w:r>
                          <w:rPr>
                            <w:sz w:val="12"/>
                          </w:rPr>
                          <w:t>Other</w:t>
                        </w:r>
                        <w:r>
                          <w:rPr>
                            <w:spacing w:val="14"/>
                            <w:sz w:val="12"/>
                          </w:rPr>
                          <w:t xml:space="preserve"> </w:t>
                        </w:r>
                        <w:r>
                          <w:rPr>
                            <w:sz w:val="12"/>
                          </w:rPr>
                          <w:t>Global</w:t>
                        </w:r>
                        <w:r>
                          <w:rPr>
                            <w:spacing w:val="14"/>
                            <w:sz w:val="12"/>
                          </w:rPr>
                          <w:t xml:space="preserve"> </w:t>
                        </w:r>
                        <w:r>
                          <w:rPr>
                            <w:spacing w:val="-2"/>
                            <w:sz w:val="12"/>
                          </w:rPr>
                          <w:t>Initiatives</w:t>
                        </w:r>
                      </w:p>
                      <w:p w14:paraId="08B048FE" w14:textId="77777777" w:rsidR="00634305" w:rsidRDefault="00634305" w:rsidP="00634305">
                        <w:pPr>
                          <w:rPr>
                            <w:sz w:val="14"/>
                          </w:rPr>
                        </w:pPr>
                      </w:p>
                      <w:p w14:paraId="6DECF50A" w14:textId="77777777" w:rsidR="00634305" w:rsidRDefault="00634305" w:rsidP="00634305">
                        <w:pPr>
                          <w:rPr>
                            <w:sz w:val="14"/>
                          </w:rPr>
                        </w:pPr>
                      </w:p>
                      <w:p w14:paraId="36816663" w14:textId="77777777" w:rsidR="00634305" w:rsidRDefault="00634305" w:rsidP="00634305">
                        <w:pPr>
                          <w:rPr>
                            <w:sz w:val="14"/>
                          </w:rPr>
                        </w:pPr>
                      </w:p>
                      <w:p w14:paraId="1D41B138" w14:textId="77777777" w:rsidR="00634305" w:rsidRDefault="00634305" w:rsidP="00634305">
                        <w:pPr>
                          <w:rPr>
                            <w:sz w:val="14"/>
                          </w:rPr>
                        </w:pPr>
                      </w:p>
                      <w:p w14:paraId="7C386F3B" w14:textId="77777777" w:rsidR="00634305" w:rsidRDefault="00634305" w:rsidP="00634305">
                        <w:pPr>
                          <w:spacing w:before="6"/>
                          <w:rPr>
                            <w:sz w:val="14"/>
                          </w:rPr>
                        </w:pPr>
                      </w:p>
                      <w:p w14:paraId="1C102BFD"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18</w:t>
                        </w:r>
                      </w:p>
                    </w:txbxContent>
                  </v:textbox>
                </v:shape>
                <w10:wrap type="topAndBottom" anchorx="page"/>
              </v:group>
            </w:pict>
          </mc:Fallback>
        </mc:AlternateContent>
      </w:r>
    </w:p>
    <w:p w14:paraId="2DB83697" w14:textId="77777777" w:rsidR="00634305" w:rsidRDefault="00634305" w:rsidP="00634305">
      <w:pPr>
        <w:tabs>
          <w:tab w:val="left" w:pos="5239"/>
        </w:tabs>
        <w:spacing w:before="72"/>
        <w:ind w:left="100"/>
      </w:pPr>
      <w:r>
        <w:rPr>
          <w:color w:val="262626"/>
          <w:spacing w:val="-5"/>
          <w:sz w:val="22"/>
        </w:rPr>
        <w:t>17</w:t>
      </w:r>
      <w:r>
        <w:rPr>
          <w:color w:val="262626"/>
          <w:sz w:val="22"/>
        </w:rPr>
        <w:tab/>
      </w:r>
      <w:r>
        <w:rPr>
          <w:color w:val="262626"/>
          <w:spacing w:val="-5"/>
          <w:sz w:val="22"/>
        </w:rPr>
        <w:t>18</w:t>
      </w:r>
    </w:p>
    <w:p w14:paraId="0F131387" w14:textId="77777777" w:rsidR="00634305" w:rsidRDefault="00634305" w:rsidP="00634305">
      <w:pPr>
        <w:sectPr w:rsidR="00634305">
          <w:pgSz w:w="11900" w:h="16840"/>
          <w:pgMar w:top="2000" w:right="940" w:bottom="1200" w:left="940" w:header="869" w:footer="1015" w:gutter="0"/>
          <w:cols w:space="720"/>
        </w:sectPr>
      </w:pPr>
    </w:p>
    <w:p w14:paraId="69E0DF42" w14:textId="77777777" w:rsidR="00634305" w:rsidRDefault="00634305" w:rsidP="00634305">
      <w:pPr>
        <w:pStyle w:val="BodyText"/>
        <w:rPr>
          <w:sz w:val="20"/>
        </w:rPr>
      </w:pPr>
    </w:p>
    <w:p w14:paraId="72E1D02C" w14:textId="77777777" w:rsidR="00634305" w:rsidRDefault="00634305" w:rsidP="00634305">
      <w:pPr>
        <w:pStyle w:val="BodyText"/>
        <w:rPr>
          <w:sz w:val="20"/>
        </w:rPr>
      </w:pPr>
    </w:p>
    <w:p w14:paraId="5BFC2916" w14:textId="77777777" w:rsidR="00634305" w:rsidRDefault="00634305" w:rsidP="00634305">
      <w:pPr>
        <w:pStyle w:val="BodyText"/>
        <w:spacing w:before="2"/>
        <w:rPr>
          <w:sz w:val="18"/>
        </w:rPr>
      </w:pPr>
    </w:p>
    <w:p w14:paraId="73C109A1" w14:textId="77777777" w:rsidR="00634305" w:rsidRDefault="00634305" w:rsidP="00634305">
      <w:pPr>
        <w:tabs>
          <w:tab w:val="left" w:pos="5240"/>
        </w:tabs>
        <w:ind w:left="100"/>
        <w:rPr>
          <w:sz w:val="20"/>
        </w:rPr>
      </w:pPr>
      <w:r>
        <w:rPr>
          <w:noProof/>
          <w:sz w:val="20"/>
        </w:rPr>
        <mc:AlternateContent>
          <mc:Choice Requires="wpg">
            <w:drawing>
              <wp:inline distT="0" distB="0" distL="0" distR="0" wp14:anchorId="47C51A39" wp14:editId="6F8BE47B">
                <wp:extent cx="2971800" cy="1676400"/>
                <wp:effectExtent l="0" t="0" r="0" b="9525"/>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30" name="Image 130"/>
                          <pic:cNvPicPr/>
                        </pic:nvPicPr>
                        <pic:blipFill>
                          <a:blip r:embed="rId61" cstate="print"/>
                          <a:stretch>
                            <a:fillRect/>
                          </a:stretch>
                        </pic:blipFill>
                        <pic:spPr>
                          <a:xfrm>
                            <a:off x="0" y="2540"/>
                            <a:ext cx="2969267" cy="1673859"/>
                          </a:xfrm>
                          <a:prstGeom prst="rect">
                            <a:avLst/>
                          </a:prstGeom>
                        </pic:spPr>
                      </pic:pic>
                      <pic:pic xmlns:pic="http://schemas.openxmlformats.org/drawingml/2006/picture">
                        <pic:nvPicPr>
                          <pic:cNvPr id="131" name="Image 131"/>
                          <pic:cNvPicPr/>
                        </pic:nvPicPr>
                        <pic:blipFill>
                          <a:blip r:embed="rId8" cstate="print"/>
                          <a:stretch>
                            <a:fillRect/>
                          </a:stretch>
                        </pic:blipFill>
                        <pic:spPr>
                          <a:xfrm>
                            <a:off x="2504437" y="106599"/>
                            <a:ext cx="359066" cy="128236"/>
                          </a:xfrm>
                          <a:prstGeom prst="rect">
                            <a:avLst/>
                          </a:prstGeom>
                        </pic:spPr>
                      </pic:pic>
                      <wps:wsp>
                        <wps:cNvPr id="132" name="Textbox 132"/>
                        <wps:cNvSpPr txBox="1"/>
                        <wps:spPr>
                          <a:xfrm>
                            <a:off x="6350" y="6350"/>
                            <a:ext cx="2959100" cy="1663700"/>
                          </a:xfrm>
                          <a:prstGeom prst="rect">
                            <a:avLst/>
                          </a:prstGeom>
                          <a:ln w="12700">
                            <a:solidFill>
                              <a:srgbClr val="000000"/>
                            </a:solidFill>
                            <a:prstDash val="solid"/>
                          </a:ln>
                        </wps:spPr>
                        <wps:txbx>
                          <w:txbxContent>
                            <w:p w14:paraId="0D93AFC3" w14:textId="77777777" w:rsidR="00634305" w:rsidRDefault="00634305" w:rsidP="00634305">
                              <w:pPr>
                                <w:rPr>
                                  <w:sz w:val="16"/>
                                </w:rPr>
                              </w:pPr>
                            </w:p>
                            <w:p w14:paraId="75CA7652" w14:textId="77777777" w:rsidR="00634305" w:rsidRDefault="00634305" w:rsidP="00634305">
                              <w:pPr>
                                <w:rPr>
                                  <w:sz w:val="16"/>
                                </w:rPr>
                              </w:pPr>
                            </w:p>
                            <w:p w14:paraId="732A279D" w14:textId="77777777" w:rsidR="00634305" w:rsidRDefault="00634305" w:rsidP="00634305">
                              <w:pPr>
                                <w:rPr>
                                  <w:sz w:val="16"/>
                                </w:rPr>
                              </w:pPr>
                            </w:p>
                            <w:p w14:paraId="333EADBE" w14:textId="77777777" w:rsidR="00634305" w:rsidRDefault="00634305" w:rsidP="00634305">
                              <w:pPr>
                                <w:rPr>
                                  <w:sz w:val="16"/>
                                </w:rPr>
                              </w:pPr>
                            </w:p>
                            <w:p w14:paraId="069C27AC" w14:textId="77777777" w:rsidR="00634305" w:rsidRDefault="00634305" w:rsidP="00634305">
                              <w:pPr>
                                <w:spacing w:before="142" w:line="235" w:lineRule="auto"/>
                                <w:ind w:left="1784" w:right="479" w:hanging="1133"/>
                                <w:rPr>
                                  <w:b/>
                                  <w:sz w:val="14"/>
                                </w:rPr>
                              </w:pPr>
                              <w:r>
                                <w:rPr>
                                  <w:b/>
                                  <w:color w:val="005C9F"/>
                                  <w:sz w:val="14"/>
                                </w:rPr>
                                <w:t>Discussion about</w:t>
                              </w:r>
                              <w:r>
                                <w:rPr>
                                  <w:b/>
                                  <w:color w:val="005C9F"/>
                                  <w:spacing w:val="40"/>
                                  <w:sz w:val="14"/>
                                </w:rPr>
                                <w:t xml:space="preserve"> </w:t>
                              </w:r>
                              <w:r>
                                <w:rPr>
                                  <w:b/>
                                  <w:color w:val="005C9F"/>
                                  <w:sz w:val="14"/>
                                </w:rPr>
                                <w:t>Monitoring Sustainable Tourism</w:t>
                              </w:r>
                              <w:r>
                                <w:rPr>
                                  <w:b/>
                                  <w:color w:val="005C9F"/>
                                  <w:spacing w:val="40"/>
                                  <w:sz w:val="14"/>
                                </w:rPr>
                                <w:t xml:space="preserve"> </w:t>
                              </w:r>
                              <w:r>
                                <w:rPr>
                                  <w:b/>
                                  <w:color w:val="005C9F"/>
                                  <w:sz w:val="14"/>
                                </w:rPr>
                                <w:t>in Mekong Region</w:t>
                              </w:r>
                            </w:p>
                          </w:txbxContent>
                        </wps:txbx>
                        <wps:bodyPr wrap="square" lIns="0" tIns="0" rIns="0" bIns="0" rtlCol="0">
                          <a:noAutofit/>
                        </wps:bodyPr>
                      </wps:wsp>
                    </wpg:wgp>
                  </a:graphicData>
                </a:graphic>
              </wp:inline>
            </w:drawing>
          </mc:Choice>
          <mc:Fallback>
            <w:pict>
              <v:group w14:anchorId="47C51A39" id="Group 129" o:spid="_x0000_s1152"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">
                <v:shape id="Image 130" o:spid="_x0000_s1153"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">
                  <v:imagedata r:id="rId62" o:title=""/>
                </v:shape>
                <v:shape id="Image 131" o:spid="_x0000_s1154"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">
                  <v:imagedata r:id="rId10" o:title=""/>
                </v:shape>
                <v:shape id="Textbox 132" o:spid="_x0000_s1155"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" filled="f" strokeweight="1pt">
                  <v:textbox inset="0,0,0,0">
                    <w:txbxContent>
                      <w:p w14:paraId="0D93AFC3" w14:textId="77777777" w:rsidR="00634305" w:rsidRDefault="00634305" w:rsidP="00634305">
                        <w:pPr>
                          <w:rPr>
                            <w:sz w:val="16"/>
                          </w:rPr>
                        </w:pPr>
                      </w:p>
                      <w:p w14:paraId="75CA7652" w14:textId="77777777" w:rsidR="00634305" w:rsidRDefault="00634305" w:rsidP="00634305">
                        <w:pPr>
                          <w:rPr>
                            <w:sz w:val="16"/>
                          </w:rPr>
                        </w:pPr>
                      </w:p>
                      <w:p w14:paraId="732A279D" w14:textId="77777777" w:rsidR="00634305" w:rsidRDefault="00634305" w:rsidP="00634305">
                        <w:pPr>
                          <w:rPr>
                            <w:sz w:val="16"/>
                          </w:rPr>
                        </w:pPr>
                      </w:p>
                      <w:p w14:paraId="333EADBE" w14:textId="77777777" w:rsidR="00634305" w:rsidRDefault="00634305" w:rsidP="00634305">
                        <w:pPr>
                          <w:rPr>
                            <w:sz w:val="16"/>
                          </w:rPr>
                        </w:pPr>
                      </w:p>
                      <w:p w14:paraId="069C27AC" w14:textId="77777777" w:rsidR="00634305" w:rsidRDefault="00634305" w:rsidP="00634305">
                        <w:pPr>
                          <w:spacing w:before="142" w:line="235" w:lineRule="auto"/>
                          <w:ind w:left="1784" w:right="479" w:hanging="1133"/>
                          <w:rPr>
                            <w:b/>
                            <w:sz w:val="14"/>
                          </w:rPr>
                        </w:pPr>
                        <w:r>
                          <w:rPr>
                            <w:b/>
                            <w:color w:val="005C9F"/>
                            <w:sz w:val="14"/>
                          </w:rPr>
                          <w:t>Discussion about</w:t>
                        </w:r>
                        <w:r>
                          <w:rPr>
                            <w:b/>
                            <w:color w:val="005C9F"/>
                            <w:spacing w:val="40"/>
                            <w:sz w:val="14"/>
                          </w:rPr>
                          <w:t xml:space="preserve"> </w:t>
                        </w:r>
                        <w:r>
                          <w:rPr>
                            <w:b/>
                            <w:color w:val="005C9F"/>
                            <w:sz w:val="14"/>
                          </w:rPr>
                          <w:t>Monitoring Sustainable Tourism</w:t>
                        </w:r>
                        <w:r>
                          <w:rPr>
                            <w:b/>
                            <w:color w:val="005C9F"/>
                            <w:spacing w:val="40"/>
                            <w:sz w:val="14"/>
                          </w:rPr>
                          <w:t xml:space="preserve"> </w:t>
                        </w:r>
                        <w:r>
                          <w:rPr>
                            <w:b/>
                            <w:color w:val="005C9F"/>
                            <w:sz w:val="14"/>
                          </w:rPr>
                          <w:t>in Mekong Region</w:t>
                        </w:r>
                      </w:p>
                    </w:txbxContent>
                  </v:textbox>
                </v:shape>
                <w10:anchorlock/>
              </v:group>
            </w:pict>
          </mc:Fallback>
        </mc:AlternateContent>
      </w:r>
      <w:r>
        <w:rPr>
          <w:sz w:val="20"/>
        </w:rPr>
        <w:tab/>
      </w:r>
      <w:r>
        <w:rPr>
          <w:noProof/>
          <w:sz w:val="20"/>
        </w:rPr>
        <mc:AlternateContent>
          <mc:Choice Requires="wps">
            <w:drawing>
              <wp:inline distT="0" distB="0" distL="0" distR="0" wp14:anchorId="64C9327A" wp14:editId="15A24C76">
                <wp:extent cx="2971800" cy="1676400"/>
                <wp:effectExtent l="0" t="0" r="0" b="0"/>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1676400"/>
                        </a:xfrm>
                        <a:prstGeom prst="rect">
                          <a:avLst/>
                        </a:prstGeom>
                      </wps:spPr>
                      <wps:txbx>
                        <w:txbxContent>
                          <w:tbl>
                            <w:tblPr>
                              <w:tblW w:w="0" w:type="auto"/>
                              <w:tblInd w:w="10" w:type="dxa"/>
                              <w:tblLayout w:type="fixed"/>
                              <w:tblCellMar>
                                <w:left w:w="0" w:type="dxa"/>
                                <w:right w:w="0" w:type="dxa"/>
                              </w:tblCellMar>
                              <w:tblLook w:val="01E0" w:firstRow="1" w:lastRow="1" w:firstColumn="1" w:lastColumn="1" w:noHBand="0" w:noVBand="0"/>
                            </w:tblPr>
                            <w:tblGrid>
                              <w:gridCol w:w="3310"/>
                              <w:gridCol w:w="1350"/>
                            </w:tblGrid>
                            <w:tr w:rsidR="00634305" w14:paraId="42FE39D7" w14:textId="77777777">
                              <w:trPr>
                                <w:trHeight w:val="1561"/>
                              </w:trPr>
                              <w:tc>
                                <w:tcPr>
                                  <w:tcW w:w="4660" w:type="dxa"/>
                                  <w:gridSpan w:val="2"/>
                                  <w:tcBorders>
                                    <w:top w:val="single" w:sz="8" w:space="0" w:color="000000"/>
                                    <w:left w:val="single" w:sz="8" w:space="0" w:color="000000"/>
                                    <w:right w:val="single" w:sz="8" w:space="0" w:color="000000"/>
                                  </w:tcBorders>
                                </w:tcPr>
                                <w:p w14:paraId="3E50FC84" w14:textId="77777777" w:rsidR="00634305" w:rsidRDefault="00634305">
                                  <w:pPr>
                                    <w:pStyle w:val="TableParagraph"/>
                                    <w:spacing w:before="4"/>
                                    <w:rPr>
                                      <w:sz w:val="29"/>
                                    </w:rPr>
                                  </w:pPr>
                                </w:p>
                                <w:p w14:paraId="43F43390" w14:textId="77777777" w:rsidR="00634305" w:rsidRDefault="00634305">
                                  <w:pPr>
                                    <w:pStyle w:val="TableParagraph"/>
                                    <w:ind w:left="1902"/>
                                    <w:rPr>
                                      <w:sz w:val="20"/>
                                    </w:rPr>
                                  </w:pPr>
                                  <w:r>
                                    <w:rPr>
                                      <w:noProof/>
                                      <w:sz w:val="20"/>
                                    </w:rPr>
                                    <w:drawing>
                                      <wp:inline distT="0" distB="0" distL="0" distR="0" wp14:anchorId="51359375" wp14:editId="0F66CA65">
                                        <wp:extent cx="510466" cy="182308"/>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63" cstate="print"/>
                                                <a:stretch>
                                                  <a:fillRect/>
                                                </a:stretch>
                                              </pic:blipFill>
                                              <pic:spPr>
                                                <a:xfrm>
                                                  <a:off x="0" y="0"/>
                                                  <a:ext cx="510466" cy="182308"/>
                                                </a:xfrm>
                                                <a:prstGeom prst="rect">
                                                  <a:avLst/>
                                                </a:prstGeom>
                                              </pic:spPr>
                                            </pic:pic>
                                          </a:graphicData>
                                        </a:graphic>
                                      </wp:inline>
                                    </w:drawing>
                                  </w:r>
                                </w:p>
                                <w:p w14:paraId="0A6AEC77" w14:textId="77777777" w:rsidR="00634305" w:rsidRDefault="00634305">
                                  <w:pPr>
                                    <w:pStyle w:val="TableParagraph"/>
                                    <w:spacing w:before="111" w:line="439" w:lineRule="auto"/>
                                    <w:ind w:left="1870" w:right="1847" w:firstLine="2"/>
                                    <w:jc w:val="center"/>
                                    <w:rPr>
                                      <w:b/>
                                      <w:sz w:val="18"/>
                                    </w:rPr>
                                  </w:pPr>
                                  <w:r>
                                    <w:rPr>
                                      <w:b/>
                                      <w:color w:val="FFFFFF"/>
                                      <w:sz w:val="18"/>
                                    </w:rPr>
                                    <w:t xml:space="preserve">Q &amp; A </w:t>
                                  </w:r>
                                  <w:r>
                                    <w:rPr>
                                      <w:b/>
                                      <w:color w:val="FFFFFF"/>
                                      <w:spacing w:val="-8"/>
                                      <w:sz w:val="18"/>
                                    </w:rPr>
                                    <w:t>Thank</w:t>
                                  </w:r>
                                  <w:r>
                                    <w:rPr>
                                      <w:b/>
                                      <w:color w:val="FFFFFF"/>
                                      <w:spacing w:val="-9"/>
                                      <w:sz w:val="18"/>
                                    </w:rPr>
                                    <w:t xml:space="preserve"> </w:t>
                                  </w:r>
                                  <w:r>
                                    <w:rPr>
                                      <w:b/>
                                      <w:color w:val="FFFFFF"/>
                                      <w:spacing w:val="-8"/>
                                      <w:sz w:val="18"/>
                                    </w:rPr>
                                    <w:t>You!</w:t>
                                  </w:r>
                                </w:p>
                              </w:tc>
                            </w:tr>
                            <w:tr w:rsidR="00634305" w14:paraId="26EB099C" w14:textId="77777777">
                              <w:trPr>
                                <w:trHeight w:val="364"/>
                              </w:trPr>
                              <w:tc>
                                <w:tcPr>
                                  <w:tcW w:w="3310" w:type="dxa"/>
                                  <w:tcBorders>
                                    <w:left w:val="single" w:sz="8" w:space="0" w:color="000000"/>
                                  </w:tcBorders>
                                </w:tcPr>
                                <w:p w14:paraId="2DFDD82E" w14:textId="77777777" w:rsidR="00634305" w:rsidRDefault="00634305">
                                  <w:pPr>
                                    <w:pStyle w:val="TableParagraph"/>
                                    <w:rPr>
                                      <w:sz w:val="6"/>
                                    </w:rPr>
                                  </w:pPr>
                                </w:p>
                                <w:p w14:paraId="7E5B25D6" w14:textId="77777777" w:rsidR="00634305" w:rsidRDefault="00634305">
                                  <w:pPr>
                                    <w:pStyle w:val="TableParagraph"/>
                                    <w:spacing w:before="10"/>
                                    <w:rPr>
                                      <w:sz w:val="6"/>
                                    </w:rPr>
                                  </w:pPr>
                                </w:p>
                                <w:p w14:paraId="09C78DBD" w14:textId="77777777" w:rsidR="00634305" w:rsidRDefault="00634305">
                                  <w:pPr>
                                    <w:pStyle w:val="TableParagraph"/>
                                    <w:tabs>
                                      <w:tab w:val="left" w:pos="833"/>
                                      <w:tab w:val="left" w:pos="1731"/>
                                    </w:tabs>
                                    <w:ind w:right="178"/>
                                    <w:jc w:val="right"/>
                                    <w:rPr>
                                      <w:b/>
                                      <w:sz w:val="6"/>
                                    </w:rPr>
                                  </w:pPr>
                                  <w:r>
                                    <w:rPr>
                                      <w:b/>
                                      <w:color w:val="0F428C"/>
                                      <w:spacing w:val="-2"/>
                                      <w:sz w:val="6"/>
                                    </w:rPr>
                                    <w:t>mekonginstitute.org</w:t>
                                  </w:r>
                                  <w:r>
                                    <w:rPr>
                                      <w:b/>
                                      <w:color w:val="0F428C"/>
                                      <w:sz w:val="6"/>
                                    </w:rPr>
                                    <w:tab/>
                                  </w:r>
                                  <w:r>
                                    <w:rPr>
                                      <w:b/>
                                      <w:color w:val="0F428C"/>
                                      <w:spacing w:val="-2"/>
                                      <w:sz w:val="6"/>
                                    </w:rPr>
                                    <w:t>mekonginstitute.org</w:t>
                                  </w:r>
                                  <w:r>
                                    <w:rPr>
                                      <w:b/>
                                      <w:color w:val="0F428C"/>
                                      <w:sz w:val="6"/>
                                    </w:rPr>
                                    <w:tab/>
                                  </w:r>
                                  <w:r>
                                    <w:rPr>
                                      <w:b/>
                                      <w:color w:val="0F428C"/>
                                      <w:spacing w:val="-2"/>
                                      <w:sz w:val="6"/>
                                    </w:rPr>
                                    <w:t>Mekong</w:t>
                                  </w:r>
                                  <w:r>
                                    <w:rPr>
                                      <w:b/>
                                      <w:color w:val="0F428C"/>
                                      <w:sz w:val="6"/>
                                    </w:rPr>
                                    <w:t xml:space="preserve"> </w:t>
                                  </w:r>
                                  <w:r>
                                    <w:rPr>
                                      <w:b/>
                                      <w:color w:val="0F428C"/>
                                      <w:spacing w:val="-2"/>
                                      <w:sz w:val="6"/>
                                    </w:rPr>
                                    <w:t>Institute</w:t>
                                  </w:r>
                                </w:p>
                              </w:tc>
                              <w:tc>
                                <w:tcPr>
                                  <w:tcW w:w="1350" w:type="dxa"/>
                                  <w:tcBorders>
                                    <w:right w:val="single" w:sz="8" w:space="0" w:color="000000"/>
                                  </w:tcBorders>
                                </w:tcPr>
                                <w:p w14:paraId="47953D0A" w14:textId="77777777" w:rsidR="00634305" w:rsidRDefault="00634305">
                                  <w:pPr>
                                    <w:pStyle w:val="TableParagraph"/>
                                    <w:rPr>
                                      <w:sz w:val="6"/>
                                    </w:rPr>
                                  </w:pPr>
                                </w:p>
                                <w:p w14:paraId="43537702" w14:textId="77777777" w:rsidR="00634305" w:rsidRDefault="00634305">
                                  <w:pPr>
                                    <w:pStyle w:val="TableParagraph"/>
                                    <w:spacing w:before="10"/>
                                    <w:rPr>
                                      <w:sz w:val="6"/>
                                    </w:rPr>
                                  </w:pPr>
                                </w:p>
                                <w:p w14:paraId="7409616A" w14:textId="77777777" w:rsidR="00634305" w:rsidRDefault="00634305">
                                  <w:pPr>
                                    <w:pStyle w:val="TableParagraph"/>
                                    <w:ind w:left="143"/>
                                    <w:rPr>
                                      <w:b/>
                                      <w:sz w:val="6"/>
                                    </w:rPr>
                                  </w:pPr>
                                  <w:r>
                                    <w:rPr>
                                      <w:b/>
                                      <w:color w:val="0F428C"/>
                                      <w:spacing w:val="-2"/>
                                      <w:sz w:val="6"/>
                                    </w:rPr>
                                    <w:t>MekongInstitute</w:t>
                                  </w:r>
                                </w:p>
                              </w:tc>
                            </w:tr>
                            <w:tr w:rsidR="00634305" w14:paraId="3E733E6E" w14:textId="77777777">
                              <w:trPr>
                                <w:trHeight w:val="241"/>
                              </w:trPr>
                              <w:tc>
                                <w:tcPr>
                                  <w:tcW w:w="3310" w:type="dxa"/>
                                  <w:tcBorders>
                                    <w:left w:val="single" w:sz="8" w:space="0" w:color="000000"/>
                                  </w:tcBorders>
                                </w:tcPr>
                                <w:p w14:paraId="21DC60F1" w14:textId="77777777" w:rsidR="00634305" w:rsidRDefault="00634305">
                                  <w:pPr>
                                    <w:pStyle w:val="TableParagraph"/>
                                    <w:rPr>
                                      <w:sz w:val="8"/>
                                    </w:rPr>
                                  </w:pPr>
                                </w:p>
                                <w:p w14:paraId="1E7FCB07" w14:textId="77777777" w:rsidR="00634305" w:rsidRDefault="00634305">
                                  <w:pPr>
                                    <w:pStyle w:val="TableParagraph"/>
                                    <w:spacing w:before="52" w:line="77" w:lineRule="exact"/>
                                    <w:ind w:left="2019"/>
                                    <w:rPr>
                                      <w:b/>
                                      <w:sz w:val="8"/>
                                    </w:rPr>
                                  </w:pPr>
                                  <w:r>
                                    <w:rPr>
                                      <w:b/>
                                      <w:color w:val="0F428C"/>
                                      <w:spacing w:val="-2"/>
                                      <w:sz w:val="8"/>
                                    </w:rPr>
                                    <w:t>Mekong Institute</w:t>
                                  </w:r>
                                </w:p>
                              </w:tc>
                              <w:tc>
                                <w:tcPr>
                                  <w:tcW w:w="1350" w:type="dxa"/>
                                  <w:tcBorders>
                                    <w:right w:val="single" w:sz="8" w:space="0" w:color="000000"/>
                                  </w:tcBorders>
                                </w:tcPr>
                                <w:p w14:paraId="279C9E57" w14:textId="77777777" w:rsidR="00634305" w:rsidRDefault="00634305">
                                  <w:pPr>
                                    <w:pStyle w:val="TableParagraph"/>
                                    <w:rPr>
                                      <w:rFonts w:ascii="Times New Roman"/>
                                      <w:sz w:val="8"/>
                                    </w:rPr>
                                  </w:pPr>
                                </w:p>
                              </w:tc>
                            </w:tr>
                            <w:tr w:rsidR="00634305" w14:paraId="1BF2AD06" w14:textId="77777777">
                              <w:trPr>
                                <w:trHeight w:val="69"/>
                              </w:trPr>
                              <w:tc>
                                <w:tcPr>
                                  <w:tcW w:w="3310" w:type="dxa"/>
                                  <w:tcBorders>
                                    <w:left w:val="single" w:sz="8" w:space="0" w:color="000000"/>
                                  </w:tcBorders>
                                </w:tcPr>
                                <w:p w14:paraId="662EDF18" w14:textId="77777777" w:rsidR="00634305" w:rsidRDefault="00634305">
                                  <w:pPr>
                                    <w:pStyle w:val="TableParagraph"/>
                                    <w:spacing w:before="3" w:line="47" w:lineRule="exact"/>
                                    <w:ind w:right="122"/>
                                    <w:jc w:val="right"/>
                                    <w:rPr>
                                      <w:sz w:val="6"/>
                                    </w:rPr>
                                  </w:pPr>
                                  <w:r>
                                    <w:rPr>
                                      <w:color w:val="0F428C"/>
                                      <w:spacing w:val="-2"/>
                                      <w:sz w:val="6"/>
                                    </w:rPr>
                                    <w:t>123</w:t>
                                  </w:r>
                                  <w:r>
                                    <w:rPr>
                                      <w:color w:val="0F428C"/>
                                      <w:spacing w:val="-1"/>
                                      <w:sz w:val="6"/>
                                    </w:rPr>
                                    <w:t xml:space="preserve"> </w:t>
                                  </w:r>
                                  <w:r>
                                    <w:rPr>
                                      <w:color w:val="0F428C"/>
                                      <w:spacing w:val="-2"/>
                                      <w:sz w:val="6"/>
                                    </w:rPr>
                                    <w:t>Mittraphap</w:t>
                                  </w:r>
                                  <w:r>
                                    <w:rPr>
                                      <w:color w:val="0F428C"/>
                                      <w:sz w:val="6"/>
                                    </w:rPr>
                                    <w:t xml:space="preserve"> </w:t>
                                  </w:r>
                                  <w:r>
                                    <w:rPr>
                                      <w:color w:val="0F428C"/>
                                      <w:spacing w:val="-2"/>
                                      <w:sz w:val="6"/>
                                    </w:rPr>
                                    <w:t>Rd.,</w:t>
                                  </w:r>
                                  <w:r>
                                    <w:rPr>
                                      <w:color w:val="0F428C"/>
                                      <w:spacing w:val="1"/>
                                      <w:sz w:val="6"/>
                                    </w:rPr>
                                    <w:t xml:space="preserve"> </w:t>
                                  </w:r>
                                  <w:r>
                                    <w:rPr>
                                      <w:color w:val="0F428C"/>
                                      <w:spacing w:val="-2"/>
                                      <w:sz w:val="6"/>
                                    </w:rPr>
                                    <w:t>Muang</w:t>
                                  </w:r>
                                  <w:r>
                                    <w:rPr>
                                      <w:color w:val="0F428C"/>
                                      <w:sz w:val="6"/>
                                    </w:rPr>
                                    <w:t xml:space="preserve"> </w:t>
                                  </w:r>
                                  <w:r>
                                    <w:rPr>
                                      <w:color w:val="0F428C"/>
                                      <w:spacing w:val="-2"/>
                                      <w:sz w:val="6"/>
                                    </w:rPr>
                                    <w:t>District,</w:t>
                                  </w:r>
                                  <w:r>
                                    <w:rPr>
                                      <w:color w:val="0F428C"/>
                                      <w:spacing w:val="1"/>
                                      <w:sz w:val="6"/>
                                    </w:rPr>
                                    <w:t xml:space="preserve"> </w:t>
                                  </w:r>
                                  <w:r>
                                    <w:rPr>
                                      <w:color w:val="0F428C"/>
                                      <w:spacing w:val="-2"/>
                                      <w:sz w:val="6"/>
                                    </w:rPr>
                                    <w:t>Khon</w:t>
                                  </w:r>
                                  <w:r>
                                    <w:rPr>
                                      <w:color w:val="0F428C"/>
                                      <w:sz w:val="6"/>
                                    </w:rPr>
                                    <w:t xml:space="preserve"> </w:t>
                                  </w:r>
                                  <w:r>
                                    <w:rPr>
                                      <w:color w:val="0F428C"/>
                                      <w:spacing w:val="-2"/>
                                      <w:sz w:val="6"/>
                                    </w:rPr>
                                    <w:t>Kaen</w:t>
                                  </w:r>
                                  <w:r>
                                    <w:rPr>
                                      <w:color w:val="0F428C"/>
                                      <w:spacing w:val="-1"/>
                                      <w:sz w:val="6"/>
                                    </w:rPr>
                                    <w:t xml:space="preserve"> </w:t>
                                  </w:r>
                                  <w:r>
                                    <w:rPr>
                                      <w:color w:val="0F428C"/>
                                      <w:spacing w:val="-2"/>
                                      <w:sz w:val="6"/>
                                    </w:rPr>
                                    <w:t>40002,</w:t>
                                  </w:r>
                                  <w:r>
                                    <w:rPr>
                                      <w:color w:val="0F428C"/>
                                      <w:sz w:val="6"/>
                                    </w:rPr>
                                    <w:t xml:space="preserve"> </w:t>
                                  </w:r>
                                  <w:r>
                                    <w:rPr>
                                      <w:color w:val="0F428C"/>
                                      <w:spacing w:val="-2"/>
                                      <w:sz w:val="6"/>
                                    </w:rPr>
                                    <w:t>THAILAND</w:t>
                                  </w:r>
                                </w:p>
                              </w:tc>
                              <w:tc>
                                <w:tcPr>
                                  <w:tcW w:w="1350" w:type="dxa"/>
                                  <w:tcBorders>
                                    <w:right w:val="single" w:sz="8" w:space="0" w:color="000000"/>
                                  </w:tcBorders>
                                </w:tcPr>
                                <w:p w14:paraId="2F319375" w14:textId="77777777" w:rsidR="00634305" w:rsidRDefault="00634305">
                                  <w:pPr>
                                    <w:pStyle w:val="TableParagraph"/>
                                    <w:rPr>
                                      <w:rFonts w:ascii="Times New Roman"/>
                                      <w:sz w:val="2"/>
                                    </w:rPr>
                                  </w:pPr>
                                </w:p>
                              </w:tc>
                            </w:tr>
                            <w:tr w:rsidR="00634305" w14:paraId="44117DAC" w14:textId="77777777">
                              <w:trPr>
                                <w:trHeight w:val="69"/>
                              </w:trPr>
                              <w:tc>
                                <w:tcPr>
                                  <w:tcW w:w="3310" w:type="dxa"/>
                                  <w:tcBorders>
                                    <w:left w:val="single" w:sz="8" w:space="0" w:color="000000"/>
                                  </w:tcBorders>
                                </w:tcPr>
                                <w:p w14:paraId="47E47787" w14:textId="77777777" w:rsidR="00634305" w:rsidRDefault="00634305">
                                  <w:pPr>
                                    <w:pStyle w:val="TableParagraph"/>
                                    <w:spacing w:line="50" w:lineRule="exact"/>
                                    <w:ind w:left="2014"/>
                                    <w:rPr>
                                      <w:sz w:val="6"/>
                                    </w:rPr>
                                  </w:pPr>
                                  <w:r>
                                    <w:rPr>
                                      <w:color w:val="0F428C"/>
                                      <w:spacing w:val="-2"/>
                                      <w:sz w:val="6"/>
                                    </w:rPr>
                                    <w:t>Tel.</w:t>
                                  </w:r>
                                  <w:r>
                                    <w:rPr>
                                      <w:color w:val="0F428C"/>
                                      <w:spacing w:val="15"/>
                                      <w:sz w:val="6"/>
                                    </w:rPr>
                                    <w:t xml:space="preserve"> </w:t>
                                  </w:r>
                                  <w:r>
                                    <w:rPr>
                                      <w:color w:val="0F428C"/>
                                      <w:spacing w:val="-2"/>
                                      <w:sz w:val="6"/>
                                    </w:rPr>
                                    <w:t>:</w:t>
                                  </w:r>
                                  <w:r>
                                    <w:rPr>
                                      <w:color w:val="0F428C"/>
                                      <w:sz w:val="6"/>
                                    </w:rPr>
                                    <w:t xml:space="preserve"> </w:t>
                                  </w:r>
                                  <w:r>
                                    <w:rPr>
                                      <w:color w:val="0F428C"/>
                                      <w:spacing w:val="-2"/>
                                      <w:sz w:val="6"/>
                                    </w:rPr>
                                    <w:t>+66 (0)</w:t>
                                  </w:r>
                                  <w:r>
                                    <w:rPr>
                                      <w:color w:val="0F428C"/>
                                      <w:sz w:val="6"/>
                                    </w:rPr>
                                    <w:t xml:space="preserve"> </w:t>
                                  </w:r>
                                  <w:r>
                                    <w:rPr>
                                      <w:color w:val="0F428C"/>
                                      <w:spacing w:val="-2"/>
                                      <w:sz w:val="6"/>
                                    </w:rPr>
                                    <w:t xml:space="preserve">4320 </w:t>
                                  </w:r>
                                  <w:r>
                                    <w:rPr>
                                      <w:color w:val="0F428C"/>
                                      <w:spacing w:val="-4"/>
                                      <w:sz w:val="6"/>
                                    </w:rPr>
                                    <w:t>2411</w:t>
                                  </w:r>
                                </w:p>
                              </w:tc>
                              <w:tc>
                                <w:tcPr>
                                  <w:tcW w:w="1350" w:type="dxa"/>
                                  <w:tcBorders>
                                    <w:right w:val="single" w:sz="8" w:space="0" w:color="000000"/>
                                  </w:tcBorders>
                                </w:tcPr>
                                <w:p w14:paraId="22CA404D" w14:textId="77777777" w:rsidR="00634305" w:rsidRDefault="00634305">
                                  <w:pPr>
                                    <w:pStyle w:val="TableParagraph"/>
                                    <w:rPr>
                                      <w:rFonts w:ascii="Times New Roman"/>
                                      <w:sz w:val="2"/>
                                    </w:rPr>
                                  </w:pPr>
                                </w:p>
                              </w:tc>
                            </w:tr>
                            <w:tr w:rsidR="00634305" w14:paraId="28347775" w14:textId="77777777">
                              <w:trPr>
                                <w:trHeight w:val="79"/>
                              </w:trPr>
                              <w:tc>
                                <w:tcPr>
                                  <w:tcW w:w="3310" w:type="dxa"/>
                                  <w:tcBorders>
                                    <w:left w:val="single" w:sz="8" w:space="0" w:color="000000"/>
                                  </w:tcBorders>
                                </w:tcPr>
                                <w:p w14:paraId="6E0F160F" w14:textId="77777777" w:rsidR="00634305" w:rsidRDefault="00634305">
                                  <w:pPr>
                                    <w:pStyle w:val="TableParagraph"/>
                                    <w:spacing w:before="3" w:line="56" w:lineRule="exact"/>
                                    <w:ind w:left="2009"/>
                                    <w:rPr>
                                      <w:sz w:val="6"/>
                                    </w:rPr>
                                  </w:pPr>
                                  <w:r>
                                    <w:rPr>
                                      <w:color w:val="0F428C"/>
                                      <w:spacing w:val="-2"/>
                                      <w:sz w:val="6"/>
                                    </w:rPr>
                                    <w:t>Fax.</w:t>
                                  </w:r>
                                  <w:r>
                                    <w:rPr>
                                      <w:color w:val="0F428C"/>
                                      <w:sz w:val="6"/>
                                    </w:rPr>
                                    <w:t xml:space="preserve"> </w:t>
                                  </w:r>
                                  <w:r>
                                    <w:rPr>
                                      <w:color w:val="0F428C"/>
                                      <w:spacing w:val="-2"/>
                                      <w:sz w:val="6"/>
                                    </w:rPr>
                                    <w:t>:</w:t>
                                  </w:r>
                                  <w:r>
                                    <w:rPr>
                                      <w:color w:val="0F428C"/>
                                      <w:spacing w:val="1"/>
                                      <w:sz w:val="6"/>
                                    </w:rPr>
                                    <w:t xml:space="preserve"> </w:t>
                                  </w:r>
                                  <w:r>
                                    <w:rPr>
                                      <w:color w:val="0F428C"/>
                                      <w:spacing w:val="-2"/>
                                      <w:sz w:val="6"/>
                                    </w:rPr>
                                    <w:t>+66</w:t>
                                  </w:r>
                                  <w:r>
                                    <w:rPr>
                                      <w:color w:val="0F428C"/>
                                      <w:sz w:val="6"/>
                                    </w:rPr>
                                    <w:t xml:space="preserve"> </w:t>
                                  </w:r>
                                  <w:r>
                                    <w:rPr>
                                      <w:color w:val="0F428C"/>
                                      <w:spacing w:val="-2"/>
                                      <w:sz w:val="6"/>
                                    </w:rPr>
                                    <w:t>(0)</w:t>
                                  </w:r>
                                  <w:r>
                                    <w:rPr>
                                      <w:color w:val="0F428C"/>
                                      <w:spacing w:val="1"/>
                                      <w:sz w:val="6"/>
                                    </w:rPr>
                                    <w:t xml:space="preserve"> </w:t>
                                  </w:r>
                                  <w:r>
                                    <w:rPr>
                                      <w:color w:val="0F428C"/>
                                      <w:spacing w:val="-2"/>
                                      <w:sz w:val="6"/>
                                    </w:rPr>
                                    <w:t>4320</w:t>
                                  </w:r>
                                  <w:r>
                                    <w:rPr>
                                      <w:color w:val="0F428C"/>
                                      <w:sz w:val="6"/>
                                    </w:rPr>
                                    <w:t xml:space="preserve"> </w:t>
                                  </w:r>
                                  <w:r>
                                    <w:rPr>
                                      <w:color w:val="0F428C"/>
                                      <w:spacing w:val="-4"/>
                                      <w:sz w:val="6"/>
                                    </w:rPr>
                                    <w:t>3656</w:t>
                                  </w:r>
                                </w:p>
                              </w:tc>
                              <w:tc>
                                <w:tcPr>
                                  <w:tcW w:w="1350" w:type="dxa"/>
                                  <w:tcBorders>
                                    <w:right w:val="single" w:sz="8" w:space="0" w:color="000000"/>
                                  </w:tcBorders>
                                </w:tcPr>
                                <w:p w14:paraId="53CE30D7" w14:textId="77777777" w:rsidR="00634305" w:rsidRDefault="00634305">
                                  <w:pPr>
                                    <w:pStyle w:val="TableParagraph"/>
                                    <w:rPr>
                                      <w:rFonts w:ascii="Times New Roman"/>
                                      <w:sz w:val="2"/>
                                    </w:rPr>
                                  </w:pPr>
                                </w:p>
                              </w:tc>
                            </w:tr>
                            <w:tr w:rsidR="00634305" w14:paraId="4972F904" w14:textId="77777777">
                              <w:trPr>
                                <w:trHeight w:val="214"/>
                              </w:trPr>
                              <w:tc>
                                <w:tcPr>
                                  <w:tcW w:w="3310" w:type="dxa"/>
                                  <w:tcBorders>
                                    <w:left w:val="single" w:sz="8" w:space="0" w:color="000000"/>
                                    <w:bottom w:val="single" w:sz="8" w:space="0" w:color="000000"/>
                                  </w:tcBorders>
                                </w:tcPr>
                                <w:p w14:paraId="7FD784B0" w14:textId="77777777" w:rsidR="00634305" w:rsidRDefault="00000000">
                                  <w:pPr>
                                    <w:pStyle w:val="TableParagraph"/>
                                    <w:spacing w:before="5"/>
                                    <w:ind w:left="1804"/>
                                    <w:rPr>
                                      <w:sz w:val="6"/>
                                    </w:rPr>
                                  </w:pPr>
                                  <w:hyperlink r:id="rId64">
                                    <w:r w:rsidR="00634305">
                                      <w:rPr>
                                        <w:color w:val="0F428C"/>
                                        <w:spacing w:val="-2"/>
                                        <w:sz w:val="6"/>
                                      </w:rPr>
                                      <w:t>Email</w:t>
                                    </w:r>
                                    <w:r w:rsidR="00634305">
                                      <w:rPr>
                                        <w:color w:val="0F428C"/>
                                        <w:sz w:val="6"/>
                                      </w:rPr>
                                      <w:t xml:space="preserve"> </w:t>
                                    </w:r>
                                    <w:r w:rsidR="00634305">
                                      <w:rPr>
                                        <w:color w:val="0F428C"/>
                                        <w:spacing w:val="-2"/>
                                        <w:sz w:val="6"/>
                                      </w:rPr>
                                      <w:t>:</w:t>
                                    </w:r>
                                    <w:r w:rsidR="00634305">
                                      <w:rPr>
                                        <w:color w:val="0F428C"/>
                                        <w:spacing w:val="1"/>
                                        <w:sz w:val="6"/>
                                      </w:rPr>
                                      <w:t xml:space="preserve"> </w:t>
                                    </w:r>
                                    <w:r w:rsidR="00634305">
                                      <w:rPr>
                                        <w:color w:val="0F428C"/>
                                        <w:spacing w:val="-2"/>
                                        <w:sz w:val="6"/>
                                      </w:rPr>
                                      <w:t>information@mekonginstitute.org</w:t>
                                    </w:r>
                                  </w:hyperlink>
                                </w:p>
                              </w:tc>
                              <w:tc>
                                <w:tcPr>
                                  <w:tcW w:w="1350" w:type="dxa"/>
                                  <w:tcBorders>
                                    <w:bottom w:val="single" w:sz="8" w:space="0" w:color="000000"/>
                                    <w:right w:val="single" w:sz="8" w:space="0" w:color="000000"/>
                                  </w:tcBorders>
                                </w:tcPr>
                                <w:p w14:paraId="0A0A5531" w14:textId="77777777" w:rsidR="00634305" w:rsidRDefault="00634305">
                                  <w:pPr>
                                    <w:pStyle w:val="TableParagraph"/>
                                    <w:rPr>
                                      <w:rFonts w:ascii="Times New Roman"/>
                                      <w:sz w:val="8"/>
                                    </w:rPr>
                                  </w:pPr>
                                </w:p>
                              </w:tc>
                            </w:tr>
                          </w:tbl>
                          <w:p w14:paraId="5AC7DB7A" w14:textId="77777777" w:rsidR="00634305" w:rsidRDefault="00634305" w:rsidP="00634305">
                            <w:pPr>
                              <w:pStyle w:val="BodyText"/>
                            </w:pPr>
                          </w:p>
                        </w:txbxContent>
                      </wps:txbx>
                      <wps:bodyPr wrap="square" lIns="0" tIns="0" rIns="0" bIns="0" rtlCol="0">
                        <a:noAutofit/>
                      </wps:bodyPr>
                    </wps:wsp>
                  </a:graphicData>
                </a:graphic>
              </wp:inline>
            </w:drawing>
          </mc:Choice>
          <mc:Fallback>
            <w:pict>
              <v:shapetype w14:anchorId="64C9327A" id="_x0000_t202" coordsize="21600,21600" o:spt="202" path="m,l,21600r21600,l21600,xe">
                <v:stroke joinstyle="miter"/>
                <v:path gradientshapeok="t" o:connecttype="rect"/>
              </v:shapetype>
              <v:shape id="Textbox 133" o:spid="_x0000_s1156" type="#_x0000_t202" style="width:234pt;height: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" filled="f" stroked="f">
                <v:textbox inset="0,0,0,0">
                  <w:txbxContent>
                    <w:tbl>
                      <w:tblPr>
                        <w:tblW w:w="0" w:type="auto"/>
                        <w:tblInd w:w="10" w:type="dxa"/>
                        <w:tblLayout w:type="fixed"/>
                        <w:tblCellMar>
                          <w:left w:w="0" w:type="dxa"/>
                          <w:right w:w="0" w:type="dxa"/>
                        </w:tblCellMar>
                        <w:tblLook w:val="01E0" w:firstRow="1" w:lastRow="1" w:firstColumn="1" w:lastColumn="1" w:noHBand="0" w:noVBand="0"/>
                      </w:tblPr>
                      <w:tblGrid>
                        <w:gridCol w:w="3310"/>
                        <w:gridCol w:w="1350"/>
                      </w:tblGrid>
                      <w:tr w:rsidR="00634305" w14:paraId="42FE39D7" w14:textId="77777777">
                        <w:trPr>
                          <w:trHeight w:val="1561"/>
                        </w:trPr>
                        <w:tc>
                          <w:tcPr>
                            <w:tcW w:w="4660" w:type="dxa"/>
                            <w:gridSpan w:val="2"/>
                            <w:tcBorders>
                              <w:top w:val="single" w:sz="8" w:space="0" w:color="000000"/>
                              <w:left w:val="single" w:sz="8" w:space="0" w:color="000000"/>
                              <w:right w:val="single" w:sz="8" w:space="0" w:color="000000"/>
                            </w:tcBorders>
                          </w:tcPr>
                          <w:p w14:paraId="3E50FC84" w14:textId="77777777" w:rsidR="00634305" w:rsidRDefault="00634305">
                            <w:pPr>
                              <w:pStyle w:val="TableParagraph"/>
                              <w:spacing w:before="4"/>
                              <w:rPr>
                                <w:sz w:val="29"/>
                              </w:rPr>
                            </w:pPr>
                          </w:p>
                          <w:p w14:paraId="43F43390" w14:textId="77777777" w:rsidR="00634305" w:rsidRDefault="00634305">
                            <w:pPr>
                              <w:pStyle w:val="TableParagraph"/>
                              <w:ind w:left="1902"/>
                              <w:rPr>
                                <w:sz w:val="20"/>
                              </w:rPr>
                            </w:pPr>
                            <w:r>
                              <w:rPr>
                                <w:noProof/>
                                <w:sz w:val="20"/>
                              </w:rPr>
                              <w:drawing>
                                <wp:inline distT="0" distB="0" distL="0" distR="0" wp14:anchorId="51359375" wp14:editId="0F66CA65">
                                  <wp:extent cx="510466" cy="182308"/>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63" cstate="print"/>
                                          <a:stretch>
                                            <a:fillRect/>
                                          </a:stretch>
                                        </pic:blipFill>
                                        <pic:spPr>
                                          <a:xfrm>
                                            <a:off x="0" y="0"/>
                                            <a:ext cx="510466" cy="182308"/>
                                          </a:xfrm>
                                          <a:prstGeom prst="rect">
                                            <a:avLst/>
                                          </a:prstGeom>
                                        </pic:spPr>
                                      </pic:pic>
                                    </a:graphicData>
                                  </a:graphic>
                                </wp:inline>
                              </w:drawing>
                            </w:r>
                          </w:p>
                          <w:p w14:paraId="0A6AEC77" w14:textId="77777777" w:rsidR="00634305" w:rsidRDefault="00634305">
                            <w:pPr>
                              <w:pStyle w:val="TableParagraph"/>
                              <w:spacing w:before="111" w:line="439" w:lineRule="auto"/>
                              <w:ind w:left="1870" w:right="1847" w:firstLine="2"/>
                              <w:jc w:val="center"/>
                              <w:rPr>
                                <w:b/>
                                <w:sz w:val="18"/>
                              </w:rPr>
                            </w:pPr>
                            <w:r>
                              <w:rPr>
                                <w:b/>
                                <w:color w:val="FFFFFF"/>
                                <w:sz w:val="18"/>
                              </w:rPr>
                              <w:t xml:space="preserve">Q &amp; A </w:t>
                            </w:r>
                            <w:r>
                              <w:rPr>
                                <w:b/>
                                <w:color w:val="FFFFFF"/>
                                <w:spacing w:val="-8"/>
                                <w:sz w:val="18"/>
                              </w:rPr>
                              <w:t>Thank</w:t>
                            </w:r>
                            <w:r>
                              <w:rPr>
                                <w:b/>
                                <w:color w:val="FFFFFF"/>
                                <w:spacing w:val="-9"/>
                                <w:sz w:val="18"/>
                              </w:rPr>
                              <w:t xml:space="preserve"> </w:t>
                            </w:r>
                            <w:r>
                              <w:rPr>
                                <w:b/>
                                <w:color w:val="FFFFFF"/>
                                <w:spacing w:val="-8"/>
                                <w:sz w:val="18"/>
                              </w:rPr>
                              <w:t>You!</w:t>
                            </w:r>
                          </w:p>
                        </w:tc>
                      </w:tr>
                      <w:tr w:rsidR="00634305" w14:paraId="26EB099C" w14:textId="77777777">
                        <w:trPr>
                          <w:trHeight w:val="364"/>
                        </w:trPr>
                        <w:tc>
                          <w:tcPr>
                            <w:tcW w:w="3310" w:type="dxa"/>
                            <w:tcBorders>
                              <w:left w:val="single" w:sz="8" w:space="0" w:color="000000"/>
                            </w:tcBorders>
                          </w:tcPr>
                          <w:p w14:paraId="2DFDD82E" w14:textId="77777777" w:rsidR="00634305" w:rsidRDefault="00634305">
                            <w:pPr>
                              <w:pStyle w:val="TableParagraph"/>
                              <w:rPr>
                                <w:sz w:val="6"/>
                              </w:rPr>
                            </w:pPr>
                          </w:p>
                          <w:p w14:paraId="7E5B25D6" w14:textId="77777777" w:rsidR="00634305" w:rsidRDefault="00634305">
                            <w:pPr>
                              <w:pStyle w:val="TableParagraph"/>
                              <w:spacing w:before="10"/>
                              <w:rPr>
                                <w:sz w:val="6"/>
                              </w:rPr>
                            </w:pPr>
                          </w:p>
                          <w:p w14:paraId="09C78DBD" w14:textId="77777777" w:rsidR="00634305" w:rsidRDefault="00634305">
                            <w:pPr>
                              <w:pStyle w:val="TableParagraph"/>
                              <w:tabs>
                                <w:tab w:val="left" w:pos="833"/>
                                <w:tab w:val="left" w:pos="1731"/>
                              </w:tabs>
                              <w:ind w:right="178"/>
                              <w:jc w:val="right"/>
                              <w:rPr>
                                <w:b/>
                                <w:sz w:val="6"/>
                              </w:rPr>
                            </w:pPr>
                            <w:r>
                              <w:rPr>
                                <w:b/>
                                <w:color w:val="0F428C"/>
                                <w:spacing w:val="-2"/>
                                <w:sz w:val="6"/>
                              </w:rPr>
                              <w:t>mekonginstitute.org</w:t>
                            </w:r>
                            <w:r>
                              <w:rPr>
                                <w:b/>
                                <w:color w:val="0F428C"/>
                                <w:sz w:val="6"/>
                              </w:rPr>
                              <w:tab/>
                            </w:r>
                            <w:r>
                              <w:rPr>
                                <w:b/>
                                <w:color w:val="0F428C"/>
                                <w:spacing w:val="-2"/>
                                <w:sz w:val="6"/>
                              </w:rPr>
                              <w:t>mekonginstitute.org</w:t>
                            </w:r>
                            <w:r>
                              <w:rPr>
                                <w:b/>
                                <w:color w:val="0F428C"/>
                                <w:sz w:val="6"/>
                              </w:rPr>
                              <w:tab/>
                            </w:r>
                            <w:r>
                              <w:rPr>
                                <w:b/>
                                <w:color w:val="0F428C"/>
                                <w:spacing w:val="-2"/>
                                <w:sz w:val="6"/>
                              </w:rPr>
                              <w:t>Mekong</w:t>
                            </w:r>
                            <w:r>
                              <w:rPr>
                                <w:b/>
                                <w:color w:val="0F428C"/>
                                <w:sz w:val="6"/>
                              </w:rPr>
                              <w:t xml:space="preserve"> </w:t>
                            </w:r>
                            <w:r>
                              <w:rPr>
                                <w:b/>
                                <w:color w:val="0F428C"/>
                                <w:spacing w:val="-2"/>
                                <w:sz w:val="6"/>
                              </w:rPr>
                              <w:t>Institute</w:t>
                            </w:r>
                          </w:p>
                        </w:tc>
                        <w:tc>
                          <w:tcPr>
                            <w:tcW w:w="1350" w:type="dxa"/>
                            <w:tcBorders>
                              <w:right w:val="single" w:sz="8" w:space="0" w:color="000000"/>
                            </w:tcBorders>
                          </w:tcPr>
                          <w:p w14:paraId="47953D0A" w14:textId="77777777" w:rsidR="00634305" w:rsidRDefault="00634305">
                            <w:pPr>
                              <w:pStyle w:val="TableParagraph"/>
                              <w:rPr>
                                <w:sz w:val="6"/>
                              </w:rPr>
                            </w:pPr>
                          </w:p>
                          <w:p w14:paraId="43537702" w14:textId="77777777" w:rsidR="00634305" w:rsidRDefault="00634305">
                            <w:pPr>
                              <w:pStyle w:val="TableParagraph"/>
                              <w:spacing w:before="10"/>
                              <w:rPr>
                                <w:sz w:val="6"/>
                              </w:rPr>
                            </w:pPr>
                          </w:p>
                          <w:p w14:paraId="7409616A" w14:textId="77777777" w:rsidR="00634305" w:rsidRDefault="00634305">
                            <w:pPr>
                              <w:pStyle w:val="TableParagraph"/>
                              <w:ind w:left="143"/>
                              <w:rPr>
                                <w:b/>
                                <w:sz w:val="6"/>
                              </w:rPr>
                            </w:pPr>
                            <w:r>
                              <w:rPr>
                                <w:b/>
                                <w:color w:val="0F428C"/>
                                <w:spacing w:val="-2"/>
                                <w:sz w:val="6"/>
                              </w:rPr>
                              <w:t>MekongInstitute</w:t>
                            </w:r>
                          </w:p>
                        </w:tc>
                      </w:tr>
                      <w:tr w:rsidR="00634305" w14:paraId="3E733E6E" w14:textId="77777777">
                        <w:trPr>
                          <w:trHeight w:val="241"/>
                        </w:trPr>
                        <w:tc>
                          <w:tcPr>
                            <w:tcW w:w="3310" w:type="dxa"/>
                            <w:tcBorders>
                              <w:left w:val="single" w:sz="8" w:space="0" w:color="000000"/>
                            </w:tcBorders>
                          </w:tcPr>
                          <w:p w14:paraId="21DC60F1" w14:textId="77777777" w:rsidR="00634305" w:rsidRDefault="00634305">
                            <w:pPr>
                              <w:pStyle w:val="TableParagraph"/>
                              <w:rPr>
                                <w:sz w:val="8"/>
                              </w:rPr>
                            </w:pPr>
                          </w:p>
                          <w:p w14:paraId="1E7FCB07" w14:textId="77777777" w:rsidR="00634305" w:rsidRDefault="00634305">
                            <w:pPr>
                              <w:pStyle w:val="TableParagraph"/>
                              <w:spacing w:before="52" w:line="77" w:lineRule="exact"/>
                              <w:ind w:left="2019"/>
                              <w:rPr>
                                <w:b/>
                                <w:sz w:val="8"/>
                              </w:rPr>
                            </w:pPr>
                            <w:r>
                              <w:rPr>
                                <w:b/>
                                <w:color w:val="0F428C"/>
                                <w:spacing w:val="-2"/>
                                <w:sz w:val="8"/>
                              </w:rPr>
                              <w:t>Mekong Institute</w:t>
                            </w:r>
                          </w:p>
                        </w:tc>
                        <w:tc>
                          <w:tcPr>
                            <w:tcW w:w="1350" w:type="dxa"/>
                            <w:tcBorders>
                              <w:right w:val="single" w:sz="8" w:space="0" w:color="000000"/>
                            </w:tcBorders>
                          </w:tcPr>
                          <w:p w14:paraId="279C9E57" w14:textId="77777777" w:rsidR="00634305" w:rsidRDefault="00634305">
                            <w:pPr>
                              <w:pStyle w:val="TableParagraph"/>
                              <w:rPr>
                                <w:rFonts w:ascii="Times New Roman"/>
                                <w:sz w:val="8"/>
                              </w:rPr>
                            </w:pPr>
                          </w:p>
                        </w:tc>
                      </w:tr>
                      <w:tr w:rsidR="00634305" w14:paraId="1BF2AD06" w14:textId="77777777">
                        <w:trPr>
                          <w:trHeight w:val="69"/>
                        </w:trPr>
                        <w:tc>
                          <w:tcPr>
                            <w:tcW w:w="3310" w:type="dxa"/>
                            <w:tcBorders>
                              <w:left w:val="single" w:sz="8" w:space="0" w:color="000000"/>
                            </w:tcBorders>
                          </w:tcPr>
                          <w:p w14:paraId="662EDF18" w14:textId="77777777" w:rsidR="00634305" w:rsidRDefault="00634305">
                            <w:pPr>
                              <w:pStyle w:val="TableParagraph"/>
                              <w:spacing w:before="3" w:line="47" w:lineRule="exact"/>
                              <w:ind w:right="122"/>
                              <w:jc w:val="right"/>
                              <w:rPr>
                                <w:sz w:val="6"/>
                              </w:rPr>
                            </w:pPr>
                            <w:r>
                              <w:rPr>
                                <w:color w:val="0F428C"/>
                                <w:spacing w:val="-2"/>
                                <w:sz w:val="6"/>
                              </w:rPr>
                              <w:t>123</w:t>
                            </w:r>
                            <w:r>
                              <w:rPr>
                                <w:color w:val="0F428C"/>
                                <w:spacing w:val="-1"/>
                                <w:sz w:val="6"/>
                              </w:rPr>
                              <w:t xml:space="preserve"> </w:t>
                            </w:r>
                            <w:r>
                              <w:rPr>
                                <w:color w:val="0F428C"/>
                                <w:spacing w:val="-2"/>
                                <w:sz w:val="6"/>
                              </w:rPr>
                              <w:t>Mittraphap</w:t>
                            </w:r>
                            <w:r>
                              <w:rPr>
                                <w:color w:val="0F428C"/>
                                <w:sz w:val="6"/>
                              </w:rPr>
                              <w:t xml:space="preserve"> </w:t>
                            </w:r>
                            <w:r>
                              <w:rPr>
                                <w:color w:val="0F428C"/>
                                <w:spacing w:val="-2"/>
                                <w:sz w:val="6"/>
                              </w:rPr>
                              <w:t>Rd.,</w:t>
                            </w:r>
                            <w:r>
                              <w:rPr>
                                <w:color w:val="0F428C"/>
                                <w:spacing w:val="1"/>
                                <w:sz w:val="6"/>
                              </w:rPr>
                              <w:t xml:space="preserve"> </w:t>
                            </w:r>
                            <w:r>
                              <w:rPr>
                                <w:color w:val="0F428C"/>
                                <w:spacing w:val="-2"/>
                                <w:sz w:val="6"/>
                              </w:rPr>
                              <w:t>Muang</w:t>
                            </w:r>
                            <w:r>
                              <w:rPr>
                                <w:color w:val="0F428C"/>
                                <w:sz w:val="6"/>
                              </w:rPr>
                              <w:t xml:space="preserve"> </w:t>
                            </w:r>
                            <w:r>
                              <w:rPr>
                                <w:color w:val="0F428C"/>
                                <w:spacing w:val="-2"/>
                                <w:sz w:val="6"/>
                              </w:rPr>
                              <w:t>District,</w:t>
                            </w:r>
                            <w:r>
                              <w:rPr>
                                <w:color w:val="0F428C"/>
                                <w:spacing w:val="1"/>
                                <w:sz w:val="6"/>
                              </w:rPr>
                              <w:t xml:space="preserve"> </w:t>
                            </w:r>
                            <w:r>
                              <w:rPr>
                                <w:color w:val="0F428C"/>
                                <w:spacing w:val="-2"/>
                                <w:sz w:val="6"/>
                              </w:rPr>
                              <w:t>Khon</w:t>
                            </w:r>
                            <w:r>
                              <w:rPr>
                                <w:color w:val="0F428C"/>
                                <w:sz w:val="6"/>
                              </w:rPr>
                              <w:t xml:space="preserve"> </w:t>
                            </w:r>
                            <w:r>
                              <w:rPr>
                                <w:color w:val="0F428C"/>
                                <w:spacing w:val="-2"/>
                                <w:sz w:val="6"/>
                              </w:rPr>
                              <w:t>Kaen</w:t>
                            </w:r>
                            <w:r>
                              <w:rPr>
                                <w:color w:val="0F428C"/>
                                <w:spacing w:val="-1"/>
                                <w:sz w:val="6"/>
                              </w:rPr>
                              <w:t xml:space="preserve"> </w:t>
                            </w:r>
                            <w:r>
                              <w:rPr>
                                <w:color w:val="0F428C"/>
                                <w:spacing w:val="-2"/>
                                <w:sz w:val="6"/>
                              </w:rPr>
                              <w:t>40002,</w:t>
                            </w:r>
                            <w:r>
                              <w:rPr>
                                <w:color w:val="0F428C"/>
                                <w:sz w:val="6"/>
                              </w:rPr>
                              <w:t xml:space="preserve"> </w:t>
                            </w:r>
                            <w:r>
                              <w:rPr>
                                <w:color w:val="0F428C"/>
                                <w:spacing w:val="-2"/>
                                <w:sz w:val="6"/>
                              </w:rPr>
                              <w:t>THAILAND</w:t>
                            </w:r>
                          </w:p>
                        </w:tc>
                        <w:tc>
                          <w:tcPr>
                            <w:tcW w:w="1350" w:type="dxa"/>
                            <w:tcBorders>
                              <w:right w:val="single" w:sz="8" w:space="0" w:color="000000"/>
                            </w:tcBorders>
                          </w:tcPr>
                          <w:p w14:paraId="2F319375" w14:textId="77777777" w:rsidR="00634305" w:rsidRDefault="00634305">
                            <w:pPr>
                              <w:pStyle w:val="TableParagraph"/>
                              <w:rPr>
                                <w:rFonts w:ascii="Times New Roman"/>
                                <w:sz w:val="2"/>
                              </w:rPr>
                            </w:pPr>
                          </w:p>
                        </w:tc>
                      </w:tr>
                      <w:tr w:rsidR="00634305" w14:paraId="44117DAC" w14:textId="77777777">
                        <w:trPr>
                          <w:trHeight w:val="69"/>
                        </w:trPr>
                        <w:tc>
                          <w:tcPr>
                            <w:tcW w:w="3310" w:type="dxa"/>
                            <w:tcBorders>
                              <w:left w:val="single" w:sz="8" w:space="0" w:color="000000"/>
                            </w:tcBorders>
                          </w:tcPr>
                          <w:p w14:paraId="47E47787" w14:textId="77777777" w:rsidR="00634305" w:rsidRDefault="00634305">
                            <w:pPr>
                              <w:pStyle w:val="TableParagraph"/>
                              <w:spacing w:line="50" w:lineRule="exact"/>
                              <w:ind w:left="2014"/>
                              <w:rPr>
                                <w:sz w:val="6"/>
                              </w:rPr>
                            </w:pPr>
                            <w:r>
                              <w:rPr>
                                <w:color w:val="0F428C"/>
                                <w:spacing w:val="-2"/>
                                <w:sz w:val="6"/>
                              </w:rPr>
                              <w:t>Tel.</w:t>
                            </w:r>
                            <w:r>
                              <w:rPr>
                                <w:color w:val="0F428C"/>
                                <w:spacing w:val="15"/>
                                <w:sz w:val="6"/>
                              </w:rPr>
                              <w:t xml:space="preserve"> </w:t>
                            </w:r>
                            <w:r>
                              <w:rPr>
                                <w:color w:val="0F428C"/>
                                <w:spacing w:val="-2"/>
                                <w:sz w:val="6"/>
                              </w:rPr>
                              <w:t>:</w:t>
                            </w:r>
                            <w:r>
                              <w:rPr>
                                <w:color w:val="0F428C"/>
                                <w:sz w:val="6"/>
                              </w:rPr>
                              <w:t xml:space="preserve"> </w:t>
                            </w:r>
                            <w:r>
                              <w:rPr>
                                <w:color w:val="0F428C"/>
                                <w:spacing w:val="-2"/>
                                <w:sz w:val="6"/>
                              </w:rPr>
                              <w:t>+66 (0)</w:t>
                            </w:r>
                            <w:r>
                              <w:rPr>
                                <w:color w:val="0F428C"/>
                                <w:sz w:val="6"/>
                              </w:rPr>
                              <w:t xml:space="preserve"> </w:t>
                            </w:r>
                            <w:r>
                              <w:rPr>
                                <w:color w:val="0F428C"/>
                                <w:spacing w:val="-2"/>
                                <w:sz w:val="6"/>
                              </w:rPr>
                              <w:t xml:space="preserve">4320 </w:t>
                            </w:r>
                            <w:r>
                              <w:rPr>
                                <w:color w:val="0F428C"/>
                                <w:spacing w:val="-4"/>
                                <w:sz w:val="6"/>
                              </w:rPr>
                              <w:t>2411</w:t>
                            </w:r>
                          </w:p>
                        </w:tc>
                        <w:tc>
                          <w:tcPr>
                            <w:tcW w:w="1350" w:type="dxa"/>
                            <w:tcBorders>
                              <w:right w:val="single" w:sz="8" w:space="0" w:color="000000"/>
                            </w:tcBorders>
                          </w:tcPr>
                          <w:p w14:paraId="22CA404D" w14:textId="77777777" w:rsidR="00634305" w:rsidRDefault="00634305">
                            <w:pPr>
                              <w:pStyle w:val="TableParagraph"/>
                              <w:rPr>
                                <w:rFonts w:ascii="Times New Roman"/>
                                <w:sz w:val="2"/>
                              </w:rPr>
                            </w:pPr>
                          </w:p>
                        </w:tc>
                      </w:tr>
                      <w:tr w:rsidR="00634305" w14:paraId="28347775" w14:textId="77777777">
                        <w:trPr>
                          <w:trHeight w:val="79"/>
                        </w:trPr>
                        <w:tc>
                          <w:tcPr>
                            <w:tcW w:w="3310" w:type="dxa"/>
                            <w:tcBorders>
                              <w:left w:val="single" w:sz="8" w:space="0" w:color="000000"/>
                            </w:tcBorders>
                          </w:tcPr>
                          <w:p w14:paraId="6E0F160F" w14:textId="77777777" w:rsidR="00634305" w:rsidRDefault="00634305">
                            <w:pPr>
                              <w:pStyle w:val="TableParagraph"/>
                              <w:spacing w:before="3" w:line="56" w:lineRule="exact"/>
                              <w:ind w:left="2009"/>
                              <w:rPr>
                                <w:sz w:val="6"/>
                              </w:rPr>
                            </w:pPr>
                            <w:r>
                              <w:rPr>
                                <w:color w:val="0F428C"/>
                                <w:spacing w:val="-2"/>
                                <w:sz w:val="6"/>
                              </w:rPr>
                              <w:t>Fax.</w:t>
                            </w:r>
                            <w:r>
                              <w:rPr>
                                <w:color w:val="0F428C"/>
                                <w:sz w:val="6"/>
                              </w:rPr>
                              <w:t xml:space="preserve"> </w:t>
                            </w:r>
                            <w:r>
                              <w:rPr>
                                <w:color w:val="0F428C"/>
                                <w:spacing w:val="-2"/>
                                <w:sz w:val="6"/>
                              </w:rPr>
                              <w:t>:</w:t>
                            </w:r>
                            <w:r>
                              <w:rPr>
                                <w:color w:val="0F428C"/>
                                <w:spacing w:val="1"/>
                                <w:sz w:val="6"/>
                              </w:rPr>
                              <w:t xml:space="preserve"> </w:t>
                            </w:r>
                            <w:r>
                              <w:rPr>
                                <w:color w:val="0F428C"/>
                                <w:spacing w:val="-2"/>
                                <w:sz w:val="6"/>
                              </w:rPr>
                              <w:t>+66</w:t>
                            </w:r>
                            <w:r>
                              <w:rPr>
                                <w:color w:val="0F428C"/>
                                <w:sz w:val="6"/>
                              </w:rPr>
                              <w:t xml:space="preserve"> </w:t>
                            </w:r>
                            <w:r>
                              <w:rPr>
                                <w:color w:val="0F428C"/>
                                <w:spacing w:val="-2"/>
                                <w:sz w:val="6"/>
                              </w:rPr>
                              <w:t>(0)</w:t>
                            </w:r>
                            <w:r>
                              <w:rPr>
                                <w:color w:val="0F428C"/>
                                <w:spacing w:val="1"/>
                                <w:sz w:val="6"/>
                              </w:rPr>
                              <w:t xml:space="preserve"> </w:t>
                            </w:r>
                            <w:r>
                              <w:rPr>
                                <w:color w:val="0F428C"/>
                                <w:spacing w:val="-2"/>
                                <w:sz w:val="6"/>
                              </w:rPr>
                              <w:t>4320</w:t>
                            </w:r>
                            <w:r>
                              <w:rPr>
                                <w:color w:val="0F428C"/>
                                <w:sz w:val="6"/>
                              </w:rPr>
                              <w:t xml:space="preserve"> </w:t>
                            </w:r>
                            <w:r>
                              <w:rPr>
                                <w:color w:val="0F428C"/>
                                <w:spacing w:val="-4"/>
                                <w:sz w:val="6"/>
                              </w:rPr>
                              <w:t>3656</w:t>
                            </w:r>
                          </w:p>
                        </w:tc>
                        <w:tc>
                          <w:tcPr>
                            <w:tcW w:w="1350" w:type="dxa"/>
                            <w:tcBorders>
                              <w:right w:val="single" w:sz="8" w:space="0" w:color="000000"/>
                            </w:tcBorders>
                          </w:tcPr>
                          <w:p w14:paraId="53CE30D7" w14:textId="77777777" w:rsidR="00634305" w:rsidRDefault="00634305">
                            <w:pPr>
                              <w:pStyle w:val="TableParagraph"/>
                              <w:rPr>
                                <w:rFonts w:ascii="Times New Roman"/>
                                <w:sz w:val="2"/>
                              </w:rPr>
                            </w:pPr>
                          </w:p>
                        </w:tc>
                      </w:tr>
                      <w:tr w:rsidR="00634305" w14:paraId="4972F904" w14:textId="77777777">
                        <w:trPr>
                          <w:trHeight w:val="214"/>
                        </w:trPr>
                        <w:tc>
                          <w:tcPr>
                            <w:tcW w:w="3310" w:type="dxa"/>
                            <w:tcBorders>
                              <w:left w:val="single" w:sz="8" w:space="0" w:color="000000"/>
                              <w:bottom w:val="single" w:sz="8" w:space="0" w:color="000000"/>
                            </w:tcBorders>
                          </w:tcPr>
                          <w:p w14:paraId="7FD784B0" w14:textId="77777777" w:rsidR="00634305" w:rsidRDefault="00000000">
                            <w:pPr>
                              <w:pStyle w:val="TableParagraph"/>
                              <w:spacing w:before="5"/>
                              <w:ind w:left="1804"/>
                              <w:rPr>
                                <w:sz w:val="6"/>
                              </w:rPr>
                            </w:pPr>
                            <w:hyperlink r:id="rId65">
                              <w:r w:rsidR="00634305">
                                <w:rPr>
                                  <w:color w:val="0F428C"/>
                                  <w:spacing w:val="-2"/>
                                  <w:sz w:val="6"/>
                                </w:rPr>
                                <w:t>Email</w:t>
                              </w:r>
                              <w:r w:rsidR="00634305">
                                <w:rPr>
                                  <w:color w:val="0F428C"/>
                                  <w:sz w:val="6"/>
                                </w:rPr>
                                <w:t xml:space="preserve"> </w:t>
                              </w:r>
                              <w:r w:rsidR="00634305">
                                <w:rPr>
                                  <w:color w:val="0F428C"/>
                                  <w:spacing w:val="-2"/>
                                  <w:sz w:val="6"/>
                                </w:rPr>
                                <w:t>:</w:t>
                              </w:r>
                              <w:r w:rsidR="00634305">
                                <w:rPr>
                                  <w:color w:val="0F428C"/>
                                  <w:spacing w:val="1"/>
                                  <w:sz w:val="6"/>
                                </w:rPr>
                                <w:t xml:space="preserve"> </w:t>
                              </w:r>
                              <w:r w:rsidR="00634305">
                                <w:rPr>
                                  <w:color w:val="0F428C"/>
                                  <w:spacing w:val="-2"/>
                                  <w:sz w:val="6"/>
                                </w:rPr>
                                <w:t>information@mekonginstitute.org</w:t>
                              </w:r>
                            </w:hyperlink>
                          </w:p>
                        </w:tc>
                        <w:tc>
                          <w:tcPr>
                            <w:tcW w:w="1350" w:type="dxa"/>
                            <w:tcBorders>
                              <w:bottom w:val="single" w:sz="8" w:space="0" w:color="000000"/>
                              <w:right w:val="single" w:sz="8" w:space="0" w:color="000000"/>
                            </w:tcBorders>
                          </w:tcPr>
                          <w:p w14:paraId="0A0A5531" w14:textId="77777777" w:rsidR="00634305" w:rsidRDefault="00634305">
                            <w:pPr>
                              <w:pStyle w:val="TableParagraph"/>
                              <w:rPr>
                                <w:rFonts w:ascii="Times New Roman"/>
                                <w:sz w:val="8"/>
                              </w:rPr>
                            </w:pPr>
                          </w:p>
                        </w:tc>
                      </w:tr>
                    </w:tbl>
                    <w:p w14:paraId="5AC7DB7A" w14:textId="77777777" w:rsidR="00634305" w:rsidRDefault="00634305" w:rsidP="00634305">
                      <w:pPr>
                        <w:pStyle w:val="BodyText"/>
                      </w:pPr>
                    </w:p>
                  </w:txbxContent>
                </v:textbox>
                <w10:anchorlock/>
              </v:shape>
            </w:pict>
          </mc:Fallback>
        </mc:AlternateContent>
      </w:r>
    </w:p>
    <w:p w14:paraId="4F9B611F" w14:textId="77777777" w:rsidR="00634305" w:rsidRDefault="00634305" w:rsidP="00634305">
      <w:pPr>
        <w:tabs>
          <w:tab w:val="left" w:pos="5239"/>
        </w:tabs>
        <w:spacing w:before="72"/>
        <w:ind w:left="100"/>
      </w:pPr>
      <w:r>
        <w:rPr>
          <w:noProof/>
        </w:rPr>
        <mc:AlternateContent>
          <mc:Choice Requires="wpg">
            <w:drawing>
              <wp:anchor distT="0" distB="0" distL="0" distR="0" simplePos="0" relativeHeight="251662336" behindDoc="1" locked="0" layoutInCell="1" allowOverlap="1" wp14:anchorId="0E5C120D" wp14:editId="7D2D45A0">
                <wp:simplePos x="0" y="0"/>
                <wp:positionH relativeFrom="page">
                  <wp:posOffset>3924300</wp:posOffset>
                </wp:positionH>
                <wp:positionV relativeFrom="paragraph">
                  <wp:posOffset>-1675861</wp:posOffset>
                </wp:positionV>
                <wp:extent cx="2971800" cy="1676400"/>
                <wp:effectExtent l="0" t="0" r="0" b="0"/>
                <wp:wrapNone/>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wps:wsp>
                        <wps:cNvPr id="137" name="Graphic 137"/>
                        <wps:cNvSpPr/>
                        <wps:spPr>
                          <a:xfrm>
                            <a:off x="0" y="1003457"/>
                            <a:ext cx="2971800" cy="672465"/>
                          </a:xfrm>
                          <a:custGeom>
                            <a:avLst/>
                            <a:gdLst/>
                            <a:ahLst/>
                            <a:cxnLst/>
                            <a:rect l="l" t="t" r="r" b="b"/>
                            <a:pathLst>
                              <a:path w="2971800" h="672465">
                                <a:moveTo>
                                  <a:pt x="0" y="672376"/>
                                </a:moveTo>
                                <a:lnTo>
                                  <a:pt x="2971800" y="672376"/>
                                </a:lnTo>
                                <a:lnTo>
                                  <a:pt x="2971800" y="0"/>
                                </a:lnTo>
                                <a:lnTo>
                                  <a:pt x="0" y="0"/>
                                </a:lnTo>
                                <a:lnTo>
                                  <a:pt x="0" y="672376"/>
                                </a:lnTo>
                                <a:close/>
                              </a:path>
                            </a:pathLst>
                          </a:custGeom>
                          <a:solidFill>
                            <a:srgbClr val="CCEBFF"/>
                          </a:solidFill>
                        </wps:spPr>
                        <wps:bodyPr wrap="square" lIns="0" tIns="0" rIns="0" bIns="0" rtlCol="0">
                          <a:prstTxWarp prst="textNoShape">
                            <a:avLst/>
                          </a:prstTxWarp>
                          <a:noAutofit/>
                        </wps:bodyPr>
                      </wps:wsp>
                      <wps:wsp>
                        <wps:cNvPr id="138" name="Graphic 138"/>
                        <wps:cNvSpPr/>
                        <wps:spPr>
                          <a:xfrm>
                            <a:off x="0" y="0"/>
                            <a:ext cx="2971800" cy="1003935"/>
                          </a:xfrm>
                          <a:custGeom>
                            <a:avLst/>
                            <a:gdLst/>
                            <a:ahLst/>
                            <a:cxnLst/>
                            <a:rect l="l" t="t" r="r" b="b"/>
                            <a:pathLst>
                              <a:path w="2971800" h="1003935">
                                <a:moveTo>
                                  <a:pt x="2971800" y="0"/>
                                </a:moveTo>
                                <a:lnTo>
                                  <a:pt x="0" y="0"/>
                                </a:lnTo>
                                <a:lnTo>
                                  <a:pt x="0" y="1003457"/>
                                </a:lnTo>
                                <a:lnTo>
                                  <a:pt x="2971800" y="1003457"/>
                                </a:lnTo>
                                <a:lnTo>
                                  <a:pt x="2971800" y="0"/>
                                </a:lnTo>
                                <a:close/>
                              </a:path>
                            </a:pathLst>
                          </a:custGeom>
                          <a:solidFill>
                            <a:srgbClr val="008CC1"/>
                          </a:solidFill>
                        </wps:spPr>
                        <wps:bodyPr wrap="square" lIns="0" tIns="0" rIns="0" bIns="0" rtlCol="0">
                          <a:prstTxWarp prst="textNoShape">
                            <a:avLst/>
                          </a:prstTxWarp>
                          <a:noAutofit/>
                        </wps:bodyPr>
                      </wps:wsp>
                      <pic:pic xmlns:pic="http://schemas.openxmlformats.org/drawingml/2006/picture">
                        <pic:nvPicPr>
                          <pic:cNvPr id="139" name="Image 139"/>
                          <pic:cNvPicPr/>
                        </pic:nvPicPr>
                        <pic:blipFill>
                          <a:blip r:embed="rId66" cstate="print"/>
                          <a:stretch>
                            <a:fillRect/>
                          </a:stretch>
                        </pic:blipFill>
                        <pic:spPr>
                          <a:xfrm>
                            <a:off x="2246532" y="928613"/>
                            <a:ext cx="131210" cy="131583"/>
                          </a:xfrm>
                          <a:prstGeom prst="rect">
                            <a:avLst/>
                          </a:prstGeom>
                        </pic:spPr>
                      </pic:pic>
                      <pic:pic xmlns:pic="http://schemas.openxmlformats.org/drawingml/2006/picture">
                        <pic:nvPicPr>
                          <pic:cNvPr id="140" name="Image 140"/>
                          <pic:cNvPicPr/>
                        </pic:nvPicPr>
                        <pic:blipFill>
                          <a:blip r:embed="rId67" cstate="print"/>
                          <a:stretch>
                            <a:fillRect/>
                          </a:stretch>
                        </pic:blipFill>
                        <pic:spPr>
                          <a:xfrm>
                            <a:off x="1231135" y="928786"/>
                            <a:ext cx="131146" cy="129903"/>
                          </a:xfrm>
                          <a:prstGeom prst="rect">
                            <a:avLst/>
                          </a:prstGeom>
                        </pic:spPr>
                      </pic:pic>
                      <pic:pic xmlns:pic="http://schemas.openxmlformats.org/drawingml/2006/picture">
                        <pic:nvPicPr>
                          <pic:cNvPr id="141" name="Image 141"/>
                          <pic:cNvPicPr/>
                        </pic:nvPicPr>
                        <pic:blipFill>
                          <a:blip r:embed="rId68" cstate="print"/>
                          <a:stretch>
                            <a:fillRect/>
                          </a:stretch>
                        </pic:blipFill>
                        <pic:spPr>
                          <a:xfrm>
                            <a:off x="691023" y="928677"/>
                            <a:ext cx="131146" cy="131519"/>
                          </a:xfrm>
                          <a:prstGeom prst="rect">
                            <a:avLst/>
                          </a:prstGeom>
                        </pic:spPr>
                      </pic:pic>
                      <pic:pic xmlns:pic="http://schemas.openxmlformats.org/drawingml/2006/picture">
                        <pic:nvPicPr>
                          <pic:cNvPr id="142" name="Image 142"/>
                          <pic:cNvPicPr/>
                        </pic:nvPicPr>
                        <pic:blipFill>
                          <a:blip r:embed="rId69" cstate="print"/>
                          <a:stretch>
                            <a:fillRect/>
                          </a:stretch>
                        </pic:blipFill>
                        <pic:spPr>
                          <a:xfrm>
                            <a:off x="1775738" y="928613"/>
                            <a:ext cx="131146" cy="129903"/>
                          </a:xfrm>
                          <a:prstGeom prst="rect">
                            <a:avLst/>
                          </a:prstGeom>
                        </pic:spPr>
                      </pic:pic>
                    </wpg:wgp>
                  </a:graphicData>
                </a:graphic>
              </wp:anchor>
            </w:drawing>
          </mc:Choice>
          <mc:Fallback>
            <w:pict>
              <v:group w14:anchorId="7E2E00A0" id="Group 136" o:spid="_x0000_s1026" style="position:absolute;margin-left:309pt;margin-top:-131.95pt;width:234pt;height:132pt;z-index:-251654144;mso-wrap-distance-left:0;mso-wrap-distance-right:0;mso-position-horizontal-relative:pag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">
                <v:shape id="Graphic 137" o:spid="_x0000_s1027" style="position:absolute;top:10034;width:29718;height:6725;visibility:visible;mso-wrap-style:square;v-text-anchor:top" coordsize="2971800,672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" path="m,672376r2971800,l2971800,,,,,672376xe" fillcolor="#ccebff" stroked="f">
                  <v:path arrowok="t"/>
                </v:shape>
                <v:shape id="Graphic 138" o:spid="_x0000_s1028" style="position:absolute;width:29718;height:10039;visibility:visible;mso-wrap-style:square;v-text-anchor:top" coordsize="2971800,1003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" path="m2971800,l,,,1003457r2971800,l2971800,xe" fillcolor="#008cc1" stroked="f">
                  <v:path arrowok="t"/>
                </v:shape>
                <v:shape id="Image 139" o:spid="_x0000_s1029" type="#_x0000_t75" style="position:absolute;left:22465;top:9286;width:1312;height:1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">
                  <v:imagedata r:id="rId70" o:title=""/>
                </v:shape>
                <v:shape id="Image 140" o:spid="_x0000_s1030" type="#_x0000_t75" style="position:absolute;left:12311;top:9287;width:1311;height:1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">
                  <v:imagedata r:id="rId71" o:title=""/>
                </v:shape>
                <v:shape id="Image 141" o:spid="_x0000_s1031" type="#_x0000_t75" style="position:absolute;left:6910;top:9286;width:1311;height:1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">
                  <v:imagedata r:id="rId72" o:title=""/>
                </v:shape>
                <v:shape id="Image 142" o:spid="_x0000_s1032" type="#_x0000_t75" style="position:absolute;left:17757;top:9286;width:1311;height:1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">
                  <v:imagedata r:id="rId73" o:title=""/>
                </v:shape>
                <w10:wrap anchorx="page"/>
              </v:group>
            </w:pict>
          </mc:Fallback>
        </mc:AlternateContent>
      </w:r>
      <w:r>
        <w:rPr>
          <w:color w:val="262626"/>
          <w:spacing w:val="-5"/>
          <w:sz w:val="22"/>
        </w:rPr>
        <w:t>19</w:t>
      </w:r>
      <w:r>
        <w:rPr>
          <w:color w:val="262626"/>
          <w:sz w:val="22"/>
        </w:rPr>
        <w:tab/>
      </w:r>
      <w:r>
        <w:rPr>
          <w:color w:val="262626"/>
          <w:spacing w:val="-5"/>
          <w:sz w:val="22"/>
        </w:rPr>
        <w:t>20</w:t>
      </w:r>
    </w:p>
    <w:p w14:paraId="38AA2CB5" w14:textId="77777777" w:rsidR="0058164A" w:rsidRDefault="0058164A" w:rsidP="00F8187C">
      <w:pPr>
        <w:ind w:right="421"/>
        <w:jc w:val="both"/>
        <w:rPr>
          <w:rFonts w:ascii="Arial"/>
          <w:sz w:val="22"/>
          <w:szCs w:val="22"/>
        </w:rPr>
      </w:pPr>
    </w:p>
    <w:p w14:paraId="08E52975" w14:textId="77777777" w:rsidR="00634305" w:rsidRDefault="00634305" w:rsidP="00F8187C">
      <w:pPr>
        <w:ind w:right="421"/>
        <w:jc w:val="both"/>
        <w:rPr>
          <w:rFonts w:ascii="Arial"/>
          <w:sz w:val="22"/>
          <w:szCs w:val="22"/>
        </w:rPr>
      </w:pPr>
    </w:p>
    <w:p w14:paraId="34448D4E" w14:textId="77777777" w:rsidR="00634305" w:rsidRDefault="00634305" w:rsidP="00F8187C">
      <w:pPr>
        <w:ind w:right="421"/>
        <w:jc w:val="both"/>
        <w:rPr>
          <w:rFonts w:ascii="Arial"/>
          <w:sz w:val="22"/>
          <w:szCs w:val="22"/>
        </w:rPr>
      </w:pPr>
    </w:p>
    <w:p w14:paraId="6EAABAEF" w14:textId="77777777" w:rsidR="00634305" w:rsidRDefault="00634305" w:rsidP="00F8187C">
      <w:pPr>
        <w:ind w:right="421"/>
        <w:jc w:val="both"/>
        <w:rPr>
          <w:rFonts w:ascii="Arial"/>
          <w:sz w:val="22"/>
          <w:szCs w:val="22"/>
        </w:rPr>
      </w:pPr>
    </w:p>
    <w:p w14:paraId="6D7BF453" w14:textId="77777777" w:rsidR="00634305" w:rsidRDefault="00634305" w:rsidP="00F8187C">
      <w:pPr>
        <w:ind w:right="421"/>
        <w:jc w:val="both"/>
        <w:rPr>
          <w:rFonts w:ascii="Arial"/>
          <w:sz w:val="22"/>
          <w:szCs w:val="22"/>
        </w:rPr>
      </w:pPr>
    </w:p>
    <w:p w14:paraId="3F26DC1D" w14:textId="77777777" w:rsidR="00634305" w:rsidRDefault="00634305" w:rsidP="00F8187C">
      <w:pPr>
        <w:ind w:right="421"/>
        <w:jc w:val="both"/>
        <w:rPr>
          <w:rFonts w:ascii="Arial"/>
          <w:sz w:val="22"/>
          <w:szCs w:val="22"/>
        </w:rPr>
      </w:pPr>
    </w:p>
    <w:p w14:paraId="67EBB816" w14:textId="77777777" w:rsidR="00634305" w:rsidRDefault="00634305" w:rsidP="00F8187C">
      <w:pPr>
        <w:ind w:right="421"/>
        <w:jc w:val="both"/>
        <w:rPr>
          <w:rFonts w:ascii="Arial"/>
          <w:sz w:val="22"/>
          <w:szCs w:val="22"/>
        </w:rPr>
      </w:pPr>
    </w:p>
    <w:p w14:paraId="41E5C754" w14:textId="77777777" w:rsidR="00634305" w:rsidRDefault="00634305" w:rsidP="00F8187C">
      <w:pPr>
        <w:ind w:right="421"/>
        <w:jc w:val="both"/>
        <w:rPr>
          <w:rFonts w:ascii="Arial"/>
          <w:sz w:val="22"/>
          <w:szCs w:val="22"/>
        </w:rPr>
      </w:pPr>
    </w:p>
    <w:p w14:paraId="13A88B1B" w14:textId="77777777" w:rsidR="00634305" w:rsidRDefault="00634305" w:rsidP="00F8187C">
      <w:pPr>
        <w:ind w:right="421"/>
        <w:jc w:val="both"/>
        <w:rPr>
          <w:rFonts w:ascii="Arial"/>
          <w:sz w:val="22"/>
          <w:szCs w:val="22"/>
        </w:rPr>
      </w:pPr>
    </w:p>
    <w:p w14:paraId="001F20D3" w14:textId="77777777" w:rsidR="00634305" w:rsidRDefault="00634305" w:rsidP="00F8187C">
      <w:pPr>
        <w:ind w:right="421"/>
        <w:jc w:val="both"/>
        <w:rPr>
          <w:rFonts w:ascii="Arial"/>
          <w:sz w:val="22"/>
          <w:szCs w:val="22"/>
        </w:rPr>
      </w:pPr>
    </w:p>
    <w:p w14:paraId="00A15697" w14:textId="77777777" w:rsidR="00634305" w:rsidRDefault="00634305" w:rsidP="00F8187C">
      <w:pPr>
        <w:ind w:right="421"/>
        <w:jc w:val="both"/>
        <w:rPr>
          <w:rFonts w:ascii="Arial"/>
          <w:sz w:val="22"/>
          <w:szCs w:val="22"/>
        </w:rPr>
      </w:pPr>
    </w:p>
    <w:p w14:paraId="7947076C" w14:textId="77777777" w:rsidR="00634305" w:rsidRDefault="00634305" w:rsidP="00F8187C">
      <w:pPr>
        <w:ind w:right="421"/>
        <w:jc w:val="both"/>
        <w:rPr>
          <w:rFonts w:ascii="Arial"/>
          <w:sz w:val="22"/>
          <w:szCs w:val="22"/>
        </w:rPr>
      </w:pPr>
    </w:p>
    <w:p w14:paraId="2990443B" w14:textId="77777777" w:rsidR="00634305" w:rsidRDefault="00634305" w:rsidP="00F8187C">
      <w:pPr>
        <w:ind w:right="421"/>
        <w:jc w:val="both"/>
        <w:rPr>
          <w:rFonts w:ascii="Arial"/>
          <w:sz w:val="22"/>
          <w:szCs w:val="22"/>
        </w:rPr>
      </w:pPr>
    </w:p>
    <w:p w14:paraId="0A59245F" w14:textId="77777777" w:rsidR="00634305" w:rsidRDefault="00634305" w:rsidP="00F8187C">
      <w:pPr>
        <w:ind w:right="421"/>
        <w:jc w:val="both"/>
        <w:rPr>
          <w:rFonts w:ascii="Arial"/>
          <w:sz w:val="22"/>
          <w:szCs w:val="22"/>
        </w:rPr>
      </w:pPr>
    </w:p>
    <w:p w14:paraId="42178F47" w14:textId="77777777" w:rsidR="00634305" w:rsidRDefault="00634305" w:rsidP="00F8187C">
      <w:pPr>
        <w:ind w:right="421"/>
        <w:jc w:val="both"/>
        <w:rPr>
          <w:rFonts w:ascii="Arial"/>
          <w:sz w:val="22"/>
          <w:szCs w:val="22"/>
        </w:rPr>
      </w:pPr>
    </w:p>
    <w:p w14:paraId="675C7EE5" w14:textId="77777777" w:rsidR="00634305" w:rsidRDefault="00634305" w:rsidP="00F8187C">
      <w:pPr>
        <w:ind w:right="421"/>
        <w:jc w:val="both"/>
        <w:rPr>
          <w:rFonts w:ascii="Arial"/>
          <w:sz w:val="22"/>
          <w:szCs w:val="22"/>
        </w:rPr>
      </w:pPr>
    </w:p>
    <w:p w14:paraId="7181CBAF" w14:textId="77777777" w:rsidR="00634305" w:rsidRDefault="00634305" w:rsidP="00F8187C">
      <w:pPr>
        <w:ind w:right="421"/>
        <w:jc w:val="both"/>
        <w:rPr>
          <w:rFonts w:ascii="Arial"/>
          <w:sz w:val="22"/>
          <w:szCs w:val="22"/>
        </w:rPr>
      </w:pPr>
    </w:p>
    <w:p w14:paraId="2EDBFC51" w14:textId="77777777" w:rsidR="00634305" w:rsidRDefault="00634305" w:rsidP="00F8187C">
      <w:pPr>
        <w:ind w:right="421"/>
        <w:jc w:val="both"/>
        <w:rPr>
          <w:rFonts w:ascii="Arial"/>
          <w:sz w:val="22"/>
          <w:szCs w:val="22"/>
        </w:rPr>
      </w:pPr>
    </w:p>
    <w:p w14:paraId="611060C7" w14:textId="77777777" w:rsidR="00634305" w:rsidRDefault="00634305" w:rsidP="00F8187C">
      <w:pPr>
        <w:ind w:right="421"/>
        <w:jc w:val="both"/>
        <w:rPr>
          <w:rFonts w:ascii="Arial"/>
          <w:sz w:val="22"/>
          <w:szCs w:val="22"/>
        </w:rPr>
      </w:pPr>
    </w:p>
    <w:p w14:paraId="3EC40445" w14:textId="77777777" w:rsidR="00634305" w:rsidRDefault="00634305" w:rsidP="00F8187C">
      <w:pPr>
        <w:ind w:right="421"/>
        <w:jc w:val="both"/>
        <w:rPr>
          <w:rFonts w:ascii="Arial"/>
          <w:sz w:val="22"/>
          <w:szCs w:val="22"/>
        </w:rPr>
      </w:pPr>
    </w:p>
    <w:p w14:paraId="5E4F4D2F" w14:textId="77777777" w:rsidR="00634305" w:rsidRDefault="00634305" w:rsidP="00F8187C">
      <w:pPr>
        <w:ind w:right="421"/>
        <w:jc w:val="both"/>
        <w:rPr>
          <w:rFonts w:ascii="Arial"/>
          <w:sz w:val="22"/>
          <w:szCs w:val="22"/>
        </w:rPr>
      </w:pPr>
    </w:p>
    <w:p w14:paraId="743DEA86" w14:textId="77777777" w:rsidR="00634305" w:rsidRDefault="00634305" w:rsidP="00F8187C">
      <w:pPr>
        <w:ind w:right="421"/>
        <w:jc w:val="both"/>
        <w:rPr>
          <w:rFonts w:ascii="Arial"/>
          <w:sz w:val="22"/>
          <w:szCs w:val="22"/>
        </w:rPr>
      </w:pPr>
    </w:p>
    <w:p w14:paraId="6DEBC078" w14:textId="77777777" w:rsidR="00634305" w:rsidRDefault="00634305" w:rsidP="00F8187C">
      <w:pPr>
        <w:ind w:right="421"/>
        <w:jc w:val="both"/>
        <w:rPr>
          <w:rFonts w:ascii="Arial"/>
          <w:sz w:val="22"/>
          <w:szCs w:val="22"/>
        </w:rPr>
      </w:pPr>
    </w:p>
    <w:p w14:paraId="27748ADC" w14:textId="77777777" w:rsidR="00634305" w:rsidRDefault="00634305" w:rsidP="00F8187C">
      <w:pPr>
        <w:ind w:right="421"/>
        <w:jc w:val="both"/>
        <w:rPr>
          <w:rFonts w:ascii="Arial"/>
          <w:sz w:val="22"/>
          <w:szCs w:val="22"/>
        </w:rPr>
      </w:pPr>
    </w:p>
    <w:p w14:paraId="3DC224DB" w14:textId="77777777" w:rsidR="00634305" w:rsidRDefault="00634305" w:rsidP="00F8187C">
      <w:pPr>
        <w:ind w:right="421"/>
        <w:jc w:val="both"/>
        <w:rPr>
          <w:rFonts w:ascii="Arial"/>
          <w:sz w:val="22"/>
          <w:szCs w:val="22"/>
        </w:rPr>
      </w:pPr>
    </w:p>
    <w:p w14:paraId="6DFDF5E8" w14:textId="77777777" w:rsidR="00634305" w:rsidRDefault="00634305" w:rsidP="00F8187C">
      <w:pPr>
        <w:ind w:right="421"/>
        <w:jc w:val="both"/>
        <w:rPr>
          <w:rFonts w:ascii="Arial"/>
          <w:sz w:val="22"/>
          <w:szCs w:val="22"/>
        </w:rPr>
      </w:pPr>
    </w:p>
    <w:p w14:paraId="384812D3" w14:textId="77777777" w:rsidR="00634305" w:rsidRDefault="00634305" w:rsidP="00F8187C">
      <w:pPr>
        <w:ind w:right="421"/>
        <w:jc w:val="both"/>
        <w:rPr>
          <w:rFonts w:ascii="Arial"/>
          <w:sz w:val="22"/>
          <w:szCs w:val="22"/>
        </w:rPr>
      </w:pPr>
    </w:p>
    <w:p w14:paraId="68E602B6" w14:textId="77777777" w:rsidR="00634305" w:rsidRDefault="00634305" w:rsidP="00F8187C">
      <w:pPr>
        <w:ind w:right="421"/>
        <w:jc w:val="both"/>
        <w:rPr>
          <w:rFonts w:ascii="Arial"/>
          <w:sz w:val="22"/>
          <w:szCs w:val="22"/>
        </w:rPr>
      </w:pPr>
    </w:p>
    <w:p w14:paraId="17DAB8E5" w14:textId="77777777" w:rsidR="00634305" w:rsidRDefault="00634305" w:rsidP="00F8187C">
      <w:pPr>
        <w:ind w:right="421"/>
        <w:jc w:val="both"/>
        <w:rPr>
          <w:rFonts w:ascii="Arial"/>
          <w:sz w:val="22"/>
          <w:szCs w:val="22"/>
        </w:rPr>
      </w:pPr>
    </w:p>
    <w:p w14:paraId="72797CE3" w14:textId="77777777" w:rsidR="00634305" w:rsidRDefault="00634305" w:rsidP="00F8187C">
      <w:pPr>
        <w:ind w:right="421"/>
        <w:jc w:val="both"/>
        <w:rPr>
          <w:rFonts w:ascii="Arial"/>
          <w:sz w:val="22"/>
          <w:szCs w:val="22"/>
        </w:rPr>
      </w:pPr>
    </w:p>
    <w:p w14:paraId="075D545D" w14:textId="77777777" w:rsidR="00634305" w:rsidRDefault="00634305" w:rsidP="00F8187C">
      <w:pPr>
        <w:ind w:right="421"/>
        <w:jc w:val="both"/>
        <w:rPr>
          <w:rFonts w:ascii="Arial"/>
          <w:sz w:val="22"/>
          <w:szCs w:val="22"/>
        </w:rPr>
      </w:pPr>
    </w:p>
    <w:p w14:paraId="4332A7A9" w14:textId="77777777" w:rsidR="00634305" w:rsidRDefault="00634305" w:rsidP="00F8187C">
      <w:pPr>
        <w:ind w:right="421"/>
        <w:jc w:val="both"/>
        <w:rPr>
          <w:rFonts w:ascii="Arial"/>
          <w:sz w:val="22"/>
          <w:szCs w:val="22"/>
        </w:rPr>
      </w:pPr>
    </w:p>
    <w:p w14:paraId="60F7C6E5" w14:textId="77777777" w:rsidR="00634305" w:rsidRDefault="00634305" w:rsidP="00F8187C">
      <w:pPr>
        <w:ind w:right="421"/>
        <w:jc w:val="both"/>
        <w:rPr>
          <w:rFonts w:ascii="Arial"/>
          <w:sz w:val="22"/>
          <w:szCs w:val="22"/>
        </w:rPr>
      </w:pPr>
    </w:p>
    <w:p w14:paraId="45D23380" w14:textId="77777777" w:rsidR="00634305" w:rsidRDefault="00634305" w:rsidP="00F8187C">
      <w:pPr>
        <w:ind w:right="421"/>
        <w:jc w:val="both"/>
        <w:rPr>
          <w:rFonts w:ascii="Arial"/>
          <w:sz w:val="22"/>
          <w:szCs w:val="22"/>
        </w:rPr>
      </w:pPr>
    </w:p>
    <w:p w14:paraId="4544B249" w14:textId="77777777" w:rsidR="00634305" w:rsidRDefault="00634305" w:rsidP="00F8187C">
      <w:pPr>
        <w:ind w:right="421"/>
        <w:jc w:val="both"/>
        <w:rPr>
          <w:rFonts w:ascii="Arial"/>
          <w:sz w:val="22"/>
          <w:szCs w:val="22"/>
        </w:rPr>
      </w:pPr>
    </w:p>
    <w:p w14:paraId="64E94A03" w14:textId="77777777" w:rsidR="00634305" w:rsidRDefault="00634305" w:rsidP="00F8187C">
      <w:pPr>
        <w:ind w:right="421"/>
        <w:jc w:val="both"/>
        <w:rPr>
          <w:rFonts w:ascii="Arial"/>
          <w:sz w:val="22"/>
          <w:szCs w:val="22"/>
        </w:rPr>
      </w:pPr>
    </w:p>
    <w:p w14:paraId="17DD5252" w14:textId="77777777" w:rsidR="00634305" w:rsidRDefault="00634305" w:rsidP="00F8187C">
      <w:pPr>
        <w:ind w:right="421"/>
        <w:jc w:val="both"/>
        <w:rPr>
          <w:rFonts w:ascii="Arial"/>
          <w:sz w:val="22"/>
          <w:szCs w:val="22"/>
        </w:rPr>
      </w:pPr>
    </w:p>
    <w:p w14:paraId="7C442820" w14:textId="77777777" w:rsidR="00634305" w:rsidRDefault="00634305" w:rsidP="00F8187C">
      <w:pPr>
        <w:ind w:right="421"/>
        <w:jc w:val="both"/>
        <w:rPr>
          <w:rFonts w:ascii="Arial"/>
          <w:sz w:val="22"/>
          <w:szCs w:val="22"/>
        </w:rPr>
      </w:pPr>
    </w:p>
    <w:p w14:paraId="501B7A66" w14:textId="77777777" w:rsidR="00634305" w:rsidRDefault="00634305" w:rsidP="00F8187C">
      <w:pPr>
        <w:ind w:right="421"/>
        <w:jc w:val="both"/>
        <w:rPr>
          <w:rFonts w:ascii="Arial"/>
          <w:sz w:val="22"/>
          <w:szCs w:val="22"/>
        </w:rPr>
      </w:pPr>
    </w:p>
    <w:p w14:paraId="5D5A707E" w14:textId="5DC455C6" w:rsidR="00634305" w:rsidRDefault="00634305" w:rsidP="00F8187C">
      <w:pPr>
        <w:ind w:right="421"/>
        <w:jc w:val="both"/>
        <w:rPr>
          <w:rFonts w:ascii="Arial"/>
          <w:sz w:val="22"/>
          <w:szCs w:val="22"/>
        </w:rPr>
      </w:pPr>
      <w:r>
        <w:rPr>
          <w:rFonts w:ascii="Arial"/>
          <w:sz w:val="22"/>
          <w:szCs w:val="22"/>
        </w:rPr>
        <w:lastRenderedPageBreak/>
        <w:t>SESSION 2</w:t>
      </w:r>
    </w:p>
    <w:p w14:paraId="2201E441" w14:textId="77777777" w:rsidR="00634305" w:rsidRDefault="00634305" w:rsidP="00634305">
      <w:pPr>
        <w:pStyle w:val="BodyText"/>
        <w:rPr>
          <w:rFonts w:ascii="Times New Roman"/>
          <w:sz w:val="20"/>
        </w:rPr>
      </w:pPr>
    </w:p>
    <w:p w14:paraId="3D9E502E" w14:textId="77777777" w:rsidR="00634305" w:rsidRDefault="00634305" w:rsidP="00634305">
      <w:pPr>
        <w:pStyle w:val="BodyText"/>
        <w:spacing w:before="2"/>
        <w:rPr>
          <w:rFonts w:ascii="Times New Roman"/>
          <w:sz w:val="18"/>
        </w:rPr>
      </w:pPr>
    </w:p>
    <w:p w14:paraId="7D76C1E2" w14:textId="77777777" w:rsidR="00634305" w:rsidRDefault="00634305" w:rsidP="00634305">
      <w:pPr>
        <w:tabs>
          <w:tab w:val="left" w:pos="5240"/>
        </w:tabs>
        <w:ind w:left="100"/>
        <w:rPr>
          <w:sz w:val="20"/>
        </w:rPr>
      </w:pPr>
      <w:r>
        <w:rPr>
          <w:noProof/>
          <w:sz w:val="20"/>
        </w:rPr>
        <mc:AlternateContent>
          <mc:Choice Requires="wpg">
            <w:drawing>
              <wp:inline distT="0" distB="0" distL="0" distR="0" wp14:anchorId="4349DE15" wp14:editId="03D99AE8">
                <wp:extent cx="2971800" cy="1676400"/>
                <wp:effectExtent l="0" t="0" r="0" b="9525"/>
                <wp:docPr id="1751767361" name="Group 1751767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970344349" name="Image 4"/>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762174131" name="Image 5"/>
                          <pic:cNvPicPr/>
                        </pic:nvPicPr>
                        <pic:blipFill>
                          <a:blip r:embed="rId8" cstate="print"/>
                          <a:stretch>
                            <a:fillRect/>
                          </a:stretch>
                        </pic:blipFill>
                        <pic:spPr>
                          <a:xfrm>
                            <a:off x="2370061" y="103770"/>
                            <a:ext cx="496263" cy="177235"/>
                          </a:xfrm>
                          <a:prstGeom prst="rect">
                            <a:avLst/>
                          </a:prstGeom>
                        </pic:spPr>
                      </pic:pic>
                      <wps:wsp>
                        <wps:cNvPr id="1456494533" name="Graphic 6"/>
                        <wps:cNvSpPr/>
                        <wps:spPr>
                          <a:xfrm>
                            <a:off x="1616407"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BCDCF6"/>
                          </a:solidFill>
                        </wps:spPr>
                        <wps:bodyPr wrap="square" lIns="0" tIns="0" rIns="0" bIns="0" rtlCol="0">
                          <a:prstTxWarp prst="textNoShape">
                            <a:avLst/>
                          </a:prstTxWarp>
                          <a:noAutofit/>
                        </wps:bodyPr>
                      </wps:wsp>
                      <wps:wsp>
                        <wps:cNvPr id="1712428760" name="Graphic 7"/>
                        <wps:cNvSpPr/>
                        <wps:spPr>
                          <a:xfrm>
                            <a:off x="1557591"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4E8FCD"/>
                          </a:solidFill>
                        </wps:spPr>
                        <wps:bodyPr wrap="square" lIns="0" tIns="0" rIns="0" bIns="0" rtlCol="0">
                          <a:prstTxWarp prst="textNoShape">
                            <a:avLst/>
                          </a:prstTxWarp>
                          <a:noAutofit/>
                        </wps:bodyPr>
                      </wps:wsp>
                      <wps:wsp>
                        <wps:cNvPr id="1850546906" name="Graphic 8"/>
                        <wps:cNvSpPr/>
                        <wps:spPr>
                          <a:xfrm>
                            <a:off x="1498774"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73C9DC"/>
                          </a:solidFill>
                        </wps:spPr>
                        <wps:bodyPr wrap="square" lIns="0" tIns="0" rIns="0" bIns="0" rtlCol="0">
                          <a:prstTxWarp prst="textNoShape">
                            <a:avLst/>
                          </a:prstTxWarp>
                          <a:noAutofit/>
                        </wps:bodyPr>
                      </wps:wsp>
                      <wps:wsp>
                        <wps:cNvPr id="430217717" name="Graphic 9"/>
                        <wps:cNvSpPr/>
                        <wps:spPr>
                          <a:xfrm>
                            <a:off x="1439957"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08BD2"/>
                          </a:solidFill>
                        </wps:spPr>
                        <wps:bodyPr wrap="square" lIns="0" tIns="0" rIns="0" bIns="0" rtlCol="0">
                          <a:prstTxWarp prst="textNoShape">
                            <a:avLst/>
                          </a:prstTxWarp>
                          <a:noAutofit/>
                        </wps:bodyPr>
                      </wps:wsp>
                      <wps:wsp>
                        <wps:cNvPr id="96205744" name="Graphic 10"/>
                        <wps:cNvSpPr/>
                        <wps:spPr>
                          <a:xfrm>
                            <a:off x="1381140"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4E8FCD"/>
                          </a:solidFill>
                        </wps:spPr>
                        <wps:bodyPr wrap="square" lIns="0" tIns="0" rIns="0" bIns="0" rtlCol="0">
                          <a:prstTxWarp prst="textNoShape">
                            <a:avLst/>
                          </a:prstTxWarp>
                          <a:noAutofit/>
                        </wps:bodyPr>
                      </wps:wsp>
                      <wps:wsp>
                        <wps:cNvPr id="2099162778" name="Graphic 11"/>
                        <wps:cNvSpPr/>
                        <wps:spPr>
                          <a:xfrm>
                            <a:off x="1322324"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1B6EE"/>
                          </a:solidFill>
                        </wps:spPr>
                        <wps:bodyPr wrap="square" lIns="0" tIns="0" rIns="0" bIns="0" rtlCol="0">
                          <a:prstTxWarp prst="textNoShape">
                            <a:avLst/>
                          </a:prstTxWarp>
                          <a:noAutofit/>
                        </wps:bodyPr>
                      </wps:wsp>
                      <wps:wsp>
                        <wps:cNvPr id="2065677084" name="Textbox 12"/>
                        <wps:cNvSpPr txBox="1"/>
                        <wps:spPr>
                          <a:xfrm>
                            <a:off x="6350" y="6350"/>
                            <a:ext cx="2959100" cy="1663700"/>
                          </a:xfrm>
                          <a:prstGeom prst="rect">
                            <a:avLst/>
                          </a:prstGeom>
                          <a:ln w="12700">
                            <a:solidFill>
                              <a:srgbClr val="000000"/>
                            </a:solidFill>
                            <a:prstDash val="solid"/>
                          </a:ln>
                        </wps:spPr>
                        <wps:txbx>
                          <w:txbxContent>
                            <w:p w14:paraId="348F3A46" w14:textId="77777777" w:rsidR="00634305" w:rsidRDefault="00634305" w:rsidP="00634305">
                              <w:pPr>
                                <w:rPr>
                                  <w:sz w:val="26"/>
                                </w:rPr>
                              </w:pPr>
                            </w:p>
                            <w:p w14:paraId="75BB4CA5" w14:textId="77777777" w:rsidR="00634305" w:rsidRDefault="00634305" w:rsidP="00634305">
                              <w:pPr>
                                <w:rPr>
                                  <w:sz w:val="26"/>
                                </w:rPr>
                              </w:pPr>
                            </w:p>
                            <w:p w14:paraId="2D783F24" w14:textId="77777777" w:rsidR="00634305" w:rsidRDefault="00634305" w:rsidP="00634305">
                              <w:pPr>
                                <w:spacing w:before="174"/>
                                <w:ind w:left="644" w:right="644"/>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791B22D0" w14:textId="77777777" w:rsidR="00634305" w:rsidRDefault="00634305" w:rsidP="00634305">
                              <w:pPr>
                                <w:spacing w:before="67"/>
                                <w:ind w:left="644" w:right="642"/>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2113847E" w14:textId="77777777" w:rsidR="00634305" w:rsidRDefault="00634305" w:rsidP="00634305">
                              <w:pPr>
                                <w:rPr>
                                  <w:b/>
                                  <w:sz w:val="10"/>
                                </w:rPr>
                              </w:pPr>
                            </w:p>
                            <w:p w14:paraId="04CEA43A" w14:textId="77777777" w:rsidR="00634305" w:rsidRDefault="00634305" w:rsidP="00634305">
                              <w:pPr>
                                <w:rPr>
                                  <w:b/>
                                  <w:sz w:val="10"/>
                                </w:rPr>
                              </w:pPr>
                            </w:p>
                            <w:p w14:paraId="067EFF5E" w14:textId="77777777" w:rsidR="00634305" w:rsidRDefault="00634305" w:rsidP="00634305">
                              <w:pPr>
                                <w:rPr>
                                  <w:b/>
                                  <w:sz w:val="10"/>
                                </w:rPr>
                              </w:pPr>
                            </w:p>
                            <w:p w14:paraId="511778C3" w14:textId="77777777" w:rsidR="00634305" w:rsidRDefault="00634305" w:rsidP="00634305">
                              <w:pPr>
                                <w:spacing w:before="73"/>
                                <w:ind w:left="644" w:right="644"/>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0C80B2D9" w14:textId="77777777" w:rsidR="00634305" w:rsidRDefault="00634305" w:rsidP="00634305">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wps:txbx>
                        <wps:bodyPr wrap="square" lIns="0" tIns="0" rIns="0" bIns="0" rtlCol="0">
                          <a:noAutofit/>
                        </wps:bodyPr>
                      </wps:wsp>
                    </wpg:wgp>
                  </a:graphicData>
                </a:graphic>
              </wp:inline>
            </w:drawing>
          </mc:Choice>
          <mc:Fallback>
            <w:pict>
              <v:group w14:anchorId="4349DE15" id="Group 1751767361" o:spid="_x0000_s1157"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">
                <v:shape id="Image 4" o:spid="_x0000_s1158"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">
                  <v:imagedata r:id="rId9" o:title=""/>
                </v:shape>
                <v:shape id="Image 5" o:spid="_x0000_s1159" type="#_x0000_t75" style="position:absolute;left:23700;top:1037;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">
                  <v:imagedata r:id="rId10" o:title=""/>
                </v:shape>
                <v:shape id="Graphic 6" o:spid="_x0000_s1160" style="position:absolute;left:16164;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" path="m26761,l7719,,,7739r,9549l,26836r7719,7741l26761,34577r7718,-7741l34479,7739,26761,xe" fillcolor="#bcdcf6" stroked="f">
                  <v:path arrowok="t"/>
                </v:shape>
                <v:shape id="Graphic 7" o:spid="_x0000_s1161" style="position:absolute;left:15575;top:928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" path="m26760,l7717,,,7739r,9549l,26836r7717,7741l26760,34577r7719,-7741l34479,7739,26760,xe" fillcolor="#4e8fcd" stroked="f">
                  <v:path arrowok="t"/>
                </v:shape>
                <v:shape id="Graphic 8" o:spid="_x0000_s1162" style="position:absolute;left:14987;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" path="m26761,l7719,,,7739r,9549l,26836r7719,7741l26761,34577r7718,-7741l34479,7739,26761,xe" fillcolor="#73c9dc" stroked="f">
                  <v:path arrowok="t"/>
                </v:shape>
                <v:shape id="Graphic 9" o:spid="_x0000_s1163" style="position:absolute;left:14399;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" path="m26760,l7717,,,7739r,9549l,26836r7717,7741l26760,34577r7719,-7741l34479,7739,26760,xe" fillcolor="#008bd2" stroked="f">
                  <v:path arrowok="t"/>
                </v:shape>
                <v:shape id="Graphic 10" o:spid="_x0000_s1164" style="position:absolute;left:13811;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" path="m26761,l7719,,,7739r,9549l,26836r7719,7741l26761,34577r7718,-7741l34479,7739,26761,xe" fillcolor="#4e8fcd" stroked="f">
                  <v:path arrowok="t"/>
                </v:shape>
                <v:shape id="Graphic 11" o:spid="_x0000_s1165" style="position:absolute;left:13223;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" path="m26760,l7717,,,7739r,9549l,26836r7717,7741l26760,34577r7719,-7741l34479,7739,26760,xe" fillcolor="#01b6ee" stroked="f">
                  <v:path arrowok="t"/>
                </v:shape>
                <v:shape id="Textbox 12" o:spid="_x0000_s1166"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" filled="f" strokeweight="1pt">
                  <v:textbox inset="0,0,0,0">
                    <w:txbxContent>
                      <w:p w14:paraId="348F3A46" w14:textId="77777777" w:rsidR="00634305" w:rsidRDefault="00634305" w:rsidP="00634305">
                        <w:pPr>
                          <w:rPr>
                            <w:sz w:val="26"/>
                          </w:rPr>
                        </w:pPr>
                      </w:p>
                      <w:p w14:paraId="75BB4CA5" w14:textId="77777777" w:rsidR="00634305" w:rsidRDefault="00634305" w:rsidP="00634305">
                        <w:pPr>
                          <w:rPr>
                            <w:sz w:val="26"/>
                          </w:rPr>
                        </w:pPr>
                      </w:p>
                      <w:p w14:paraId="2D783F24" w14:textId="77777777" w:rsidR="00634305" w:rsidRDefault="00634305" w:rsidP="00634305">
                        <w:pPr>
                          <w:spacing w:before="174"/>
                          <w:ind w:left="644" w:right="644"/>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791B22D0" w14:textId="77777777" w:rsidR="00634305" w:rsidRDefault="00634305" w:rsidP="00634305">
                        <w:pPr>
                          <w:spacing w:before="67"/>
                          <w:ind w:left="644" w:right="642"/>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2113847E" w14:textId="77777777" w:rsidR="00634305" w:rsidRDefault="00634305" w:rsidP="00634305">
                        <w:pPr>
                          <w:rPr>
                            <w:b/>
                            <w:sz w:val="10"/>
                          </w:rPr>
                        </w:pPr>
                      </w:p>
                      <w:p w14:paraId="04CEA43A" w14:textId="77777777" w:rsidR="00634305" w:rsidRDefault="00634305" w:rsidP="00634305">
                        <w:pPr>
                          <w:rPr>
                            <w:b/>
                            <w:sz w:val="10"/>
                          </w:rPr>
                        </w:pPr>
                      </w:p>
                      <w:p w14:paraId="067EFF5E" w14:textId="77777777" w:rsidR="00634305" w:rsidRDefault="00634305" w:rsidP="00634305">
                        <w:pPr>
                          <w:rPr>
                            <w:b/>
                            <w:sz w:val="10"/>
                          </w:rPr>
                        </w:pPr>
                      </w:p>
                      <w:p w14:paraId="511778C3" w14:textId="77777777" w:rsidR="00634305" w:rsidRDefault="00634305" w:rsidP="00634305">
                        <w:pPr>
                          <w:spacing w:before="73"/>
                          <w:ind w:left="644" w:right="644"/>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0C80B2D9" w14:textId="77777777" w:rsidR="00634305" w:rsidRDefault="00634305" w:rsidP="00634305">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v:textbox>
                </v:shape>
                <w10:anchorlock/>
              </v:group>
            </w:pict>
          </mc:Fallback>
        </mc:AlternateContent>
      </w:r>
      <w:r>
        <w:rPr>
          <w:sz w:val="20"/>
        </w:rPr>
        <w:tab/>
      </w:r>
      <w:r>
        <w:rPr>
          <w:noProof/>
          <w:sz w:val="20"/>
        </w:rPr>
        <mc:AlternateContent>
          <mc:Choice Requires="wpg">
            <w:drawing>
              <wp:inline distT="0" distB="0" distL="0" distR="0" wp14:anchorId="4E187080" wp14:editId="1AA0BD83">
                <wp:extent cx="2971800" cy="1676400"/>
                <wp:effectExtent l="0" t="0" r="0" b="9525"/>
                <wp:docPr id="1344515408" name="Group 1344515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288986807" name="Image 14"/>
                          <pic:cNvPicPr/>
                        </pic:nvPicPr>
                        <pic:blipFill>
                          <a:blip r:embed="rId11" cstate="print"/>
                          <a:stretch>
                            <a:fillRect/>
                          </a:stretch>
                        </pic:blipFill>
                        <pic:spPr>
                          <a:xfrm>
                            <a:off x="92337" y="82214"/>
                            <a:ext cx="2782878" cy="1508117"/>
                          </a:xfrm>
                          <a:prstGeom prst="rect">
                            <a:avLst/>
                          </a:prstGeom>
                        </pic:spPr>
                      </pic:pic>
                      <pic:pic xmlns:pic="http://schemas.openxmlformats.org/drawingml/2006/picture">
                        <pic:nvPicPr>
                          <pic:cNvPr id="362843916" name="Image 15"/>
                          <pic:cNvPicPr/>
                        </pic:nvPicPr>
                        <pic:blipFill>
                          <a:blip r:embed="rId12" cstate="print"/>
                          <a:stretch>
                            <a:fillRect/>
                          </a:stretch>
                        </pic:blipFill>
                        <pic:spPr>
                          <a:xfrm>
                            <a:off x="0" y="843338"/>
                            <a:ext cx="1198119" cy="833061"/>
                          </a:xfrm>
                          <a:prstGeom prst="rect">
                            <a:avLst/>
                          </a:prstGeom>
                        </pic:spPr>
                      </pic:pic>
                      <wps:wsp>
                        <wps:cNvPr id="1025449508" name="Graphic 16"/>
                        <wps:cNvSpPr/>
                        <wps:spPr>
                          <a:xfrm>
                            <a:off x="763587" y="111902"/>
                            <a:ext cx="1444625" cy="1449070"/>
                          </a:xfrm>
                          <a:custGeom>
                            <a:avLst/>
                            <a:gdLst/>
                            <a:ahLst/>
                            <a:cxnLst/>
                            <a:rect l="l" t="t" r="r" b="b"/>
                            <a:pathLst>
                              <a:path w="1444625" h="1449070">
                                <a:moveTo>
                                  <a:pt x="722312" y="0"/>
                                </a:moveTo>
                                <a:lnTo>
                                  <a:pt x="674820" y="1540"/>
                                </a:lnTo>
                                <a:lnTo>
                                  <a:pt x="628148" y="6099"/>
                                </a:lnTo>
                                <a:lnTo>
                                  <a:pt x="582391" y="13580"/>
                                </a:lnTo>
                                <a:lnTo>
                                  <a:pt x="537645" y="23889"/>
                                </a:lnTo>
                                <a:lnTo>
                                  <a:pt x="494005" y="36928"/>
                                </a:lnTo>
                                <a:lnTo>
                                  <a:pt x="451566" y="52604"/>
                                </a:lnTo>
                                <a:lnTo>
                                  <a:pt x="410423" y="70821"/>
                                </a:lnTo>
                                <a:lnTo>
                                  <a:pt x="370672" y="91483"/>
                                </a:lnTo>
                                <a:lnTo>
                                  <a:pt x="332407" y="114495"/>
                                </a:lnTo>
                                <a:lnTo>
                                  <a:pt x="295724" y="139761"/>
                                </a:lnTo>
                                <a:lnTo>
                                  <a:pt x="260717" y="167186"/>
                                </a:lnTo>
                                <a:lnTo>
                                  <a:pt x="227483" y="196675"/>
                                </a:lnTo>
                                <a:lnTo>
                                  <a:pt x="196116" y="228131"/>
                                </a:lnTo>
                                <a:lnTo>
                                  <a:pt x="166711" y="261460"/>
                                </a:lnTo>
                                <a:lnTo>
                                  <a:pt x="139364" y="296567"/>
                                </a:lnTo>
                                <a:lnTo>
                                  <a:pt x="114170" y="333354"/>
                                </a:lnTo>
                                <a:lnTo>
                                  <a:pt x="91223" y="371728"/>
                                </a:lnTo>
                                <a:lnTo>
                                  <a:pt x="70620" y="411593"/>
                                </a:lnTo>
                                <a:lnTo>
                                  <a:pt x="52455" y="452853"/>
                                </a:lnTo>
                                <a:lnTo>
                                  <a:pt x="36823" y="495413"/>
                                </a:lnTo>
                                <a:lnTo>
                                  <a:pt x="23821" y="539178"/>
                                </a:lnTo>
                                <a:lnTo>
                                  <a:pt x="13542" y="584051"/>
                                </a:lnTo>
                                <a:lnTo>
                                  <a:pt x="6082" y="629938"/>
                                </a:lnTo>
                                <a:lnTo>
                                  <a:pt x="1536" y="676743"/>
                                </a:lnTo>
                                <a:lnTo>
                                  <a:pt x="0" y="724371"/>
                                </a:lnTo>
                                <a:lnTo>
                                  <a:pt x="1536" y="771998"/>
                                </a:lnTo>
                                <a:lnTo>
                                  <a:pt x="6082" y="818803"/>
                                </a:lnTo>
                                <a:lnTo>
                                  <a:pt x="13542" y="864690"/>
                                </a:lnTo>
                                <a:lnTo>
                                  <a:pt x="23821" y="909563"/>
                                </a:lnTo>
                                <a:lnTo>
                                  <a:pt x="36823" y="953327"/>
                                </a:lnTo>
                                <a:lnTo>
                                  <a:pt x="52455" y="995887"/>
                                </a:lnTo>
                                <a:lnTo>
                                  <a:pt x="70620" y="1037147"/>
                                </a:lnTo>
                                <a:lnTo>
                                  <a:pt x="91223" y="1077012"/>
                                </a:lnTo>
                                <a:lnTo>
                                  <a:pt x="114170" y="1115386"/>
                                </a:lnTo>
                                <a:lnTo>
                                  <a:pt x="139364" y="1152174"/>
                                </a:lnTo>
                                <a:lnTo>
                                  <a:pt x="166711" y="1187280"/>
                                </a:lnTo>
                                <a:lnTo>
                                  <a:pt x="196116" y="1220609"/>
                                </a:lnTo>
                                <a:lnTo>
                                  <a:pt x="227483" y="1252065"/>
                                </a:lnTo>
                                <a:lnTo>
                                  <a:pt x="260717" y="1281554"/>
                                </a:lnTo>
                                <a:lnTo>
                                  <a:pt x="295724" y="1308979"/>
                                </a:lnTo>
                                <a:lnTo>
                                  <a:pt x="332407" y="1334245"/>
                                </a:lnTo>
                                <a:lnTo>
                                  <a:pt x="370672" y="1357257"/>
                                </a:lnTo>
                                <a:lnTo>
                                  <a:pt x="410423" y="1377919"/>
                                </a:lnTo>
                                <a:lnTo>
                                  <a:pt x="451566" y="1396136"/>
                                </a:lnTo>
                                <a:lnTo>
                                  <a:pt x="494005" y="1411812"/>
                                </a:lnTo>
                                <a:lnTo>
                                  <a:pt x="537645" y="1424852"/>
                                </a:lnTo>
                                <a:lnTo>
                                  <a:pt x="582391" y="1435160"/>
                                </a:lnTo>
                                <a:lnTo>
                                  <a:pt x="628148" y="1442641"/>
                                </a:lnTo>
                                <a:lnTo>
                                  <a:pt x="674820" y="1447200"/>
                                </a:lnTo>
                                <a:lnTo>
                                  <a:pt x="722312" y="1448741"/>
                                </a:lnTo>
                                <a:lnTo>
                                  <a:pt x="769804" y="1447200"/>
                                </a:lnTo>
                                <a:lnTo>
                                  <a:pt x="816476" y="1442641"/>
                                </a:lnTo>
                                <a:lnTo>
                                  <a:pt x="862233" y="1435160"/>
                                </a:lnTo>
                                <a:lnTo>
                                  <a:pt x="906979" y="1424852"/>
                                </a:lnTo>
                                <a:lnTo>
                                  <a:pt x="950619" y="1411812"/>
                                </a:lnTo>
                                <a:lnTo>
                                  <a:pt x="993058" y="1396136"/>
                                </a:lnTo>
                                <a:lnTo>
                                  <a:pt x="1034201" y="1377919"/>
                                </a:lnTo>
                                <a:lnTo>
                                  <a:pt x="1073952" y="1357257"/>
                                </a:lnTo>
                                <a:lnTo>
                                  <a:pt x="1112217" y="1334245"/>
                                </a:lnTo>
                                <a:lnTo>
                                  <a:pt x="1148900" y="1308979"/>
                                </a:lnTo>
                                <a:lnTo>
                                  <a:pt x="1183907" y="1281554"/>
                                </a:lnTo>
                                <a:lnTo>
                                  <a:pt x="1217141" y="1252065"/>
                                </a:lnTo>
                                <a:lnTo>
                                  <a:pt x="1248508" y="1220609"/>
                                </a:lnTo>
                                <a:lnTo>
                                  <a:pt x="1277913" y="1187280"/>
                                </a:lnTo>
                                <a:lnTo>
                                  <a:pt x="1305260" y="1152174"/>
                                </a:lnTo>
                                <a:lnTo>
                                  <a:pt x="1330454" y="1115386"/>
                                </a:lnTo>
                                <a:lnTo>
                                  <a:pt x="1353401" y="1077012"/>
                                </a:lnTo>
                                <a:lnTo>
                                  <a:pt x="1374004" y="1037147"/>
                                </a:lnTo>
                                <a:lnTo>
                                  <a:pt x="1392169" y="995887"/>
                                </a:lnTo>
                                <a:lnTo>
                                  <a:pt x="1407801" y="953327"/>
                                </a:lnTo>
                                <a:lnTo>
                                  <a:pt x="1420803" y="909563"/>
                                </a:lnTo>
                                <a:lnTo>
                                  <a:pt x="1431082" y="864690"/>
                                </a:lnTo>
                                <a:lnTo>
                                  <a:pt x="1438542" y="818803"/>
                                </a:lnTo>
                                <a:lnTo>
                                  <a:pt x="1443088" y="771998"/>
                                </a:lnTo>
                                <a:lnTo>
                                  <a:pt x="1444625" y="724371"/>
                                </a:lnTo>
                                <a:lnTo>
                                  <a:pt x="1443088" y="676743"/>
                                </a:lnTo>
                                <a:lnTo>
                                  <a:pt x="1438542" y="629938"/>
                                </a:lnTo>
                                <a:lnTo>
                                  <a:pt x="1431082" y="584051"/>
                                </a:lnTo>
                                <a:lnTo>
                                  <a:pt x="1420803" y="539178"/>
                                </a:lnTo>
                                <a:lnTo>
                                  <a:pt x="1407801" y="495413"/>
                                </a:lnTo>
                                <a:lnTo>
                                  <a:pt x="1392169" y="452853"/>
                                </a:lnTo>
                                <a:lnTo>
                                  <a:pt x="1374004" y="411593"/>
                                </a:lnTo>
                                <a:lnTo>
                                  <a:pt x="1353401" y="371728"/>
                                </a:lnTo>
                                <a:lnTo>
                                  <a:pt x="1330454" y="333354"/>
                                </a:lnTo>
                                <a:lnTo>
                                  <a:pt x="1305260" y="296567"/>
                                </a:lnTo>
                                <a:lnTo>
                                  <a:pt x="1277913" y="261460"/>
                                </a:lnTo>
                                <a:lnTo>
                                  <a:pt x="1248508" y="228131"/>
                                </a:lnTo>
                                <a:lnTo>
                                  <a:pt x="1217141" y="196675"/>
                                </a:lnTo>
                                <a:lnTo>
                                  <a:pt x="1183907" y="167186"/>
                                </a:lnTo>
                                <a:lnTo>
                                  <a:pt x="1148900" y="139761"/>
                                </a:lnTo>
                                <a:lnTo>
                                  <a:pt x="1112217" y="114495"/>
                                </a:lnTo>
                                <a:lnTo>
                                  <a:pt x="1073952" y="91483"/>
                                </a:lnTo>
                                <a:lnTo>
                                  <a:pt x="1034201" y="70821"/>
                                </a:lnTo>
                                <a:lnTo>
                                  <a:pt x="993058" y="52604"/>
                                </a:lnTo>
                                <a:lnTo>
                                  <a:pt x="950619" y="36928"/>
                                </a:lnTo>
                                <a:lnTo>
                                  <a:pt x="906979" y="23889"/>
                                </a:lnTo>
                                <a:lnTo>
                                  <a:pt x="862233" y="13580"/>
                                </a:lnTo>
                                <a:lnTo>
                                  <a:pt x="816476" y="6099"/>
                                </a:lnTo>
                                <a:lnTo>
                                  <a:pt x="769804" y="1540"/>
                                </a:lnTo>
                                <a:lnTo>
                                  <a:pt x="722312" y="0"/>
                                </a:lnTo>
                                <a:close/>
                              </a:path>
                            </a:pathLst>
                          </a:custGeom>
                          <a:solidFill>
                            <a:srgbClr val="FFFFFF">
                              <a:alpha val="72158"/>
                            </a:srgbClr>
                          </a:solidFill>
                        </wps:spPr>
                        <wps:bodyPr wrap="square" lIns="0" tIns="0" rIns="0" bIns="0" rtlCol="0">
                          <a:prstTxWarp prst="textNoShape">
                            <a:avLst/>
                          </a:prstTxWarp>
                          <a:noAutofit/>
                        </wps:bodyPr>
                      </wps:wsp>
                      <wps:wsp>
                        <wps:cNvPr id="422780620" name="Graphic 17"/>
                        <wps:cNvSpPr/>
                        <wps:spPr>
                          <a:xfrm>
                            <a:off x="1616407"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BCDCF6"/>
                          </a:solidFill>
                        </wps:spPr>
                        <wps:bodyPr wrap="square" lIns="0" tIns="0" rIns="0" bIns="0" rtlCol="0">
                          <a:prstTxWarp prst="textNoShape">
                            <a:avLst/>
                          </a:prstTxWarp>
                          <a:noAutofit/>
                        </wps:bodyPr>
                      </wps:wsp>
                      <wps:wsp>
                        <wps:cNvPr id="1533929331" name="Graphic 18"/>
                        <wps:cNvSpPr/>
                        <wps:spPr>
                          <a:xfrm>
                            <a:off x="1557591"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4E8FCD"/>
                          </a:solidFill>
                        </wps:spPr>
                        <wps:bodyPr wrap="square" lIns="0" tIns="0" rIns="0" bIns="0" rtlCol="0">
                          <a:prstTxWarp prst="textNoShape">
                            <a:avLst/>
                          </a:prstTxWarp>
                          <a:noAutofit/>
                        </wps:bodyPr>
                      </wps:wsp>
                      <wps:wsp>
                        <wps:cNvPr id="14604207" name="Graphic 19"/>
                        <wps:cNvSpPr/>
                        <wps:spPr>
                          <a:xfrm>
                            <a:off x="1498774"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73C9DC"/>
                          </a:solidFill>
                        </wps:spPr>
                        <wps:bodyPr wrap="square" lIns="0" tIns="0" rIns="0" bIns="0" rtlCol="0">
                          <a:prstTxWarp prst="textNoShape">
                            <a:avLst/>
                          </a:prstTxWarp>
                          <a:noAutofit/>
                        </wps:bodyPr>
                      </wps:wsp>
                      <wps:wsp>
                        <wps:cNvPr id="1112704564" name="Graphic 20"/>
                        <wps:cNvSpPr/>
                        <wps:spPr>
                          <a:xfrm>
                            <a:off x="1439957"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08BD2"/>
                          </a:solidFill>
                        </wps:spPr>
                        <wps:bodyPr wrap="square" lIns="0" tIns="0" rIns="0" bIns="0" rtlCol="0">
                          <a:prstTxWarp prst="textNoShape">
                            <a:avLst/>
                          </a:prstTxWarp>
                          <a:noAutofit/>
                        </wps:bodyPr>
                      </wps:wsp>
                      <wps:wsp>
                        <wps:cNvPr id="1744192631" name="Graphic 21"/>
                        <wps:cNvSpPr/>
                        <wps:spPr>
                          <a:xfrm>
                            <a:off x="1381140"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4E8FCD"/>
                          </a:solidFill>
                        </wps:spPr>
                        <wps:bodyPr wrap="square" lIns="0" tIns="0" rIns="0" bIns="0" rtlCol="0">
                          <a:prstTxWarp prst="textNoShape">
                            <a:avLst/>
                          </a:prstTxWarp>
                          <a:noAutofit/>
                        </wps:bodyPr>
                      </wps:wsp>
                      <wps:wsp>
                        <wps:cNvPr id="630097105" name="Graphic 22"/>
                        <wps:cNvSpPr/>
                        <wps:spPr>
                          <a:xfrm>
                            <a:off x="1322324"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1B6EE"/>
                          </a:solidFill>
                        </wps:spPr>
                        <wps:bodyPr wrap="square" lIns="0" tIns="0" rIns="0" bIns="0" rtlCol="0">
                          <a:prstTxWarp prst="textNoShape">
                            <a:avLst/>
                          </a:prstTxWarp>
                          <a:noAutofit/>
                        </wps:bodyPr>
                      </wps:wsp>
                      <pic:pic xmlns:pic="http://schemas.openxmlformats.org/drawingml/2006/picture">
                        <pic:nvPicPr>
                          <pic:cNvPr id="1186681723" name="Image 23"/>
                          <pic:cNvPicPr/>
                        </pic:nvPicPr>
                        <pic:blipFill>
                          <a:blip r:embed="rId8" cstate="print"/>
                          <a:stretch>
                            <a:fillRect/>
                          </a:stretch>
                        </pic:blipFill>
                        <pic:spPr>
                          <a:xfrm>
                            <a:off x="1250642" y="192896"/>
                            <a:ext cx="496263" cy="177235"/>
                          </a:xfrm>
                          <a:prstGeom prst="rect">
                            <a:avLst/>
                          </a:prstGeom>
                        </pic:spPr>
                      </pic:pic>
                      <wps:wsp>
                        <wps:cNvPr id="2070533055" name="Textbox 24"/>
                        <wps:cNvSpPr txBox="1"/>
                        <wps:spPr>
                          <a:xfrm>
                            <a:off x="6350" y="6350"/>
                            <a:ext cx="2959100" cy="1663700"/>
                          </a:xfrm>
                          <a:prstGeom prst="rect">
                            <a:avLst/>
                          </a:prstGeom>
                          <a:ln w="12700">
                            <a:solidFill>
                              <a:srgbClr val="000000"/>
                            </a:solidFill>
                            <a:prstDash val="solid"/>
                          </a:ln>
                        </wps:spPr>
                        <wps:txbx>
                          <w:txbxContent>
                            <w:p w14:paraId="4059F8C9" w14:textId="77777777" w:rsidR="00634305" w:rsidRDefault="00634305" w:rsidP="00634305">
                              <w:pPr>
                                <w:rPr>
                                  <w:sz w:val="12"/>
                                </w:rPr>
                              </w:pPr>
                            </w:p>
                            <w:p w14:paraId="56AA1B92" w14:textId="77777777" w:rsidR="00634305" w:rsidRDefault="00634305" w:rsidP="00634305">
                              <w:pPr>
                                <w:rPr>
                                  <w:sz w:val="12"/>
                                </w:rPr>
                              </w:pPr>
                            </w:p>
                            <w:p w14:paraId="56F0A719" w14:textId="77777777" w:rsidR="00634305" w:rsidRDefault="00634305" w:rsidP="00634305">
                              <w:pPr>
                                <w:rPr>
                                  <w:sz w:val="12"/>
                                </w:rPr>
                              </w:pPr>
                            </w:p>
                            <w:p w14:paraId="69475BF9" w14:textId="77777777" w:rsidR="00634305" w:rsidRDefault="00634305" w:rsidP="00634305">
                              <w:pPr>
                                <w:rPr>
                                  <w:sz w:val="12"/>
                                </w:rPr>
                              </w:pPr>
                            </w:p>
                            <w:p w14:paraId="71A03CE4" w14:textId="77777777" w:rsidR="00634305" w:rsidRDefault="00634305" w:rsidP="00634305">
                              <w:pPr>
                                <w:rPr>
                                  <w:sz w:val="12"/>
                                </w:rPr>
                              </w:pPr>
                            </w:p>
                            <w:p w14:paraId="2B4CE413" w14:textId="77777777" w:rsidR="00634305" w:rsidRDefault="00634305" w:rsidP="00634305">
                              <w:pPr>
                                <w:rPr>
                                  <w:sz w:val="14"/>
                                </w:rPr>
                              </w:pPr>
                            </w:p>
                            <w:p w14:paraId="3FD68073" w14:textId="77777777" w:rsidR="00634305" w:rsidRDefault="00634305" w:rsidP="00634305">
                              <w:pPr>
                                <w:ind w:left="1614" w:right="1588" w:hanging="2"/>
                                <w:jc w:val="center"/>
                                <w:rPr>
                                  <w:b/>
                                  <w:sz w:val="12"/>
                                </w:rPr>
                              </w:pPr>
                              <w:r>
                                <w:rPr>
                                  <w:b/>
                                  <w:color w:val="005C9F"/>
                                  <w:sz w:val="12"/>
                                </w:rPr>
                                <w:t>Sustainable</w:t>
                              </w:r>
                              <w:r>
                                <w:rPr>
                                  <w:b/>
                                  <w:color w:val="005C9F"/>
                                  <w:spacing w:val="-7"/>
                                  <w:sz w:val="12"/>
                                </w:rPr>
                                <w:t xml:space="preserve"> </w:t>
                              </w:r>
                              <w:r>
                                <w:rPr>
                                  <w:b/>
                                  <w:color w:val="005C9F"/>
                                  <w:sz w:val="12"/>
                                </w:rPr>
                                <w:t>Tourism</w:t>
                              </w:r>
                              <w:r>
                                <w:rPr>
                                  <w:b/>
                                  <w:color w:val="005C9F"/>
                                  <w:spacing w:val="40"/>
                                  <w:sz w:val="12"/>
                                </w:rPr>
                                <w:t xml:space="preserve"> </w:t>
                              </w:r>
                              <w:r>
                                <w:rPr>
                                  <w:b/>
                                  <w:color w:val="005C9F"/>
                                  <w:sz w:val="12"/>
                                </w:rPr>
                                <w:t>Governance &amp; Strategic</w:t>
                              </w:r>
                              <w:r>
                                <w:rPr>
                                  <w:b/>
                                  <w:color w:val="005C9F"/>
                                  <w:spacing w:val="40"/>
                                  <w:sz w:val="12"/>
                                </w:rPr>
                                <w:t xml:space="preserve"> </w:t>
                              </w:r>
                              <w:r>
                                <w:rPr>
                                  <w:b/>
                                  <w:color w:val="005C9F"/>
                                  <w:spacing w:val="-2"/>
                                  <w:sz w:val="12"/>
                                </w:rPr>
                                <w:t>Planning</w:t>
                              </w:r>
                            </w:p>
                            <w:p w14:paraId="230A8390" w14:textId="77777777" w:rsidR="00634305" w:rsidRDefault="00634305" w:rsidP="00634305">
                              <w:pPr>
                                <w:spacing w:before="75"/>
                                <w:ind w:left="644" w:right="603"/>
                                <w:jc w:val="center"/>
                                <w:rPr>
                                  <w:b/>
                                  <w:sz w:val="10"/>
                                </w:rPr>
                              </w:pPr>
                              <w:r>
                                <w:rPr>
                                  <w:b/>
                                  <w:color w:val="7F7F7F"/>
                                  <w:spacing w:val="-2"/>
                                  <w:sz w:val="10"/>
                                </w:rPr>
                                <w:t>MODULE</w:t>
                              </w:r>
                              <w:r>
                                <w:rPr>
                                  <w:b/>
                                  <w:color w:val="7F7F7F"/>
                                  <w:spacing w:val="-3"/>
                                  <w:sz w:val="10"/>
                                </w:rPr>
                                <w:t xml:space="preserve"> </w:t>
                              </w:r>
                              <w:r>
                                <w:rPr>
                                  <w:b/>
                                  <w:color w:val="7F7F7F"/>
                                  <w:spacing w:val="-10"/>
                                  <w:sz w:val="10"/>
                                </w:rPr>
                                <w:t>4</w:t>
                              </w:r>
                            </w:p>
                            <w:p w14:paraId="6565DF3C" w14:textId="77777777" w:rsidR="00634305" w:rsidRDefault="00634305" w:rsidP="00634305">
                              <w:pPr>
                                <w:rPr>
                                  <w:b/>
                                  <w:sz w:val="10"/>
                                </w:rPr>
                              </w:pPr>
                            </w:p>
                            <w:p w14:paraId="1031FC48" w14:textId="77777777" w:rsidR="00634305" w:rsidRDefault="00634305" w:rsidP="00634305">
                              <w:pPr>
                                <w:rPr>
                                  <w:b/>
                                  <w:sz w:val="10"/>
                                </w:rPr>
                              </w:pPr>
                            </w:p>
                            <w:p w14:paraId="68A816D1" w14:textId="77777777" w:rsidR="00634305" w:rsidRDefault="00634305" w:rsidP="00634305">
                              <w:pPr>
                                <w:spacing w:before="10"/>
                                <w:rPr>
                                  <w:b/>
                                  <w:sz w:val="13"/>
                                </w:rPr>
                              </w:pPr>
                            </w:p>
                            <w:p w14:paraId="138046C4" w14:textId="77777777" w:rsidR="00634305" w:rsidRDefault="00634305" w:rsidP="00634305">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wps:txbx>
                        <wps:bodyPr wrap="square" lIns="0" tIns="0" rIns="0" bIns="0" rtlCol="0">
                          <a:noAutofit/>
                        </wps:bodyPr>
                      </wps:wsp>
                    </wpg:wgp>
                  </a:graphicData>
                </a:graphic>
              </wp:inline>
            </w:drawing>
          </mc:Choice>
          <mc:Fallback>
            <w:pict>
              <v:group w14:anchorId="4E187080" id="Group 1344515408" o:spid="_x0000_s1167"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">
                <v:shape id="Image 14" o:spid="_x0000_s1168" type="#_x0000_t75" style="position:absolute;left:923;top:822;width:27829;height:150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">
                  <v:imagedata r:id="rId13" o:title=""/>
                </v:shape>
                <v:shape id="Image 15" o:spid="_x0000_s1169" type="#_x0000_t75" style="position:absolute;top:8433;width:11981;height:83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">
                  <v:imagedata r:id="rId14" o:title=""/>
                </v:shape>
                <v:shape id="Graphic 16" o:spid="_x0000_s1170" style="position:absolute;left:7635;top:1119;width:14447;height:14490;visibility:visible;mso-wrap-style:square;v-text-anchor:top" coordsize="1444625,14490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" path="m722312,l674820,1540,628148,6099r-45757,7481l537645,23889,494005,36928,451566,52604,410423,70821,370672,91483r-38265,23012l295724,139761r-35007,27425l227483,196675r-31367,31456l166711,261460r-27347,35107l114170,333354,91223,371728,70620,411593,52455,452853,36823,495413,23821,539178,13542,584051,6082,629938,1536,676743,,724371r1536,47627l6082,818803r7460,45887l23821,909563r13002,43764l52455,995887r18165,41260l91223,1077012r22947,38374l139364,1152174r27347,35106l196116,1220609r31367,31456l260717,1281554r35007,27425l332407,1334245r38265,23012l410423,1377919r41143,18217l494005,1411812r43640,13040l582391,1435160r45757,7481l674820,1447200r47492,1541l769804,1447200r46672,-4559l862233,1435160r44746,-10308l950619,1411812r42439,-15676l1034201,1377919r39751,-20662l1112217,1334245r36683,-25266l1183907,1281554r33234,-29489l1248508,1220609r29405,-33329l1305260,1152174r25194,-36788l1353401,1077012r20603,-39865l1392169,995887r15632,-42560l1420803,909563r10279,-44873l1438542,818803r4546,-46805l1444625,724371r-1537,-47628l1438542,629938r-7460,-45887l1420803,539178r-13002,-43765l1392169,452853r-18165,-41260l1353401,371728r-22947,-38374l1305260,296567r-27347,-35107l1248508,228131r-31367,-31456l1183907,167186r-35007,-27425l1112217,114495,1073952,91483,1034201,70821,993058,52604,950619,36928,906979,23889,862233,13580,816476,6099,769804,1540,722312,xe" stroked="f">
                  <v:fill opacity="47288f"/>
                  <v:path arrowok="t"/>
                </v:shape>
                <v:shape id="Graphic 17" o:spid="_x0000_s1171" style="position:absolute;left:16164;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" path="m26761,l7719,,,7740r,9548l,26837r7719,7741l26761,34578r7718,-7741l34479,7740,26761,xe" fillcolor="#bcdcf6" stroked="f">
                  <v:path arrowok="t"/>
                </v:shape>
                <v:shape id="Graphic 18" o:spid="_x0000_s1172" style="position:absolute;left:15575;top:10576;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" path="m26760,l7717,,,7740r,9548l,26837r7717,7741l26760,34578r7719,-7741l34479,7740,26760,xe" fillcolor="#4e8fcd" stroked="f">
                  <v:path arrowok="t"/>
                </v:shape>
                <v:shape id="Graphic 19" o:spid="_x0000_s1173" style="position:absolute;left:14987;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" path="m26761,l7719,,,7740r,9548l,26837r7719,7741l26761,34578r7718,-7741l34479,7740,26761,xe" fillcolor="#73c9dc" stroked="f">
                  <v:path arrowok="t"/>
                </v:shape>
                <v:shape id="Graphic 20" o:spid="_x0000_s1174" style="position:absolute;left:14399;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" path="m26760,l7717,,,7740r,9548l,26837r7717,7741l26760,34578r7719,-7741l34479,7740,26760,xe" fillcolor="#008bd2" stroked="f">
                  <v:path arrowok="t"/>
                </v:shape>
                <v:shape id="Graphic 21" o:spid="_x0000_s1175" style="position:absolute;left:13811;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" path="m26761,l7719,,,7740r,9548l,26837r7719,7741l26761,34578r7718,-7741l34479,7740,26761,xe" fillcolor="#4e8fcd" stroked="f">
                  <v:path arrowok="t"/>
                </v:shape>
                <v:shape id="Graphic 22" o:spid="_x0000_s1176" style="position:absolute;left:13223;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" path="m26760,l7717,,,7740r,9548l,26837r7717,7741l26760,34578r7719,-7741l34479,7740,26760,xe" fillcolor="#01b6ee" stroked="f">
                  <v:path arrowok="t"/>
                </v:shape>
                <v:shape id="Image 23" o:spid="_x0000_s1177" type="#_x0000_t75" style="position:absolute;left:12506;top:1928;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">
                  <v:imagedata r:id="rId10" o:title=""/>
                </v:shape>
                <v:shape id="Textbox 24" o:spid="_x0000_s1178"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" filled="f" strokeweight="1pt">
                  <v:textbox inset="0,0,0,0">
                    <w:txbxContent>
                      <w:p w14:paraId="4059F8C9" w14:textId="77777777" w:rsidR="00634305" w:rsidRDefault="00634305" w:rsidP="00634305">
                        <w:pPr>
                          <w:rPr>
                            <w:sz w:val="12"/>
                          </w:rPr>
                        </w:pPr>
                      </w:p>
                      <w:p w14:paraId="56AA1B92" w14:textId="77777777" w:rsidR="00634305" w:rsidRDefault="00634305" w:rsidP="00634305">
                        <w:pPr>
                          <w:rPr>
                            <w:sz w:val="12"/>
                          </w:rPr>
                        </w:pPr>
                      </w:p>
                      <w:p w14:paraId="56F0A719" w14:textId="77777777" w:rsidR="00634305" w:rsidRDefault="00634305" w:rsidP="00634305">
                        <w:pPr>
                          <w:rPr>
                            <w:sz w:val="12"/>
                          </w:rPr>
                        </w:pPr>
                      </w:p>
                      <w:p w14:paraId="69475BF9" w14:textId="77777777" w:rsidR="00634305" w:rsidRDefault="00634305" w:rsidP="00634305">
                        <w:pPr>
                          <w:rPr>
                            <w:sz w:val="12"/>
                          </w:rPr>
                        </w:pPr>
                      </w:p>
                      <w:p w14:paraId="71A03CE4" w14:textId="77777777" w:rsidR="00634305" w:rsidRDefault="00634305" w:rsidP="00634305">
                        <w:pPr>
                          <w:rPr>
                            <w:sz w:val="12"/>
                          </w:rPr>
                        </w:pPr>
                      </w:p>
                      <w:p w14:paraId="2B4CE413" w14:textId="77777777" w:rsidR="00634305" w:rsidRDefault="00634305" w:rsidP="00634305">
                        <w:pPr>
                          <w:rPr>
                            <w:sz w:val="14"/>
                          </w:rPr>
                        </w:pPr>
                      </w:p>
                      <w:p w14:paraId="3FD68073" w14:textId="77777777" w:rsidR="00634305" w:rsidRDefault="00634305" w:rsidP="00634305">
                        <w:pPr>
                          <w:ind w:left="1614" w:right="1588" w:hanging="2"/>
                          <w:jc w:val="center"/>
                          <w:rPr>
                            <w:b/>
                            <w:sz w:val="12"/>
                          </w:rPr>
                        </w:pPr>
                        <w:r>
                          <w:rPr>
                            <w:b/>
                            <w:color w:val="005C9F"/>
                            <w:sz w:val="12"/>
                          </w:rPr>
                          <w:t>Sustainable</w:t>
                        </w:r>
                        <w:r>
                          <w:rPr>
                            <w:b/>
                            <w:color w:val="005C9F"/>
                            <w:spacing w:val="-7"/>
                            <w:sz w:val="12"/>
                          </w:rPr>
                          <w:t xml:space="preserve"> </w:t>
                        </w:r>
                        <w:r>
                          <w:rPr>
                            <w:b/>
                            <w:color w:val="005C9F"/>
                            <w:sz w:val="12"/>
                          </w:rPr>
                          <w:t>Tourism</w:t>
                        </w:r>
                        <w:r>
                          <w:rPr>
                            <w:b/>
                            <w:color w:val="005C9F"/>
                            <w:spacing w:val="40"/>
                            <w:sz w:val="12"/>
                          </w:rPr>
                          <w:t xml:space="preserve"> </w:t>
                        </w:r>
                        <w:r>
                          <w:rPr>
                            <w:b/>
                            <w:color w:val="005C9F"/>
                            <w:sz w:val="12"/>
                          </w:rPr>
                          <w:t>Governance &amp; Strategic</w:t>
                        </w:r>
                        <w:r>
                          <w:rPr>
                            <w:b/>
                            <w:color w:val="005C9F"/>
                            <w:spacing w:val="40"/>
                            <w:sz w:val="12"/>
                          </w:rPr>
                          <w:t xml:space="preserve"> </w:t>
                        </w:r>
                        <w:r>
                          <w:rPr>
                            <w:b/>
                            <w:color w:val="005C9F"/>
                            <w:spacing w:val="-2"/>
                            <w:sz w:val="12"/>
                          </w:rPr>
                          <w:t>Planning</w:t>
                        </w:r>
                      </w:p>
                      <w:p w14:paraId="230A8390" w14:textId="77777777" w:rsidR="00634305" w:rsidRDefault="00634305" w:rsidP="00634305">
                        <w:pPr>
                          <w:spacing w:before="75"/>
                          <w:ind w:left="644" w:right="603"/>
                          <w:jc w:val="center"/>
                          <w:rPr>
                            <w:b/>
                            <w:sz w:val="10"/>
                          </w:rPr>
                        </w:pPr>
                        <w:r>
                          <w:rPr>
                            <w:b/>
                            <w:color w:val="7F7F7F"/>
                            <w:spacing w:val="-2"/>
                            <w:sz w:val="10"/>
                          </w:rPr>
                          <w:t>MODULE</w:t>
                        </w:r>
                        <w:r>
                          <w:rPr>
                            <w:b/>
                            <w:color w:val="7F7F7F"/>
                            <w:spacing w:val="-3"/>
                            <w:sz w:val="10"/>
                          </w:rPr>
                          <w:t xml:space="preserve"> </w:t>
                        </w:r>
                        <w:r>
                          <w:rPr>
                            <w:b/>
                            <w:color w:val="7F7F7F"/>
                            <w:spacing w:val="-10"/>
                            <w:sz w:val="10"/>
                          </w:rPr>
                          <w:t>4</w:t>
                        </w:r>
                      </w:p>
                      <w:p w14:paraId="6565DF3C" w14:textId="77777777" w:rsidR="00634305" w:rsidRDefault="00634305" w:rsidP="00634305">
                        <w:pPr>
                          <w:rPr>
                            <w:b/>
                            <w:sz w:val="10"/>
                          </w:rPr>
                        </w:pPr>
                      </w:p>
                      <w:p w14:paraId="1031FC48" w14:textId="77777777" w:rsidR="00634305" w:rsidRDefault="00634305" w:rsidP="00634305">
                        <w:pPr>
                          <w:rPr>
                            <w:b/>
                            <w:sz w:val="10"/>
                          </w:rPr>
                        </w:pPr>
                      </w:p>
                      <w:p w14:paraId="68A816D1" w14:textId="77777777" w:rsidR="00634305" w:rsidRDefault="00634305" w:rsidP="00634305">
                        <w:pPr>
                          <w:spacing w:before="10"/>
                          <w:rPr>
                            <w:b/>
                            <w:sz w:val="13"/>
                          </w:rPr>
                        </w:pPr>
                      </w:p>
                      <w:p w14:paraId="138046C4" w14:textId="77777777" w:rsidR="00634305" w:rsidRDefault="00634305" w:rsidP="00634305">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v:textbox>
                </v:shape>
                <w10:anchorlock/>
              </v:group>
            </w:pict>
          </mc:Fallback>
        </mc:AlternateContent>
      </w:r>
    </w:p>
    <w:p w14:paraId="4FF8FEC0" w14:textId="77777777" w:rsidR="00634305" w:rsidRDefault="00634305" w:rsidP="00634305">
      <w:pPr>
        <w:pStyle w:val="BodyText"/>
        <w:tabs>
          <w:tab w:val="left" w:pos="5239"/>
        </w:tabs>
        <w:spacing w:before="57"/>
        <w:ind w:left="100"/>
      </w:pPr>
      <w:r>
        <w:rPr>
          <w:color w:val="262626"/>
          <w:spacing w:val="-10"/>
        </w:rPr>
        <w:t>1</w:t>
      </w:r>
      <w:r>
        <w:rPr>
          <w:color w:val="262626"/>
        </w:rPr>
        <w:tab/>
      </w:r>
      <w:r>
        <w:rPr>
          <w:color w:val="262626"/>
          <w:spacing w:val="-10"/>
        </w:rPr>
        <w:t>2</w:t>
      </w:r>
    </w:p>
    <w:p w14:paraId="1E51EB23" w14:textId="77777777" w:rsidR="00634305" w:rsidRDefault="00634305" w:rsidP="00634305">
      <w:pPr>
        <w:pStyle w:val="BodyText"/>
        <w:rPr>
          <w:sz w:val="20"/>
        </w:rPr>
      </w:pPr>
    </w:p>
    <w:p w14:paraId="47B659F5" w14:textId="77777777" w:rsidR="00634305" w:rsidRDefault="00634305" w:rsidP="00634305">
      <w:pPr>
        <w:pStyle w:val="BodyText"/>
        <w:rPr>
          <w:sz w:val="20"/>
        </w:rPr>
      </w:pPr>
    </w:p>
    <w:p w14:paraId="39A5E758" w14:textId="77777777" w:rsidR="00634305" w:rsidRDefault="00634305" w:rsidP="00634305">
      <w:pPr>
        <w:pStyle w:val="BodyText"/>
        <w:rPr>
          <w:sz w:val="20"/>
        </w:rPr>
      </w:pPr>
    </w:p>
    <w:p w14:paraId="2CA8DE8E" w14:textId="77777777" w:rsidR="00634305" w:rsidRDefault="00634305" w:rsidP="00634305">
      <w:pPr>
        <w:pStyle w:val="BodyText"/>
        <w:rPr>
          <w:sz w:val="20"/>
        </w:rPr>
      </w:pPr>
    </w:p>
    <w:p w14:paraId="656EC147" w14:textId="77777777" w:rsidR="00634305" w:rsidRDefault="00634305" w:rsidP="00634305">
      <w:pPr>
        <w:pStyle w:val="BodyText"/>
        <w:rPr>
          <w:sz w:val="20"/>
        </w:rPr>
      </w:pPr>
    </w:p>
    <w:p w14:paraId="64F9BCDF" w14:textId="77777777" w:rsidR="00634305" w:rsidRDefault="00634305" w:rsidP="00634305">
      <w:pPr>
        <w:pStyle w:val="BodyText"/>
        <w:spacing w:before="5"/>
        <w:rPr>
          <w:sz w:val="24"/>
        </w:rPr>
      </w:pPr>
      <w:r>
        <w:rPr>
          <w:noProof/>
        </w:rPr>
        <mc:AlternateContent>
          <mc:Choice Requires="wpg">
            <w:drawing>
              <wp:anchor distT="0" distB="0" distL="0" distR="0" simplePos="0" relativeHeight="251677696" behindDoc="1" locked="0" layoutInCell="1" allowOverlap="1" wp14:anchorId="23930A5B" wp14:editId="5B010EA3">
                <wp:simplePos x="0" y="0"/>
                <wp:positionH relativeFrom="page">
                  <wp:posOffset>660400</wp:posOffset>
                </wp:positionH>
                <wp:positionV relativeFrom="paragraph">
                  <wp:posOffset>193750</wp:posOffset>
                </wp:positionV>
                <wp:extent cx="2971800" cy="1663700"/>
                <wp:effectExtent l="0" t="0" r="0" b="0"/>
                <wp:wrapTopAndBottom/>
                <wp:docPr id="1034292907" name="Group 1034292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779504635" name="Image 26"/>
                          <pic:cNvPicPr/>
                        </pic:nvPicPr>
                        <pic:blipFill>
                          <a:blip r:embed="rId15" cstate="print"/>
                          <a:stretch>
                            <a:fillRect/>
                          </a:stretch>
                        </pic:blipFill>
                        <pic:spPr>
                          <a:xfrm>
                            <a:off x="0" y="2520"/>
                            <a:ext cx="2969267" cy="1661179"/>
                          </a:xfrm>
                          <a:prstGeom prst="rect">
                            <a:avLst/>
                          </a:prstGeom>
                        </pic:spPr>
                      </pic:pic>
                      <pic:pic xmlns:pic="http://schemas.openxmlformats.org/drawingml/2006/picture">
                        <pic:nvPicPr>
                          <pic:cNvPr id="1219395697" name="Image 27"/>
                          <pic:cNvPicPr/>
                        </pic:nvPicPr>
                        <pic:blipFill>
                          <a:blip r:embed="rId16" cstate="print"/>
                          <a:stretch>
                            <a:fillRect/>
                          </a:stretch>
                        </pic:blipFill>
                        <pic:spPr>
                          <a:xfrm>
                            <a:off x="2368295" y="100584"/>
                            <a:ext cx="499871" cy="179832"/>
                          </a:xfrm>
                          <a:prstGeom prst="rect">
                            <a:avLst/>
                          </a:prstGeom>
                        </pic:spPr>
                      </pic:pic>
                      <wps:wsp>
                        <wps:cNvPr id="494875298" name="Graphic 28"/>
                        <wps:cNvSpPr/>
                        <wps:spPr>
                          <a:xfrm>
                            <a:off x="1616407"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D4D4D9"/>
                          </a:solidFill>
                        </wps:spPr>
                        <wps:bodyPr wrap="square" lIns="0" tIns="0" rIns="0" bIns="0" rtlCol="0">
                          <a:prstTxWarp prst="textNoShape">
                            <a:avLst/>
                          </a:prstTxWarp>
                          <a:noAutofit/>
                        </wps:bodyPr>
                      </wps:wsp>
                      <wps:wsp>
                        <wps:cNvPr id="965864915" name="Graphic 29"/>
                        <wps:cNvSpPr/>
                        <wps:spPr>
                          <a:xfrm>
                            <a:off x="1557591"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404040"/>
                          </a:solidFill>
                        </wps:spPr>
                        <wps:bodyPr wrap="square" lIns="0" tIns="0" rIns="0" bIns="0" rtlCol="0">
                          <a:prstTxWarp prst="textNoShape">
                            <a:avLst/>
                          </a:prstTxWarp>
                          <a:noAutofit/>
                        </wps:bodyPr>
                      </wps:wsp>
                      <wps:wsp>
                        <wps:cNvPr id="1961882318" name="Graphic 30"/>
                        <wps:cNvSpPr/>
                        <wps:spPr>
                          <a:xfrm>
                            <a:off x="1498774"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AEAEB7"/>
                          </a:solidFill>
                        </wps:spPr>
                        <wps:bodyPr wrap="square" lIns="0" tIns="0" rIns="0" bIns="0" rtlCol="0">
                          <a:prstTxWarp prst="textNoShape">
                            <a:avLst/>
                          </a:prstTxWarp>
                          <a:noAutofit/>
                        </wps:bodyPr>
                      </wps:wsp>
                      <wps:wsp>
                        <wps:cNvPr id="1780473539" name="Graphic 31"/>
                        <wps:cNvSpPr/>
                        <wps:spPr>
                          <a:xfrm>
                            <a:off x="1439957"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F7F7F"/>
                          </a:solidFill>
                        </wps:spPr>
                        <wps:bodyPr wrap="square" lIns="0" tIns="0" rIns="0" bIns="0" rtlCol="0">
                          <a:prstTxWarp prst="textNoShape">
                            <a:avLst/>
                          </a:prstTxWarp>
                          <a:noAutofit/>
                        </wps:bodyPr>
                      </wps:wsp>
                      <wps:wsp>
                        <wps:cNvPr id="1038558789" name="Graphic 32"/>
                        <wps:cNvSpPr/>
                        <wps:spPr>
                          <a:xfrm>
                            <a:off x="1381140"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262626"/>
                          </a:solidFill>
                        </wps:spPr>
                        <wps:bodyPr wrap="square" lIns="0" tIns="0" rIns="0" bIns="0" rtlCol="0">
                          <a:prstTxWarp prst="textNoShape">
                            <a:avLst/>
                          </a:prstTxWarp>
                          <a:noAutofit/>
                        </wps:bodyPr>
                      </wps:wsp>
                      <wps:wsp>
                        <wps:cNvPr id="699286673" name="Graphic 33"/>
                        <wps:cNvSpPr/>
                        <wps:spPr>
                          <a:xfrm>
                            <a:off x="1322324"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0707E"/>
                          </a:solidFill>
                        </wps:spPr>
                        <wps:bodyPr wrap="square" lIns="0" tIns="0" rIns="0" bIns="0" rtlCol="0">
                          <a:prstTxWarp prst="textNoShape">
                            <a:avLst/>
                          </a:prstTxWarp>
                          <a:noAutofit/>
                        </wps:bodyPr>
                      </wps:wsp>
                      <wps:wsp>
                        <wps:cNvPr id="1885143240" name="Textbox 34"/>
                        <wps:cNvSpPr txBox="1"/>
                        <wps:spPr>
                          <a:xfrm>
                            <a:off x="6350" y="6350"/>
                            <a:ext cx="2959100" cy="1651000"/>
                          </a:xfrm>
                          <a:prstGeom prst="rect">
                            <a:avLst/>
                          </a:prstGeom>
                          <a:ln w="12700">
                            <a:solidFill>
                              <a:srgbClr val="000000"/>
                            </a:solidFill>
                            <a:prstDash val="solid"/>
                          </a:ln>
                        </wps:spPr>
                        <wps:txbx>
                          <w:txbxContent>
                            <w:p w14:paraId="3B2783D4" w14:textId="77777777" w:rsidR="00634305" w:rsidRDefault="00634305" w:rsidP="00634305">
                              <w:pPr>
                                <w:rPr>
                                  <w:sz w:val="16"/>
                                </w:rPr>
                              </w:pPr>
                            </w:p>
                            <w:p w14:paraId="75F91F73" w14:textId="77777777" w:rsidR="00634305" w:rsidRDefault="00634305" w:rsidP="00634305">
                              <w:pPr>
                                <w:rPr>
                                  <w:sz w:val="16"/>
                                </w:rPr>
                              </w:pPr>
                            </w:p>
                            <w:p w14:paraId="71386AE5" w14:textId="77777777" w:rsidR="00634305" w:rsidRDefault="00634305" w:rsidP="00634305">
                              <w:pPr>
                                <w:rPr>
                                  <w:sz w:val="19"/>
                                </w:rPr>
                              </w:pPr>
                            </w:p>
                            <w:p w14:paraId="1C69D798" w14:textId="77777777" w:rsidR="00634305" w:rsidRDefault="00634305" w:rsidP="00634305">
                              <w:pPr>
                                <w:spacing w:line="206" w:lineRule="auto"/>
                                <w:ind w:left="1411" w:right="1408"/>
                                <w:jc w:val="center"/>
                                <w:rPr>
                                  <w:b/>
                                  <w:sz w:val="14"/>
                                </w:rPr>
                              </w:pPr>
                              <w:r>
                                <w:rPr>
                                  <w:b/>
                                  <w:spacing w:val="-4"/>
                                  <w:sz w:val="14"/>
                                </w:rPr>
                                <w:t>Existing</w:t>
                              </w:r>
                              <w:r>
                                <w:rPr>
                                  <w:b/>
                                  <w:spacing w:val="-9"/>
                                  <w:sz w:val="14"/>
                                </w:rPr>
                                <w:t xml:space="preserve"> </w:t>
                              </w:r>
                              <w:r>
                                <w:rPr>
                                  <w:b/>
                                  <w:spacing w:val="-4"/>
                                  <w:sz w:val="14"/>
                                </w:rPr>
                                <w:t>Tools</w:t>
                              </w:r>
                              <w:r>
                                <w:rPr>
                                  <w:b/>
                                  <w:spacing w:val="-7"/>
                                  <w:sz w:val="14"/>
                                </w:rPr>
                                <w:t xml:space="preserve"> </w:t>
                              </w:r>
                              <w:r>
                                <w:rPr>
                                  <w:b/>
                                  <w:spacing w:val="-4"/>
                                  <w:sz w:val="14"/>
                                </w:rPr>
                                <w:t>for</w:t>
                              </w:r>
                              <w:r>
                                <w:rPr>
                                  <w:b/>
                                  <w:spacing w:val="-7"/>
                                  <w:sz w:val="14"/>
                                </w:rPr>
                                <w:t xml:space="preserve"> </w:t>
                              </w:r>
                              <w:r>
                                <w:rPr>
                                  <w:b/>
                                  <w:spacing w:val="-4"/>
                                  <w:sz w:val="14"/>
                                </w:rPr>
                                <w:t>Measuring</w:t>
                              </w:r>
                              <w:r>
                                <w:rPr>
                                  <w:b/>
                                  <w:spacing w:val="40"/>
                                  <w:sz w:val="14"/>
                                </w:rPr>
                                <w:t xml:space="preserve"> </w:t>
                              </w:r>
                              <w:r>
                                <w:rPr>
                                  <w:b/>
                                  <w:sz w:val="14"/>
                                </w:rPr>
                                <w:t>Sustainable</w:t>
                              </w:r>
                              <w:r>
                                <w:rPr>
                                  <w:b/>
                                  <w:spacing w:val="-10"/>
                                  <w:sz w:val="14"/>
                                </w:rPr>
                                <w:t xml:space="preserve"> </w:t>
                              </w:r>
                              <w:r>
                                <w:rPr>
                                  <w:b/>
                                  <w:sz w:val="14"/>
                                </w:rPr>
                                <w:t>Tourism</w:t>
                              </w:r>
                            </w:p>
                            <w:p w14:paraId="23809433" w14:textId="77777777" w:rsidR="00634305" w:rsidRDefault="00634305" w:rsidP="00634305">
                              <w:pPr>
                                <w:spacing w:before="7"/>
                                <w:rPr>
                                  <w:b/>
                                  <w:sz w:val="20"/>
                                </w:rPr>
                              </w:pPr>
                            </w:p>
                            <w:p w14:paraId="16C221ED" w14:textId="77777777" w:rsidR="00634305" w:rsidRDefault="00634305" w:rsidP="00634305">
                              <w:pPr>
                                <w:ind w:left="644" w:right="643"/>
                                <w:jc w:val="center"/>
                                <w:rPr>
                                  <w:b/>
                                  <w:sz w:val="10"/>
                                </w:rPr>
                              </w:pPr>
                              <w:r>
                                <w:rPr>
                                  <w:b/>
                                  <w:color w:val="7F7F7F"/>
                                  <w:spacing w:val="-5"/>
                                  <w:sz w:val="10"/>
                                </w:rPr>
                                <w:t>Session</w:t>
                              </w:r>
                              <w:r>
                                <w:rPr>
                                  <w:b/>
                                  <w:color w:val="7F7F7F"/>
                                  <w:spacing w:val="3"/>
                                  <w:sz w:val="10"/>
                                </w:rPr>
                                <w:t xml:space="preserve"> </w:t>
                              </w:r>
                              <w:r>
                                <w:rPr>
                                  <w:b/>
                                  <w:color w:val="7F7F7F"/>
                                  <w:spacing w:val="-10"/>
                                  <w:sz w:val="10"/>
                                </w:rPr>
                                <w:t>2</w:t>
                              </w:r>
                            </w:p>
                            <w:p w14:paraId="309C39D2" w14:textId="77777777" w:rsidR="00634305" w:rsidRDefault="00634305" w:rsidP="00634305">
                              <w:pPr>
                                <w:rPr>
                                  <w:b/>
                                  <w:sz w:val="12"/>
                                </w:rPr>
                              </w:pPr>
                            </w:p>
                            <w:p w14:paraId="7462F405" w14:textId="77777777" w:rsidR="00634305" w:rsidRDefault="00634305" w:rsidP="00634305">
                              <w:pPr>
                                <w:rPr>
                                  <w:b/>
                                  <w:sz w:val="12"/>
                                </w:rPr>
                              </w:pPr>
                            </w:p>
                            <w:p w14:paraId="13384FA4" w14:textId="77777777" w:rsidR="00634305" w:rsidRDefault="00634305" w:rsidP="00634305">
                              <w:pPr>
                                <w:spacing w:before="6"/>
                                <w:rPr>
                                  <w:b/>
                                  <w:sz w:val="11"/>
                                </w:rPr>
                              </w:pPr>
                            </w:p>
                            <w:p w14:paraId="725408BD" w14:textId="77777777" w:rsidR="00634305" w:rsidRDefault="00634305" w:rsidP="00634305">
                              <w:pPr>
                                <w:ind w:left="644" w:right="643"/>
                                <w:jc w:val="center"/>
                                <w:rPr>
                                  <w:sz w:val="10"/>
                                </w:rPr>
                              </w:pPr>
                              <w:r>
                                <w:rPr>
                                  <w:spacing w:val="-2"/>
                                  <w:sz w:val="10"/>
                                </w:rPr>
                                <w:t>Monday</w:t>
                              </w:r>
                            </w:p>
                          </w:txbxContent>
                        </wps:txbx>
                        <wps:bodyPr wrap="square" lIns="0" tIns="0" rIns="0" bIns="0" rtlCol="0">
                          <a:noAutofit/>
                        </wps:bodyPr>
                      </wps:wsp>
                    </wpg:wgp>
                  </a:graphicData>
                </a:graphic>
              </wp:anchor>
            </w:drawing>
          </mc:Choice>
          <mc:Fallback>
            <w:pict>
              <v:group w14:anchorId="23930A5B" id="Group 1034292907" o:spid="_x0000_s1179" style="position:absolute;margin-left:52pt;margin-top:15.25pt;width:234pt;height:131pt;z-index:-251638784;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">
                <v:shape id="Image 26" o:spid="_x0000_s1180"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">
                  <v:imagedata r:id="rId17" o:title=""/>
                </v:shape>
                <v:shape id="Image 27" o:spid="_x0000_s1181" type="#_x0000_t75" style="position:absolute;left:23682;top:1005;width:4999;height:1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">
                  <v:imagedata r:id="rId18" o:title=""/>
                </v:shape>
                <v:shape id="Graphic 28" o:spid="_x0000_s1182" style="position:absolute;left:16164;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" path="m26761,l7719,,,7680r,9477l,26633r7719,7682l26761,34315r7718,-7682l34479,7680,26761,xe" fillcolor="#d4d4d9" stroked="f">
                  <v:path arrowok="t"/>
                </v:shape>
                <v:shape id="Graphic 29" o:spid="_x0000_s1183" style="position:absolute;left:15575;top:921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" path="m26760,l7717,,,7680r,9477l,26633r7717,7682l26760,34315r7719,-7682l34479,7680,26760,xe" fillcolor="#404040" stroked="f">
                  <v:path arrowok="t"/>
                </v:shape>
                <v:shape id="Graphic 30" o:spid="_x0000_s1184" style="position:absolute;left:14987;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" path="m26761,l7719,,,7680r,9477l,26633r7719,7682l26761,34315r7718,-7682l34479,7680,26761,xe" fillcolor="#aeaeb7" stroked="f">
                  <v:path arrowok="t"/>
                </v:shape>
                <v:shape id="Graphic 31" o:spid="_x0000_s1185" style="position:absolute;left:14399;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" path="m26760,l7717,,,7680r,9477l,26633r7717,7682l26760,34315r7719,-7682l34479,7680,26760,xe" fillcolor="#7f7f7f" stroked="f">
                  <v:path arrowok="t"/>
                </v:shape>
                <v:shape id="Graphic 32" o:spid="_x0000_s1186" style="position:absolute;left:13811;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" path="m26761,l7719,,,7680r,9477l,26633r7719,7682l26761,34315r7718,-7682l34479,7680,26761,xe" fillcolor="#262626" stroked="f">
                  <v:path arrowok="t"/>
                </v:shape>
                <v:shape id="Graphic 33" o:spid="_x0000_s1187" style="position:absolute;left:13223;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" path="m26760,l7717,,,7680r,9477l,26633r7717,7682l26760,34315r7719,-7682l34479,7680,26760,xe" fillcolor="#70707e" stroked="f">
                  <v:path arrowok="t"/>
                </v:shape>
                <v:shape id="Textbox 34" o:spid="_x0000_s1188"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" filled="f" strokeweight="1pt">
                  <v:textbox inset="0,0,0,0">
                    <w:txbxContent>
                      <w:p w14:paraId="3B2783D4" w14:textId="77777777" w:rsidR="00634305" w:rsidRDefault="00634305" w:rsidP="00634305">
                        <w:pPr>
                          <w:rPr>
                            <w:sz w:val="16"/>
                          </w:rPr>
                        </w:pPr>
                      </w:p>
                      <w:p w14:paraId="75F91F73" w14:textId="77777777" w:rsidR="00634305" w:rsidRDefault="00634305" w:rsidP="00634305">
                        <w:pPr>
                          <w:rPr>
                            <w:sz w:val="16"/>
                          </w:rPr>
                        </w:pPr>
                      </w:p>
                      <w:p w14:paraId="71386AE5" w14:textId="77777777" w:rsidR="00634305" w:rsidRDefault="00634305" w:rsidP="00634305">
                        <w:pPr>
                          <w:rPr>
                            <w:sz w:val="19"/>
                          </w:rPr>
                        </w:pPr>
                      </w:p>
                      <w:p w14:paraId="1C69D798" w14:textId="77777777" w:rsidR="00634305" w:rsidRDefault="00634305" w:rsidP="00634305">
                        <w:pPr>
                          <w:spacing w:line="206" w:lineRule="auto"/>
                          <w:ind w:left="1411" w:right="1408"/>
                          <w:jc w:val="center"/>
                          <w:rPr>
                            <w:b/>
                            <w:sz w:val="14"/>
                          </w:rPr>
                        </w:pPr>
                        <w:r>
                          <w:rPr>
                            <w:b/>
                            <w:spacing w:val="-4"/>
                            <w:sz w:val="14"/>
                          </w:rPr>
                          <w:t>Existing</w:t>
                        </w:r>
                        <w:r>
                          <w:rPr>
                            <w:b/>
                            <w:spacing w:val="-9"/>
                            <w:sz w:val="14"/>
                          </w:rPr>
                          <w:t xml:space="preserve"> </w:t>
                        </w:r>
                        <w:r>
                          <w:rPr>
                            <w:b/>
                            <w:spacing w:val="-4"/>
                            <w:sz w:val="14"/>
                          </w:rPr>
                          <w:t>Tools</w:t>
                        </w:r>
                        <w:r>
                          <w:rPr>
                            <w:b/>
                            <w:spacing w:val="-7"/>
                            <w:sz w:val="14"/>
                          </w:rPr>
                          <w:t xml:space="preserve"> </w:t>
                        </w:r>
                        <w:r>
                          <w:rPr>
                            <w:b/>
                            <w:spacing w:val="-4"/>
                            <w:sz w:val="14"/>
                          </w:rPr>
                          <w:t>for</w:t>
                        </w:r>
                        <w:r>
                          <w:rPr>
                            <w:b/>
                            <w:spacing w:val="-7"/>
                            <w:sz w:val="14"/>
                          </w:rPr>
                          <w:t xml:space="preserve"> </w:t>
                        </w:r>
                        <w:r>
                          <w:rPr>
                            <w:b/>
                            <w:spacing w:val="-4"/>
                            <w:sz w:val="14"/>
                          </w:rPr>
                          <w:t>Measuring</w:t>
                        </w:r>
                        <w:r>
                          <w:rPr>
                            <w:b/>
                            <w:spacing w:val="40"/>
                            <w:sz w:val="14"/>
                          </w:rPr>
                          <w:t xml:space="preserve"> </w:t>
                        </w:r>
                        <w:r>
                          <w:rPr>
                            <w:b/>
                            <w:sz w:val="14"/>
                          </w:rPr>
                          <w:t>Sustainable</w:t>
                        </w:r>
                        <w:r>
                          <w:rPr>
                            <w:b/>
                            <w:spacing w:val="-10"/>
                            <w:sz w:val="14"/>
                          </w:rPr>
                          <w:t xml:space="preserve"> </w:t>
                        </w:r>
                        <w:r>
                          <w:rPr>
                            <w:b/>
                            <w:sz w:val="14"/>
                          </w:rPr>
                          <w:t>Tourism</w:t>
                        </w:r>
                      </w:p>
                      <w:p w14:paraId="23809433" w14:textId="77777777" w:rsidR="00634305" w:rsidRDefault="00634305" w:rsidP="00634305">
                        <w:pPr>
                          <w:spacing w:before="7"/>
                          <w:rPr>
                            <w:b/>
                            <w:sz w:val="20"/>
                          </w:rPr>
                        </w:pPr>
                      </w:p>
                      <w:p w14:paraId="16C221ED" w14:textId="77777777" w:rsidR="00634305" w:rsidRDefault="00634305" w:rsidP="00634305">
                        <w:pPr>
                          <w:ind w:left="644" w:right="643"/>
                          <w:jc w:val="center"/>
                          <w:rPr>
                            <w:b/>
                            <w:sz w:val="10"/>
                          </w:rPr>
                        </w:pPr>
                        <w:r>
                          <w:rPr>
                            <w:b/>
                            <w:color w:val="7F7F7F"/>
                            <w:spacing w:val="-5"/>
                            <w:sz w:val="10"/>
                          </w:rPr>
                          <w:t>Session</w:t>
                        </w:r>
                        <w:r>
                          <w:rPr>
                            <w:b/>
                            <w:color w:val="7F7F7F"/>
                            <w:spacing w:val="3"/>
                            <w:sz w:val="10"/>
                          </w:rPr>
                          <w:t xml:space="preserve"> </w:t>
                        </w:r>
                        <w:r>
                          <w:rPr>
                            <w:b/>
                            <w:color w:val="7F7F7F"/>
                            <w:spacing w:val="-10"/>
                            <w:sz w:val="10"/>
                          </w:rPr>
                          <w:t>2</w:t>
                        </w:r>
                      </w:p>
                      <w:p w14:paraId="309C39D2" w14:textId="77777777" w:rsidR="00634305" w:rsidRDefault="00634305" w:rsidP="00634305">
                        <w:pPr>
                          <w:rPr>
                            <w:b/>
                            <w:sz w:val="12"/>
                          </w:rPr>
                        </w:pPr>
                      </w:p>
                      <w:p w14:paraId="7462F405" w14:textId="77777777" w:rsidR="00634305" w:rsidRDefault="00634305" w:rsidP="00634305">
                        <w:pPr>
                          <w:rPr>
                            <w:b/>
                            <w:sz w:val="12"/>
                          </w:rPr>
                        </w:pPr>
                      </w:p>
                      <w:p w14:paraId="13384FA4" w14:textId="77777777" w:rsidR="00634305" w:rsidRDefault="00634305" w:rsidP="00634305">
                        <w:pPr>
                          <w:spacing w:before="6"/>
                          <w:rPr>
                            <w:b/>
                            <w:sz w:val="11"/>
                          </w:rPr>
                        </w:pPr>
                      </w:p>
                      <w:p w14:paraId="725408BD" w14:textId="77777777" w:rsidR="00634305" w:rsidRDefault="00634305" w:rsidP="00634305">
                        <w:pPr>
                          <w:ind w:left="644" w:right="643"/>
                          <w:jc w:val="center"/>
                          <w:rPr>
                            <w:sz w:val="10"/>
                          </w:rPr>
                        </w:pPr>
                        <w:r>
                          <w:rPr>
                            <w:spacing w:val="-2"/>
                            <w:sz w:val="10"/>
                          </w:rPr>
                          <w:t>Monday</w:t>
                        </w:r>
                      </w:p>
                    </w:txbxContent>
                  </v:textbox>
                </v:shape>
                <w10:wrap type="topAndBottom" anchorx="page"/>
              </v:group>
            </w:pict>
          </mc:Fallback>
        </mc:AlternateContent>
      </w:r>
      <w:r>
        <w:rPr>
          <w:noProof/>
        </w:rPr>
        <mc:AlternateContent>
          <mc:Choice Requires="wpg">
            <w:drawing>
              <wp:anchor distT="0" distB="0" distL="0" distR="0" simplePos="0" relativeHeight="251678720" behindDoc="1" locked="0" layoutInCell="1" allowOverlap="1" wp14:anchorId="529B6B4A" wp14:editId="2F6FDB30">
                <wp:simplePos x="0" y="0"/>
                <wp:positionH relativeFrom="page">
                  <wp:posOffset>3924300</wp:posOffset>
                </wp:positionH>
                <wp:positionV relativeFrom="paragraph">
                  <wp:posOffset>193750</wp:posOffset>
                </wp:positionV>
                <wp:extent cx="2971800" cy="1663700"/>
                <wp:effectExtent l="0" t="0" r="0" b="0"/>
                <wp:wrapTopAndBottom/>
                <wp:docPr id="2012854583" name="Group 2012854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452930305" name="Image 36"/>
                          <pic:cNvPicPr/>
                        </pic:nvPicPr>
                        <pic:blipFill>
                          <a:blip r:embed="rId19" cstate="print"/>
                          <a:stretch>
                            <a:fillRect/>
                          </a:stretch>
                        </pic:blipFill>
                        <pic:spPr>
                          <a:xfrm>
                            <a:off x="0" y="0"/>
                            <a:ext cx="2966733" cy="1661179"/>
                          </a:xfrm>
                          <a:prstGeom prst="rect">
                            <a:avLst/>
                          </a:prstGeom>
                        </pic:spPr>
                      </pic:pic>
                      <pic:pic xmlns:pic="http://schemas.openxmlformats.org/drawingml/2006/picture">
                        <pic:nvPicPr>
                          <pic:cNvPr id="2012916061" name="Image 37"/>
                          <pic:cNvPicPr/>
                        </pic:nvPicPr>
                        <pic:blipFill>
                          <a:blip r:embed="rId8" cstate="print"/>
                          <a:stretch>
                            <a:fillRect/>
                          </a:stretch>
                        </pic:blipFill>
                        <pic:spPr>
                          <a:xfrm>
                            <a:off x="2504437" y="105793"/>
                            <a:ext cx="359066" cy="127265"/>
                          </a:xfrm>
                          <a:prstGeom prst="rect">
                            <a:avLst/>
                          </a:prstGeom>
                        </pic:spPr>
                      </pic:pic>
                      <wps:wsp>
                        <wps:cNvPr id="850090921" name="Textbox 38"/>
                        <wps:cNvSpPr txBox="1"/>
                        <wps:spPr>
                          <a:xfrm>
                            <a:off x="6350" y="6350"/>
                            <a:ext cx="2959100" cy="1651000"/>
                          </a:xfrm>
                          <a:prstGeom prst="rect">
                            <a:avLst/>
                          </a:prstGeom>
                          <a:ln w="12700">
                            <a:solidFill>
                              <a:srgbClr val="000000"/>
                            </a:solidFill>
                            <a:prstDash val="solid"/>
                          </a:ln>
                        </wps:spPr>
                        <wps:txbx>
                          <w:txbxContent>
                            <w:p w14:paraId="1CE0236A" w14:textId="77777777" w:rsidR="00634305" w:rsidRDefault="00634305" w:rsidP="00634305">
                              <w:pPr>
                                <w:rPr>
                                  <w:sz w:val="16"/>
                                </w:rPr>
                              </w:pPr>
                            </w:p>
                            <w:p w14:paraId="5DBB4A96" w14:textId="77777777" w:rsidR="00634305" w:rsidRDefault="00634305" w:rsidP="00634305">
                              <w:pPr>
                                <w:rPr>
                                  <w:sz w:val="16"/>
                                </w:rPr>
                              </w:pPr>
                            </w:p>
                            <w:p w14:paraId="7529355B" w14:textId="77777777" w:rsidR="00634305" w:rsidRDefault="00634305" w:rsidP="00634305">
                              <w:pPr>
                                <w:rPr>
                                  <w:sz w:val="16"/>
                                </w:rPr>
                              </w:pPr>
                            </w:p>
                            <w:p w14:paraId="48F0CE3B" w14:textId="77777777" w:rsidR="00634305" w:rsidRDefault="00634305" w:rsidP="00634305">
                              <w:pPr>
                                <w:rPr>
                                  <w:sz w:val="16"/>
                                </w:rPr>
                              </w:pPr>
                            </w:p>
                            <w:p w14:paraId="5924961B" w14:textId="77777777" w:rsidR="00634305" w:rsidRDefault="00634305" w:rsidP="00634305">
                              <w:pPr>
                                <w:widowControl w:val="0"/>
                                <w:numPr>
                                  <w:ilvl w:val="0"/>
                                  <w:numId w:val="65"/>
                                </w:numPr>
                                <w:tabs>
                                  <w:tab w:val="left" w:pos="1500"/>
                                </w:tabs>
                                <w:autoSpaceDE w:val="0"/>
                                <w:autoSpaceDN w:val="0"/>
                                <w:spacing w:before="106"/>
                                <w:ind w:left="1500" w:hanging="86"/>
                                <w:rPr>
                                  <w:sz w:val="14"/>
                                </w:rPr>
                              </w:pPr>
                              <w:r>
                                <w:rPr>
                                  <w:spacing w:val="-4"/>
                                  <w:sz w:val="14"/>
                                </w:rPr>
                                <w:t>Sustainability</w:t>
                              </w:r>
                              <w:r>
                                <w:rPr>
                                  <w:spacing w:val="20"/>
                                  <w:sz w:val="14"/>
                                </w:rPr>
                                <w:t xml:space="preserve"> </w:t>
                              </w:r>
                              <w:r>
                                <w:rPr>
                                  <w:spacing w:val="-2"/>
                                  <w:sz w:val="14"/>
                                </w:rPr>
                                <w:t>Indicators</w:t>
                              </w:r>
                            </w:p>
                            <w:p w14:paraId="6B9F807E" w14:textId="77777777" w:rsidR="00634305" w:rsidRDefault="00634305" w:rsidP="00634305">
                              <w:pPr>
                                <w:widowControl w:val="0"/>
                                <w:numPr>
                                  <w:ilvl w:val="0"/>
                                  <w:numId w:val="65"/>
                                </w:numPr>
                                <w:tabs>
                                  <w:tab w:val="left" w:pos="1500"/>
                                </w:tabs>
                                <w:autoSpaceDE w:val="0"/>
                                <w:autoSpaceDN w:val="0"/>
                                <w:spacing w:before="21"/>
                                <w:ind w:left="1500" w:hanging="86"/>
                                <w:rPr>
                                  <w:sz w:val="14"/>
                                </w:rPr>
                              </w:pPr>
                              <w:r>
                                <w:rPr>
                                  <w:spacing w:val="-2"/>
                                  <w:sz w:val="14"/>
                                </w:rPr>
                                <w:t>Categories</w:t>
                              </w:r>
                              <w:r>
                                <w:rPr>
                                  <w:spacing w:val="-6"/>
                                  <w:sz w:val="14"/>
                                </w:rPr>
                                <w:t xml:space="preserve"> </w:t>
                              </w:r>
                              <w:r>
                                <w:rPr>
                                  <w:spacing w:val="-2"/>
                                  <w:sz w:val="14"/>
                                </w:rPr>
                                <w:t>and</w:t>
                              </w:r>
                              <w:r>
                                <w:rPr>
                                  <w:spacing w:val="-6"/>
                                  <w:sz w:val="14"/>
                                </w:rPr>
                                <w:t xml:space="preserve"> </w:t>
                              </w:r>
                              <w:r>
                                <w:rPr>
                                  <w:spacing w:val="-2"/>
                                  <w:sz w:val="14"/>
                                </w:rPr>
                                <w:t>variety</w:t>
                              </w:r>
                              <w:r>
                                <w:rPr>
                                  <w:spacing w:val="-5"/>
                                  <w:sz w:val="14"/>
                                </w:rPr>
                                <w:t xml:space="preserve"> </w:t>
                              </w:r>
                              <w:r>
                                <w:rPr>
                                  <w:spacing w:val="-2"/>
                                  <w:sz w:val="14"/>
                                </w:rPr>
                                <w:t>of</w:t>
                              </w:r>
                              <w:r>
                                <w:rPr>
                                  <w:spacing w:val="-5"/>
                                  <w:sz w:val="14"/>
                                </w:rPr>
                                <w:t xml:space="preserve"> </w:t>
                              </w:r>
                              <w:r>
                                <w:rPr>
                                  <w:spacing w:val="-2"/>
                                  <w:sz w:val="14"/>
                                </w:rPr>
                                <w:t>Indicators</w:t>
                              </w:r>
                            </w:p>
                            <w:p w14:paraId="6111572F" w14:textId="77777777" w:rsidR="00634305" w:rsidRDefault="00634305" w:rsidP="00634305">
                              <w:pPr>
                                <w:widowControl w:val="0"/>
                                <w:numPr>
                                  <w:ilvl w:val="0"/>
                                  <w:numId w:val="65"/>
                                </w:numPr>
                                <w:tabs>
                                  <w:tab w:val="left" w:pos="1500"/>
                                </w:tabs>
                                <w:autoSpaceDE w:val="0"/>
                                <w:autoSpaceDN w:val="0"/>
                                <w:spacing w:before="36"/>
                                <w:ind w:left="1500" w:hanging="86"/>
                                <w:rPr>
                                  <w:sz w:val="14"/>
                                </w:rPr>
                              </w:pPr>
                              <w:r>
                                <w:rPr>
                                  <w:spacing w:val="-2"/>
                                  <w:sz w:val="14"/>
                                </w:rPr>
                                <w:t>Selecting</w:t>
                              </w:r>
                              <w:r>
                                <w:rPr>
                                  <w:spacing w:val="1"/>
                                  <w:sz w:val="14"/>
                                </w:rPr>
                                <w:t xml:space="preserve"> </w:t>
                              </w:r>
                              <w:r>
                                <w:rPr>
                                  <w:spacing w:val="-2"/>
                                  <w:sz w:val="14"/>
                                </w:rPr>
                                <w:t>the</w:t>
                              </w:r>
                              <w:r>
                                <w:rPr>
                                  <w:spacing w:val="1"/>
                                  <w:sz w:val="14"/>
                                </w:rPr>
                                <w:t xml:space="preserve"> </w:t>
                              </w:r>
                              <w:r>
                                <w:rPr>
                                  <w:spacing w:val="-2"/>
                                  <w:sz w:val="14"/>
                                </w:rPr>
                                <w:t>proper</w:t>
                              </w:r>
                              <w:r>
                                <w:rPr>
                                  <w:spacing w:val="1"/>
                                  <w:sz w:val="14"/>
                                </w:rPr>
                                <w:t xml:space="preserve"> </w:t>
                              </w:r>
                              <w:r>
                                <w:rPr>
                                  <w:spacing w:val="-2"/>
                                  <w:sz w:val="14"/>
                                </w:rPr>
                                <w:t>indicators</w:t>
                              </w:r>
                              <w:r>
                                <w:rPr>
                                  <w:spacing w:val="1"/>
                                  <w:sz w:val="14"/>
                                </w:rPr>
                                <w:t xml:space="preserve"> </w:t>
                              </w:r>
                              <w:r>
                                <w:rPr>
                                  <w:spacing w:val="-2"/>
                                  <w:sz w:val="14"/>
                                </w:rPr>
                                <w:t>for</w:t>
                              </w:r>
                              <w:r>
                                <w:rPr>
                                  <w:spacing w:val="1"/>
                                  <w:sz w:val="14"/>
                                </w:rPr>
                                <w:t xml:space="preserve"> </w:t>
                              </w:r>
                              <w:r>
                                <w:rPr>
                                  <w:spacing w:val="-2"/>
                                  <w:sz w:val="14"/>
                                </w:rPr>
                                <w:t>your</w:t>
                              </w:r>
                              <w:r>
                                <w:rPr>
                                  <w:spacing w:val="2"/>
                                  <w:sz w:val="14"/>
                                </w:rPr>
                                <w:t xml:space="preserve"> </w:t>
                              </w:r>
                              <w:r>
                                <w:rPr>
                                  <w:spacing w:val="-4"/>
                                  <w:sz w:val="14"/>
                                </w:rPr>
                                <w:t>place</w:t>
                              </w:r>
                            </w:p>
                            <w:p w14:paraId="714A9830" w14:textId="77777777" w:rsidR="00634305" w:rsidRDefault="00634305" w:rsidP="00634305">
                              <w:pPr>
                                <w:widowControl w:val="0"/>
                                <w:numPr>
                                  <w:ilvl w:val="0"/>
                                  <w:numId w:val="65"/>
                                </w:numPr>
                                <w:tabs>
                                  <w:tab w:val="left" w:pos="1500"/>
                                </w:tabs>
                                <w:autoSpaceDE w:val="0"/>
                                <w:autoSpaceDN w:val="0"/>
                                <w:spacing w:before="22"/>
                                <w:ind w:left="1500" w:hanging="86"/>
                                <w:rPr>
                                  <w:sz w:val="14"/>
                                </w:rPr>
                              </w:pPr>
                              <w:r>
                                <w:rPr>
                                  <w:spacing w:val="-2"/>
                                  <w:sz w:val="14"/>
                                </w:rPr>
                                <w:t>Agree on the expected</w:t>
                              </w:r>
                              <w:r>
                                <w:rPr>
                                  <w:spacing w:val="-3"/>
                                  <w:sz w:val="14"/>
                                </w:rPr>
                                <w:t xml:space="preserve"> </w:t>
                              </w:r>
                              <w:r>
                                <w:rPr>
                                  <w:spacing w:val="-2"/>
                                  <w:sz w:val="14"/>
                                </w:rPr>
                                <w:t>outcomes</w:t>
                              </w:r>
                            </w:p>
                            <w:p w14:paraId="55BD5BC7" w14:textId="77777777" w:rsidR="00634305" w:rsidRDefault="00634305" w:rsidP="00634305">
                              <w:pPr>
                                <w:rPr>
                                  <w:sz w:val="16"/>
                                </w:rPr>
                              </w:pPr>
                            </w:p>
                            <w:p w14:paraId="5C76C253" w14:textId="77777777" w:rsidR="00634305" w:rsidRDefault="00634305" w:rsidP="00634305">
                              <w:pPr>
                                <w:rPr>
                                  <w:sz w:val="16"/>
                                </w:rPr>
                              </w:pPr>
                            </w:p>
                            <w:p w14:paraId="5309CC9B" w14:textId="77777777" w:rsidR="00634305" w:rsidRDefault="00634305" w:rsidP="00634305">
                              <w:pPr>
                                <w:rPr>
                                  <w:sz w:val="16"/>
                                </w:rPr>
                              </w:pPr>
                            </w:p>
                            <w:p w14:paraId="39FB4A13" w14:textId="77777777" w:rsidR="00634305" w:rsidRDefault="00634305" w:rsidP="00634305">
                              <w:pPr>
                                <w:rPr>
                                  <w:sz w:val="16"/>
                                </w:rPr>
                              </w:pPr>
                            </w:p>
                            <w:p w14:paraId="785586BA" w14:textId="77777777" w:rsidR="00634305" w:rsidRDefault="00634305" w:rsidP="00634305">
                              <w:pPr>
                                <w:spacing w:before="109"/>
                                <w:ind w:right="172"/>
                                <w:jc w:val="right"/>
                                <w:rPr>
                                  <w:sz w:val="4"/>
                                </w:rPr>
                              </w:pPr>
                              <w:r>
                                <w:rPr>
                                  <w:color w:val="898989"/>
                                  <w:sz w:val="4"/>
                                </w:rPr>
                                <w:t>30</w:t>
                              </w:r>
                              <w:r>
                                <w:rPr>
                                  <w:color w:val="898989"/>
                                  <w:spacing w:val="-2"/>
                                  <w:sz w:val="4"/>
                                </w:rPr>
                                <w:t xml:space="preserve"> </w:t>
                              </w:r>
                              <w:r>
                                <w:rPr>
                                  <w:color w:val="898989"/>
                                  <w:sz w:val="4"/>
                                </w:rPr>
                                <w:t>October</w:t>
                              </w:r>
                              <w:r>
                                <w:rPr>
                                  <w:color w:val="898989"/>
                                  <w:spacing w:val="-2"/>
                                  <w:sz w:val="4"/>
                                </w:rPr>
                                <w:t xml:space="preserve"> </w:t>
                              </w:r>
                              <w:r>
                                <w:rPr>
                                  <w:color w:val="898989"/>
                                  <w:sz w:val="4"/>
                                </w:rPr>
                                <w:t>2023</w:t>
                              </w:r>
                              <w:r>
                                <w:rPr>
                                  <w:color w:val="898989"/>
                                  <w:spacing w:val="79"/>
                                  <w:w w:val="150"/>
                                  <w:sz w:val="4"/>
                                </w:rPr>
                                <w:t xml:space="preserve"> </w:t>
                              </w:r>
                              <w:r>
                                <w:rPr>
                                  <w:color w:val="949494"/>
                                  <w:sz w:val="4"/>
                                </w:rPr>
                                <w:t>page</w:t>
                              </w:r>
                              <w:r>
                                <w:rPr>
                                  <w:color w:val="949494"/>
                                  <w:spacing w:val="-2"/>
                                  <w:sz w:val="4"/>
                                </w:rPr>
                                <w:t xml:space="preserve"> </w:t>
                              </w:r>
                              <w:r>
                                <w:rPr>
                                  <w:color w:val="949494"/>
                                  <w:spacing w:val="-10"/>
                                  <w:sz w:val="4"/>
                                </w:rPr>
                                <w:t>4</w:t>
                              </w:r>
                            </w:p>
                          </w:txbxContent>
                        </wps:txbx>
                        <wps:bodyPr wrap="square" lIns="0" tIns="0" rIns="0" bIns="0" rtlCol="0">
                          <a:noAutofit/>
                        </wps:bodyPr>
                      </wps:wsp>
                    </wpg:wgp>
                  </a:graphicData>
                </a:graphic>
              </wp:anchor>
            </w:drawing>
          </mc:Choice>
          <mc:Fallback>
            <w:pict>
              <v:group w14:anchorId="529B6B4A" id="Group 2012854583" o:spid="_x0000_s1189" style="position:absolute;margin-left:309pt;margin-top:15.25pt;width:234pt;height:131pt;z-index:-251637760;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IRa/lAAAApRJREFU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">
                <v:shape id="Image 36" o:spid="_x0000_s1190" type="#_x0000_t75" style="position:absolute;width:29667;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">
                  <v:imagedata r:id="rId20" o:title=""/>
                </v:shape>
                <v:shape id="Image 37" o:spid="_x0000_s1191"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">
                  <v:imagedata r:id="rId10" o:title=""/>
                </v:shape>
                <v:shape id="Textbox 38" o:spid="_x0000_s1192"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" filled="f" strokeweight="1pt">
                  <v:textbox inset="0,0,0,0">
                    <w:txbxContent>
                      <w:p w14:paraId="1CE0236A" w14:textId="77777777" w:rsidR="00634305" w:rsidRDefault="00634305" w:rsidP="00634305">
                        <w:pPr>
                          <w:rPr>
                            <w:sz w:val="16"/>
                          </w:rPr>
                        </w:pPr>
                      </w:p>
                      <w:p w14:paraId="5DBB4A96" w14:textId="77777777" w:rsidR="00634305" w:rsidRDefault="00634305" w:rsidP="00634305">
                        <w:pPr>
                          <w:rPr>
                            <w:sz w:val="16"/>
                          </w:rPr>
                        </w:pPr>
                      </w:p>
                      <w:p w14:paraId="7529355B" w14:textId="77777777" w:rsidR="00634305" w:rsidRDefault="00634305" w:rsidP="00634305">
                        <w:pPr>
                          <w:rPr>
                            <w:sz w:val="16"/>
                          </w:rPr>
                        </w:pPr>
                      </w:p>
                      <w:p w14:paraId="48F0CE3B" w14:textId="77777777" w:rsidR="00634305" w:rsidRDefault="00634305" w:rsidP="00634305">
                        <w:pPr>
                          <w:rPr>
                            <w:sz w:val="16"/>
                          </w:rPr>
                        </w:pPr>
                      </w:p>
                      <w:p w14:paraId="5924961B" w14:textId="77777777" w:rsidR="00634305" w:rsidRDefault="00634305" w:rsidP="00634305">
                        <w:pPr>
                          <w:widowControl w:val="0"/>
                          <w:numPr>
                            <w:ilvl w:val="0"/>
                            <w:numId w:val="65"/>
                          </w:numPr>
                          <w:tabs>
                            <w:tab w:val="left" w:pos="1500"/>
                          </w:tabs>
                          <w:autoSpaceDE w:val="0"/>
                          <w:autoSpaceDN w:val="0"/>
                          <w:spacing w:before="106"/>
                          <w:ind w:left="1500" w:hanging="86"/>
                          <w:rPr>
                            <w:sz w:val="14"/>
                          </w:rPr>
                        </w:pPr>
                        <w:r>
                          <w:rPr>
                            <w:spacing w:val="-4"/>
                            <w:sz w:val="14"/>
                          </w:rPr>
                          <w:t>Sustainability</w:t>
                        </w:r>
                        <w:r>
                          <w:rPr>
                            <w:spacing w:val="20"/>
                            <w:sz w:val="14"/>
                          </w:rPr>
                          <w:t xml:space="preserve"> </w:t>
                        </w:r>
                        <w:r>
                          <w:rPr>
                            <w:spacing w:val="-2"/>
                            <w:sz w:val="14"/>
                          </w:rPr>
                          <w:t>Indicators</w:t>
                        </w:r>
                      </w:p>
                      <w:p w14:paraId="6B9F807E" w14:textId="77777777" w:rsidR="00634305" w:rsidRDefault="00634305" w:rsidP="00634305">
                        <w:pPr>
                          <w:widowControl w:val="0"/>
                          <w:numPr>
                            <w:ilvl w:val="0"/>
                            <w:numId w:val="65"/>
                          </w:numPr>
                          <w:tabs>
                            <w:tab w:val="left" w:pos="1500"/>
                          </w:tabs>
                          <w:autoSpaceDE w:val="0"/>
                          <w:autoSpaceDN w:val="0"/>
                          <w:spacing w:before="21"/>
                          <w:ind w:left="1500" w:hanging="86"/>
                          <w:rPr>
                            <w:sz w:val="14"/>
                          </w:rPr>
                        </w:pPr>
                        <w:r>
                          <w:rPr>
                            <w:spacing w:val="-2"/>
                            <w:sz w:val="14"/>
                          </w:rPr>
                          <w:t>Categories</w:t>
                        </w:r>
                        <w:r>
                          <w:rPr>
                            <w:spacing w:val="-6"/>
                            <w:sz w:val="14"/>
                          </w:rPr>
                          <w:t xml:space="preserve"> </w:t>
                        </w:r>
                        <w:r>
                          <w:rPr>
                            <w:spacing w:val="-2"/>
                            <w:sz w:val="14"/>
                          </w:rPr>
                          <w:t>and</w:t>
                        </w:r>
                        <w:r>
                          <w:rPr>
                            <w:spacing w:val="-6"/>
                            <w:sz w:val="14"/>
                          </w:rPr>
                          <w:t xml:space="preserve"> </w:t>
                        </w:r>
                        <w:r>
                          <w:rPr>
                            <w:spacing w:val="-2"/>
                            <w:sz w:val="14"/>
                          </w:rPr>
                          <w:t>variety</w:t>
                        </w:r>
                        <w:r>
                          <w:rPr>
                            <w:spacing w:val="-5"/>
                            <w:sz w:val="14"/>
                          </w:rPr>
                          <w:t xml:space="preserve"> </w:t>
                        </w:r>
                        <w:r>
                          <w:rPr>
                            <w:spacing w:val="-2"/>
                            <w:sz w:val="14"/>
                          </w:rPr>
                          <w:t>of</w:t>
                        </w:r>
                        <w:r>
                          <w:rPr>
                            <w:spacing w:val="-5"/>
                            <w:sz w:val="14"/>
                          </w:rPr>
                          <w:t xml:space="preserve"> </w:t>
                        </w:r>
                        <w:r>
                          <w:rPr>
                            <w:spacing w:val="-2"/>
                            <w:sz w:val="14"/>
                          </w:rPr>
                          <w:t>Indicators</w:t>
                        </w:r>
                      </w:p>
                      <w:p w14:paraId="6111572F" w14:textId="77777777" w:rsidR="00634305" w:rsidRDefault="00634305" w:rsidP="00634305">
                        <w:pPr>
                          <w:widowControl w:val="0"/>
                          <w:numPr>
                            <w:ilvl w:val="0"/>
                            <w:numId w:val="65"/>
                          </w:numPr>
                          <w:tabs>
                            <w:tab w:val="left" w:pos="1500"/>
                          </w:tabs>
                          <w:autoSpaceDE w:val="0"/>
                          <w:autoSpaceDN w:val="0"/>
                          <w:spacing w:before="36"/>
                          <w:ind w:left="1500" w:hanging="86"/>
                          <w:rPr>
                            <w:sz w:val="14"/>
                          </w:rPr>
                        </w:pPr>
                        <w:r>
                          <w:rPr>
                            <w:spacing w:val="-2"/>
                            <w:sz w:val="14"/>
                          </w:rPr>
                          <w:t>Selecting</w:t>
                        </w:r>
                        <w:r>
                          <w:rPr>
                            <w:spacing w:val="1"/>
                            <w:sz w:val="14"/>
                          </w:rPr>
                          <w:t xml:space="preserve"> </w:t>
                        </w:r>
                        <w:r>
                          <w:rPr>
                            <w:spacing w:val="-2"/>
                            <w:sz w:val="14"/>
                          </w:rPr>
                          <w:t>the</w:t>
                        </w:r>
                        <w:r>
                          <w:rPr>
                            <w:spacing w:val="1"/>
                            <w:sz w:val="14"/>
                          </w:rPr>
                          <w:t xml:space="preserve"> </w:t>
                        </w:r>
                        <w:r>
                          <w:rPr>
                            <w:spacing w:val="-2"/>
                            <w:sz w:val="14"/>
                          </w:rPr>
                          <w:t>proper</w:t>
                        </w:r>
                        <w:r>
                          <w:rPr>
                            <w:spacing w:val="1"/>
                            <w:sz w:val="14"/>
                          </w:rPr>
                          <w:t xml:space="preserve"> </w:t>
                        </w:r>
                        <w:r>
                          <w:rPr>
                            <w:spacing w:val="-2"/>
                            <w:sz w:val="14"/>
                          </w:rPr>
                          <w:t>indicators</w:t>
                        </w:r>
                        <w:r>
                          <w:rPr>
                            <w:spacing w:val="1"/>
                            <w:sz w:val="14"/>
                          </w:rPr>
                          <w:t xml:space="preserve"> </w:t>
                        </w:r>
                        <w:r>
                          <w:rPr>
                            <w:spacing w:val="-2"/>
                            <w:sz w:val="14"/>
                          </w:rPr>
                          <w:t>for</w:t>
                        </w:r>
                        <w:r>
                          <w:rPr>
                            <w:spacing w:val="1"/>
                            <w:sz w:val="14"/>
                          </w:rPr>
                          <w:t xml:space="preserve"> </w:t>
                        </w:r>
                        <w:r>
                          <w:rPr>
                            <w:spacing w:val="-2"/>
                            <w:sz w:val="14"/>
                          </w:rPr>
                          <w:t>your</w:t>
                        </w:r>
                        <w:r>
                          <w:rPr>
                            <w:spacing w:val="2"/>
                            <w:sz w:val="14"/>
                          </w:rPr>
                          <w:t xml:space="preserve"> </w:t>
                        </w:r>
                        <w:r>
                          <w:rPr>
                            <w:spacing w:val="-4"/>
                            <w:sz w:val="14"/>
                          </w:rPr>
                          <w:t>place</w:t>
                        </w:r>
                      </w:p>
                      <w:p w14:paraId="714A9830" w14:textId="77777777" w:rsidR="00634305" w:rsidRDefault="00634305" w:rsidP="00634305">
                        <w:pPr>
                          <w:widowControl w:val="0"/>
                          <w:numPr>
                            <w:ilvl w:val="0"/>
                            <w:numId w:val="65"/>
                          </w:numPr>
                          <w:tabs>
                            <w:tab w:val="left" w:pos="1500"/>
                          </w:tabs>
                          <w:autoSpaceDE w:val="0"/>
                          <w:autoSpaceDN w:val="0"/>
                          <w:spacing w:before="22"/>
                          <w:ind w:left="1500" w:hanging="86"/>
                          <w:rPr>
                            <w:sz w:val="14"/>
                          </w:rPr>
                        </w:pPr>
                        <w:r>
                          <w:rPr>
                            <w:spacing w:val="-2"/>
                            <w:sz w:val="14"/>
                          </w:rPr>
                          <w:t>Agree on the expected</w:t>
                        </w:r>
                        <w:r>
                          <w:rPr>
                            <w:spacing w:val="-3"/>
                            <w:sz w:val="14"/>
                          </w:rPr>
                          <w:t xml:space="preserve"> </w:t>
                        </w:r>
                        <w:r>
                          <w:rPr>
                            <w:spacing w:val="-2"/>
                            <w:sz w:val="14"/>
                          </w:rPr>
                          <w:t>outcomes</w:t>
                        </w:r>
                      </w:p>
                      <w:p w14:paraId="55BD5BC7" w14:textId="77777777" w:rsidR="00634305" w:rsidRDefault="00634305" w:rsidP="00634305">
                        <w:pPr>
                          <w:rPr>
                            <w:sz w:val="16"/>
                          </w:rPr>
                        </w:pPr>
                      </w:p>
                      <w:p w14:paraId="5C76C253" w14:textId="77777777" w:rsidR="00634305" w:rsidRDefault="00634305" w:rsidP="00634305">
                        <w:pPr>
                          <w:rPr>
                            <w:sz w:val="16"/>
                          </w:rPr>
                        </w:pPr>
                      </w:p>
                      <w:p w14:paraId="5309CC9B" w14:textId="77777777" w:rsidR="00634305" w:rsidRDefault="00634305" w:rsidP="00634305">
                        <w:pPr>
                          <w:rPr>
                            <w:sz w:val="16"/>
                          </w:rPr>
                        </w:pPr>
                      </w:p>
                      <w:p w14:paraId="39FB4A13" w14:textId="77777777" w:rsidR="00634305" w:rsidRDefault="00634305" w:rsidP="00634305">
                        <w:pPr>
                          <w:rPr>
                            <w:sz w:val="16"/>
                          </w:rPr>
                        </w:pPr>
                      </w:p>
                      <w:p w14:paraId="785586BA" w14:textId="77777777" w:rsidR="00634305" w:rsidRDefault="00634305" w:rsidP="00634305">
                        <w:pPr>
                          <w:spacing w:before="109"/>
                          <w:ind w:right="172"/>
                          <w:jc w:val="right"/>
                          <w:rPr>
                            <w:sz w:val="4"/>
                          </w:rPr>
                        </w:pPr>
                        <w:r>
                          <w:rPr>
                            <w:color w:val="898989"/>
                            <w:sz w:val="4"/>
                          </w:rPr>
                          <w:t>30</w:t>
                        </w:r>
                        <w:r>
                          <w:rPr>
                            <w:color w:val="898989"/>
                            <w:spacing w:val="-2"/>
                            <w:sz w:val="4"/>
                          </w:rPr>
                          <w:t xml:space="preserve"> </w:t>
                        </w:r>
                        <w:r>
                          <w:rPr>
                            <w:color w:val="898989"/>
                            <w:sz w:val="4"/>
                          </w:rPr>
                          <w:t>October</w:t>
                        </w:r>
                        <w:r>
                          <w:rPr>
                            <w:color w:val="898989"/>
                            <w:spacing w:val="-2"/>
                            <w:sz w:val="4"/>
                          </w:rPr>
                          <w:t xml:space="preserve"> </w:t>
                        </w:r>
                        <w:r>
                          <w:rPr>
                            <w:color w:val="898989"/>
                            <w:sz w:val="4"/>
                          </w:rPr>
                          <w:t>2023</w:t>
                        </w:r>
                        <w:r>
                          <w:rPr>
                            <w:color w:val="898989"/>
                            <w:spacing w:val="79"/>
                            <w:w w:val="150"/>
                            <w:sz w:val="4"/>
                          </w:rPr>
                          <w:t xml:space="preserve"> </w:t>
                        </w:r>
                        <w:r>
                          <w:rPr>
                            <w:color w:val="949494"/>
                            <w:sz w:val="4"/>
                          </w:rPr>
                          <w:t>page</w:t>
                        </w:r>
                        <w:r>
                          <w:rPr>
                            <w:color w:val="949494"/>
                            <w:spacing w:val="-2"/>
                            <w:sz w:val="4"/>
                          </w:rPr>
                          <w:t xml:space="preserve"> </w:t>
                        </w:r>
                        <w:r>
                          <w:rPr>
                            <w:color w:val="949494"/>
                            <w:spacing w:val="-10"/>
                            <w:sz w:val="4"/>
                          </w:rPr>
                          <w:t>4</w:t>
                        </w:r>
                      </w:p>
                    </w:txbxContent>
                  </v:textbox>
                </v:shape>
                <w10:wrap type="topAndBottom" anchorx="page"/>
              </v:group>
            </w:pict>
          </mc:Fallback>
        </mc:AlternateContent>
      </w:r>
    </w:p>
    <w:p w14:paraId="5BCFAF6C" w14:textId="77777777" w:rsidR="00634305" w:rsidRDefault="00634305" w:rsidP="00634305">
      <w:pPr>
        <w:pStyle w:val="BodyText"/>
        <w:tabs>
          <w:tab w:val="left" w:pos="5239"/>
        </w:tabs>
        <w:spacing w:before="72"/>
        <w:ind w:left="100"/>
      </w:pPr>
      <w:r>
        <w:rPr>
          <w:color w:val="262626"/>
          <w:spacing w:val="-10"/>
        </w:rPr>
        <w:t>3</w:t>
      </w:r>
      <w:r>
        <w:rPr>
          <w:color w:val="262626"/>
        </w:rPr>
        <w:tab/>
      </w:r>
      <w:r>
        <w:rPr>
          <w:color w:val="262626"/>
          <w:spacing w:val="-10"/>
        </w:rPr>
        <w:t>4</w:t>
      </w:r>
    </w:p>
    <w:p w14:paraId="4989981A" w14:textId="77777777" w:rsidR="00634305" w:rsidRDefault="00634305" w:rsidP="00634305">
      <w:pPr>
        <w:pStyle w:val="BodyText"/>
        <w:rPr>
          <w:sz w:val="20"/>
        </w:rPr>
      </w:pPr>
    </w:p>
    <w:p w14:paraId="3E9CFD6E" w14:textId="77777777" w:rsidR="00634305" w:rsidRDefault="00634305" w:rsidP="00634305">
      <w:pPr>
        <w:pStyle w:val="BodyText"/>
        <w:rPr>
          <w:sz w:val="20"/>
        </w:rPr>
      </w:pPr>
    </w:p>
    <w:p w14:paraId="27B33297" w14:textId="77777777" w:rsidR="00634305" w:rsidRDefault="00634305" w:rsidP="00634305">
      <w:pPr>
        <w:pStyle w:val="BodyText"/>
        <w:rPr>
          <w:sz w:val="20"/>
        </w:rPr>
      </w:pPr>
    </w:p>
    <w:p w14:paraId="20A8853A" w14:textId="77777777" w:rsidR="00634305" w:rsidRDefault="00634305" w:rsidP="00634305">
      <w:pPr>
        <w:pStyle w:val="BodyText"/>
        <w:rPr>
          <w:sz w:val="20"/>
        </w:rPr>
      </w:pPr>
    </w:p>
    <w:p w14:paraId="7C0BC8A6" w14:textId="77777777" w:rsidR="00634305" w:rsidRDefault="00634305" w:rsidP="00634305">
      <w:pPr>
        <w:pStyle w:val="BodyText"/>
        <w:rPr>
          <w:sz w:val="20"/>
        </w:rPr>
      </w:pPr>
    </w:p>
    <w:p w14:paraId="6B1D8C8D" w14:textId="77777777" w:rsidR="00634305" w:rsidRDefault="00634305" w:rsidP="00634305">
      <w:pPr>
        <w:pStyle w:val="BodyText"/>
        <w:spacing w:before="5"/>
        <w:rPr>
          <w:sz w:val="24"/>
        </w:rPr>
      </w:pPr>
      <w:r>
        <w:rPr>
          <w:noProof/>
        </w:rPr>
        <mc:AlternateContent>
          <mc:Choice Requires="wpg">
            <w:drawing>
              <wp:anchor distT="0" distB="0" distL="0" distR="0" simplePos="0" relativeHeight="251679744" behindDoc="1" locked="0" layoutInCell="1" allowOverlap="1" wp14:anchorId="71388A17" wp14:editId="21168367">
                <wp:simplePos x="0" y="0"/>
                <wp:positionH relativeFrom="page">
                  <wp:posOffset>660400</wp:posOffset>
                </wp:positionH>
                <wp:positionV relativeFrom="paragraph">
                  <wp:posOffset>193750</wp:posOffset>
                </wp:positionV>
                <wp:extent cx="2971800" cy="1676400"/>
                <wp:effectExtent l="0" t="0" r="0" b="0"/>
                <wp:wrapTopAndBottom/>
                <wp:docPr id="824644651" name="Group 824644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205021806" name="Image 40"/>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931411414" name="Image 41"/>
                          <pic:cNvPicPr/>
                        </pic:nvPicPr>
                        <pic:blipFill>
                          <a:blip r:embed="rId8" cstate="print"/>
                          <a:stretch>
                            <a:fillRect/>
                          </a:stretch>
                        </pic:blipFill>
                        <pic:spPr>
                          <a:xfrm>
                            <a:off x="2504437" y="106599"/>
                            <a:ext cx="359066" cy="128236"/>
                          </a:xfrm>
                          <a:prstGeom prst="rect">
                            <a:avLst/>
                          </a:prstGeom>
                        </pic:spPr>
                      </pic:pic>
                      <wps:wsp>
                        <wps:cNvPr id="894290975" name="Textbox 42"/>
                        <wps:cNvSpPr txBox="1"/>
                        <wps:spPr>
                          <a:xfrm>
                            <a:off x="6350" y="6350"/>
                            <a:ext cx="2959100" cy="1663700"/>
                          </a:xfrm>
                          <a:prstGeom prst="rect">
                            <a:avLst/>
                          </a:prstGeom>
                          <a:ln w="12700">
                            <a:solidFill>
                              <a:srgbClr val="000000"/>
                            </a:solidFill>
                            <a:prstDash val="solid"/>
                          </a:ln>
                        </wps:spPr>
                        <wps:txbx>
                          <w:txbxContent>
                            <w:p w14:paraId="041E86E2" w14:textId="77777777" w:rsidR="00634305" w:rsidRDefault="00634305" w:rsidP="00634305">
                              <w:pPr>
                                <w:rPr>
                                  <w:sz w:val="14"/>
                                </w:rPr>
                              </w:pPr>
                            </w:p>
                            <w:p w14:paraId="22294294" w14:textId="77777777" w:rsidR="00634305" w:rsidRDefault="00634305" w:rsidP="00634305">
                              <w:pPr>
                                <w:spacing w:before="2"/>
                                <w:rPr>
                                  <w:sz w:val="16"/>
                                </w:rPr>
                              </w:pPr>
                            </w:p>
                            <w:p w14:paraId="23EBDD44" w14:textId="77777777" w:rsidR="00634305" w:rsidRDefault="00634305" w:rsidP="00634305">
                              <w:pPr>
                                <w:ind w:left="1456"/>
                                <w:rPr>
                                  <w:b/>
                                  <w:sz w:val="12"/>
                                </w:rPr>
                              </w:pPr>
                              <w:r>
                                <w:rPr>
                                  <w:b/>
                                  <w:color w:val="005C9F"/>
                                  <w:spacing w:val="-4"/>
                                  <w:sz w:val="12"/>
                                </w:rPr>
                                <w:t>Sustainability</w:t>
                              </w:r>
                              <w:r>
                                <w:rPr>
                                  <w:b/>
                                  <w:color w:val="005C9F"/>
                                  <w:spacing w:val="10"/>
                                  <w:sz w:val="12"/>
                                </w:rPr>
                                <w:t xml:space="preserve"> </w:t>
                              </w:r>
                              <w:r>
                                <w:rPr>
                                  <w:b/>
                                  <w:color w:val="005C9F"/>
                                  <w:spacing w:val="-2"/>
                                  <w:sz w:val="12"/>
                                </w:rPr>
                                <w:t>Indicators</w:t>
                              </w:r>
                            </w:p>
                            <w:p w14:paraId="2A9447B5" w14:textId="77777777" w:rsidR="00634305" w:rsidRDefault="00634305" w:rsidP="00634305">
                              <w:pPr>
                                <w:spacing w:before="111" w:line="249" w:lineRule="auto"/>
                                <w:ind w:left="210"/>
                                <w:rPr>
                                  <w:sz w:val="10"/>
                                </w:rPr>
                              </w:pPr>
                              <w:r>
                                <w:rPr>
                                  <w:spacing w:val="-2"/>
                                  <w:sz w:val="10"/>
                                </w:rPr>
                                <w:t>There are specific ways that you can create proof and evidence about areas that are considered</w:t>
                              </w:r>
                              <w:r>
                                <w:rPr>
                                  <w:spacing w:val="40"/>
                                  <w:sz w:val="10"/>
                                </w:rPr>
                                <w:t xml:space="preserve"> </w:t>
                              </w:r>
                              <w:r>
                                <w:rPr>
                                  <w:sz w:val="10"/>
                                </w:rPr>
                                <w:t>important for each tourism ecosystem.</w:t>
                              </w:r>
                            </w:p>
                            <w:p w14:paraId="158FA19B" w14:textId="77777777" w:rsidR="00634305" w:rsidRDefault="00634305" w:rsidP="00634305">
                              <w:pPr>
                                <w:spacing w:before="40" w:line="290" w:lineRule="auto"/>
                                <w:ind w:left="210" w:right="504"/>
                                <w:rPr>
                                  <w:sz w:val="10"/>
                                </w:rPr>
                              </w:pPr>
                              <w:r>
                                <w:rPr>
                                  <w:spacing w:val="-2"/>
                                  <w:sz w:val="10"/>
                                </w:rPr>
                                <w:t>A very common way is to use specific indicators that are measuring these sensitive areas.</w:t>
                              </w:r>
                              <w:r>
                                <w:rPr>
                                  <w:spacing w:val="40"/>
                                  <w:sz w:val="10"/>
                                </w:rPr>
                                <w:t xml:space="preserve"> </w:t>
                              </w:r>
                              <w:r>
                                <w:rPr>
                                  <w:sz w:val="10"/>
                                </w:rPr>
                                <w:t>We</w:t>
                              </w:r>
                              <w:r>
                                <w:rPr>
                                  <w:spacing w:val="-4"/>
                                  <w:sz w:val="10"/>
                                </w:rPr>
                                <w:t xml:space="preserve"> </w:t>
                              </w:r>
                              <w:r>
                                <w:rPr>
                                  <w:sz w:val="10"/>
                                </w:rPr>
                                <w:t>generally</w:t>
                              </w:r>
                              <w:r>
                                <w:rPr>
                                  <w:spacing w:val="-4"/>
                                  <w:sz w:val="10"/>
                                </w:rPr>
                                <w:t xml:space="preserve"> </w:t>
                              </w:r>
                              <w:r>
                                <w:rPr>
                                  <w:sz w:val="10"/>
                                </w:rPr>
                                <w:t>call</w:t>
                              </w:r>
                              <w:r>
                                <w:rPr>
                                  <w:spacing w:val="-3"/>
                                  <w:sz w:val="10"/>
                                </w:rPr>
                                <w:t xml:space="preserve"> </w:t>
                              </w:r>
                              <w:r>
                                <w:rPr>
                                  <w:sz w:val="10"/>
                                </w:rPr>
                                <w:t>them</w:t>
                              </w:r>
                              <w:r>
                                <w:rPr>
                                  <w:spacing w:val="-5"/>
                                  <w:sz w:val="10"/>
                                </w:rPr>
                                <w:t xml:space="preserve"> </w:t>
                              </w:r>
                              <w:r>
                                <w:rPr>
                                  <w:sz w:val="10"/>
                                </w:rPr>
                                <w:t>sustainability</w:t>
                              </w:r>
                              <w:r>
                                <w:rPr>
                                  <w:spacing w:val="-4"/>
                                  <w:sz w:val="10"/>
                                </w:rPr>
                                <w:t xml:space="preserve"> </w:t>
                              </w:r>
                              <w:r>
                                <w:rPr>
                                  <w:sz w:val="10"/>
                                </w:rPr>
                                <w:t>indicators.</w:t>
                              </w:r>
                            </w:p>
                            <w:p w14:paraId="42376949" w14:textId="77777777" w:rsidR="00634305" w:rsidRDefault="00634305" w:rsidP="00634305">
                              <w:pPr>
                                <w:spacing w:before="5"/>
                                <w:rPr>
                                  <w:sz w:val="11"/>
                                </w:rPr>
                              </w:pPr>
                            </w:p>
                            <w:p w14:paraId="62CEF547" w14:textId="77777777" w:rsidR="00634305" w:rsidRDefault="00634305" w:rsidP="00634305">
                              <w:pPr>
                                <w:ind w:left="1293"/>
                                <w:rPr>
                                  <w:rFonts w:ascii="Georgia" w:hAnsi="Georgia"/>
                                  <w:i/>
                                  <w:sz w:val="10"/>
                                </w:rPr>
                              </w:pPr>
                              <w:r>
                                <w:rPr>
                                  <w:rFonts w:ascii="Georgia" w:hAnsi="Georgia"/>
                                  <w:i/>
                                  <w:color w:val="002060"/>
                                  <w:spacing w:val="-2"/>
                                  <w:sz w:val="10"/>
                                </w:rPr>
                                <w:t>“If</w:t>
                              </w:r>
                              <w:r>
                                <w:rPr>
                                  <w:rFonts w:ascii="Georgia" w:hAnsi="Georgia"/>
                                  <w:i/>
                                  <w:color w:val="002060"/>
                                  <w:spacing w:val="1"/>
                                  <w:sz w:val="10"/>
                                </w:rPr>
                                <w:t xml:space="preserve"> </w:t>
                              </w:r>
                              <w:r>
                                <w:rPr>
                                  <w:rFonts w:ascii="Georgia" w:hAnsi="Georgia"/>
                                  <w:i/>
                                  <w:color w:val="002060"/>
                                  <w:spacing w:val="-2"/>
                                  <w:sz w:val="10"/>
                                </w:rPr>
                                <w:t>you</w:t>
                              </w:r>
                              <w:r>
                                <w:rPr>
                                  <w:rFonts w:ascii="Georgia" w:hAnsi="Georgia"/>
                                  <w:i/>
                                  <w:color w:val="002060"/>
                                  <w:spacing w:val="1"/>
                                  <w:sz w:val="10"/>
                                </w:rPr>
                                <w:t xml:space="preserve"> </w:t>
                              </w:r>
                              <w:r>
                                <w:rPr>
                                  <w:rFonts w:ascii="Georgia" w:hAnsi="Georgia"/>
                                  <w:i/>
                                  <w:color w:val="002060"/>
                                  <w:spacing w:val="-2"/>
                                  <w:sz w:val="10"/>
                                </w:rPr>
                                <w:t>can't</w:t>
                              </w:r>
                              <w:r>
                                <w:rPr>
                                  <w:rFonts w:ascii="Georgia" w:hAnsi="Georgia"/>
                                  <w:i/>
                                  <w:color w:val="002060"/>
                                  <w:spacing w:val="1"/>
                                  <w:sz w:val="10"/>
                                </w:rPr>
                                <w:t xml:space="preserve"> </w:t>
                              </w:r>
                              <w:r>
                                <w:rPr>
                                  <w:rFonts w:ascii="Georgia" w:hAnsi="Georgia"/>
                                  <w:i/>
                                  <w:color w:val="002060"/>
                                  <w:spacing w:val="-2"/>
                                  <w:sz w:val="10"/>
                                </w:rPr>
                                <w:t>measure</w:t>
                              </w:r>
                              <w:r>
                                <w:rPr>
                                  <w:rFonts w:ascii="Georgia" w:hAnsi="Georgia"/>
                                  <w:i/>
                                  <w:color w:val="002060"/>
                                  <w:spacing w:val="1"/>
                                  <w:sz w:val="10"/>
                                </w:rPr>
                                <w:t xml:space="preserve"> </w:t>
                              </w:r>
                              <w:r>
                                <w:rPr>
                                  <w:rFonts w:ascii="Georgia" w:hAnsi="Georgia"/>
                                  <w:i/>
                                  <w:color w:val="002060"/>
                                  <w:spacing w:val="-2"/>
                                  <w:sz w:val="10"/>
                                </w:rPr>
                                <w:t>it,</w:t>
                              </w:r>
                              <w:r>
                                <w:rPr>
                                  <w:rFonts w:ascii="Georgia" w:hAnsi="Georgia"/>
                                  <w:i/>
                                  <w:color w:val="002060"/>
                                  <w:spacing w:val="1"/>
                                  <w:sz w:val="10"/>
                                </w:rPr>
                                <w:t xml:space="preserve"> </w:t>
                              </w:r>
                              <w:r>
                                <w:rPr>
                                  <w:rFonts w:ascii="Georgia" w:hAnsi="Georgia"/>
                                  <w:i/>
                                  <w:color w:val="002060"/>
                                  <w:spacing w:val="-2"/>
                                  <w:sz w:val="10"/>
                                </w:rPr>
                                <w:t>you</w:t>
                              </w:r>
                              <w:r>
                                <w:rPr>
                                  <w:rFonts w:ascii="Georgia" w:hAnsi="Georgia"/>
                                  <w:i/>
                                  <w:color w:val="002060"/>
                                  <w:sz w:val="10"/>
                                </w:rPr>
                                <w:t xml:space="preserve"> </w:t>
                              </w:r>
                              <w:r>
                                <w:rPr>
                                  <w:rFonts w:ascii="Georgia" w:hAnsi="Georgia"/>
                                  <w:i/>
                                  <w:color w:val="002060"/>
                                  <w:spacing w:val="-2"/>
                                  <w:sz w:val="10"/>
                                </w:rPr>
                                <w:t>can't</w:t>
                              </w:r>
                              <w:r>
                                <w:rPr>
                                  <w:rFonts w:ascii="Georgia" w:hAnsi="Georgia"/>
                                  <w:i/>
                                  <w:color w:val="002060"/>
                                  <w:spacing w:val="2"/>
                                  <w:sz w:val="10"/>
                                </w:rPr>
                                <w:t xml:space="preserve"> </w:t>
                              </w:r>
                              <w:r>
                                <w:rPr>
                                  <w:rFonts w:ascii="Georgia" w:hAnsi="Georgia"/>
                                  <w:i/>
                                  <w:color w:val="002060"/>
                                  <w:spacing w:val="-2"/>
                                  <w:sz w:val="10"/>
                                </w:rPr>
                                <w:t>manage</w:t>
                              </w:r>
                              <w:r>
                                <w:rPr>
                                  <w:rFonts w:ascii="Georgia" w:hAnsi="Georgia"/>
                                  <w:i/>
                                  <w:color w:val="002060"/>
                                  <w:spacing w:val="1"/>
                                  <w:sz w:val="10"/>
                                </w:rPr>
                                <w:t xml:space="preserve"> </w:t>
                              </w:r>
                              <w:r>
                                <w:rPr>
                                  <w:rFonts w:ascii="Georgia" w:hAnsi="Georgia"/>
                                  <w:i/>
                                  <w:color w:val="002060"/>
                                  <w:spacing w:val="-4"/>
                                  <w:sz w:val="10"/>
                                </w:rPr>
                                <w:t>it.”</w:t>
                              </w:r>
                            </w:p>
                            <w:p w14:paraId="38A483E1" w14:textId="77777777" w:rsidR="00634305" w:rsidRDefault="00634305" w:rsidP="00634305">
                              <w:pPr>
                                <w:spacing w:before="6"/>
                                <w:ind w:left="1293"/>
                                <w:rPr>
                                  <w:rFonts w:ascii="Georgia"/>
                                  <w:i/>
                                  <w:sz w:val="10"/>
                                </w:rPr>
                              </w:pPr>
                              <w:r>
                                <w:rPr>
                                  <w:rFonts w:ascii="Georgia"/>
                                  <w:i/>
                                  <w:color w:val="0070C0"/>
                                  <w:spacing w:val="-2"/>
                                  <w:sz w:val="10"/>
                                </w:rPr>
                                <w:t>Peter</w:t>
                              </w:r>
                              <w:r>
                                <w:rPr>
                                  <w:rFonts w:ascii="Georgia"/>
                                  <w:i/>
                                  <w:color w:val="0070C0"/>
                                  <w:spacing w:val="-1"/>
                                  <w:sz w:val="10"/>
                                </w:rPr>
                                <w:t xml:space="preserve"> </w:t>
                              </w:r>
                              <w:r>
                                <w:rPr>
                                  <w:rFonts w:ascii="Georgia"/>
                                  <w:i/>
                                  <w:color w:val="0070C0"/>
                                  <w:spacing w:val="-2"/>
                                  <w:sz w:val="10"/>
                                </w:rPr>
                                <w:t>Drucker</w:t>
                              </w:r>
                            </w:p>
                            <w:p w14:paraId="1A641579" w14:textId="77777777" w:rsidR="00634305" w:rsidRDefault="00634305" w:rsidP="00634305">
                              <w:pPr>
                                <w:rPr>
                                  <w:rFonts w:ascii="Georgia"/>
                                  <w:i/>
                                  <w:sz w:val="9"/>
                                </w:rPr>
                              </w:pPr>
                            </w:p>
                            <w:p w14:paraId="0C98886B" w14:textId="77777777" w:rsidR="00634305" w:rsidRDefault="00634305" w:rsidP="00634305">
                              <w:pPr>
                                <w:spacing w:line="254" w:lineRule="auto"/>
                                <w:ind w:left="1210" w:right="1297"/>
                                <w:rPr>
                                  <w:rFonts w:ascii="Georgia" w:hAnsi="Georgia"/>
                                  <w:i/>
                                  <w:sz w:val="10"/>
                                </w:rPr>
                              </w:pPr>
                              <w:r>
                                <w:rPr>
                                  <w:rFonts w:ascii="Georgia" w:hAnsi="Georgia"/>
                                  <w:i/>
                                  <w:color w:val="002060"/>
                                  <w:sz w:val="10"/>
                                </w:rPr>
                                <w:t>“(…)</w:t>
                              </w:r>
                              <w:r>
                                <w:rPr>
                                  <w:rFonts w:ascii="Georgia" w:hAnsi="Georgia"/>
                                  <w:i/>
                                  <w:color w:val="002060"/>
                                  <w:spacing w:val="-7"/>
                                  <w:sz w:val="10"/>
                                </w:rPr>
                                <w:t xml:space="preserve"> </w:t>
                              </w:r>
                              <w:r>
                                <w:rPr>
                                  <w:rFonts w:ascii="Georgia" w:hAnsi="Georgia"/>
                                  <w:i/>
                                  <w:color w:val="002060"/>
                                  <w:sz w:val="10"/>
                                </w:rPr>
                                <w:t>providing</w:t>
                              </w:r>
                              <w:r>
                                <w:rPr>
                                  <w:rFonts w:ascii="Georgia" w:hAnsi="Georgia"/>
                                  <w:i/>
                                  <w:color w:val="002060"/>
                                  <w:spacing w:val="-6"/>
                                  <w:sz w:val="10"/>
                                </w:rPr>
                                <w:t xml:space="preserve"> </w:t>
                              </w:r>
                              <w:r>
                                <w:rPr>
                                  <w:rFonts w:ascii="Georgia" w:hAnsi="Georgia"/>
                                  <w:i/>
                                  <w:color w:val="002060"/>
                                  <w:sz w:val="10"/>
                                </w:rPr>
                                <w:t>the</w:t>
                              </w:r>
                              <w:r>
                                <w:rPr>
                                  <w:rFonts w:ascii="Georgia" w:hAnsi="Georgia"/>
                                  <w:i/>
                                  <w:color w:val="002060"/>
                                  <w:spacing w:val="-6"/>
                                  <w:sz w:val="10"/>
                                </w:rPr>
                                <w:t xml:space="preserve"> </w:t>
                              </w:r>
                              <w:r>
                                <w:rPr>
                                  <w:rFonts w:ascii="Georgia" w:hAnsi="Georgia"/>
                                  <w:i/>
                                  <w:color w:val="002060"/>
                                  <w:sz w:val="10"/>
                                </w:rPr>
                                <w:t>right</w:t>
                              </w:r>
                              <w:r>
                                <w:rPr>
                                  <w:rFonts w:ascii="Georgia" w:hAnsi="Georgia"/>
                                  <w:i/>
                                  <w:color w:val="002060"/>
                                  <w:spacing w:val="-6"/>
                                  <w:sz w:val="10"/>
                                </w:rPr>
                                <w:t xml:space="preserve"> </w:t>
                              </w:r>
                              <w:r>
                                <w:rPr>
                                  <w:rFonts w:ascii="Georgia" w:hAnsi="Georgia"/>
                                  <w:i/>
                                  <w:color w:val="002060"/>
                                  <w:sz w:val="10"/>
                                </w:rPr>
                                <w:t>data</w:t>
                              </w:r>
                              <w:r>
                                <w:rPr>
                                  <w:rFonts w:ascii="Georgia" w:hAnsi="Georgia"/>
                                  <w:i/>
                                  <w:color w:val="002060"/>
                                  <w:spacing w:val="-6"/>
                                  <w:sz w:val="10"/>
                                </w:rPr>
                                <w:t xml:space="preserve"> </w:t>
                              </w:r>
                              <w:r>
                                <w:rPr>
                                  <w:rFonts w:ascii="Georgia" w:hAnsi="Georgia"/>
                                  <w:i/>
                                  <w:color w:val="002060"/>
                                  <w:sz w:val="10"/>
                                </w:rPr>
                                <w:t>at</w:t>
                              </w:r>
                              <w:r>
                                <w:rPr>
                                  <w:rFonts w:ascii="Georgia" w:hAnsi="Georgia"/>
                                  <w:i/>
                                  <w:color w:val="002060"/>
                                  <w:spacing w:val="-6"/>
                                  <w:sz w:val="10"/>
                                </w:rPr>
                                <w:t xml:space="preserve"> </w:t>
                              </w:r>
                              <w:r>
                                <w:rPr>
                                  <w:rFonts w:ascii="Georgia" w:hAnsi="Georgia"/>
                                  <w:i/>
                                  <w:color w:val="002060"/>
                                  <w:sz w:val="10"/>
                                </w:rPr>
                                <w:t>the</w:t>
                              </w:r>
                              <w:r>
                                <w:rPr>
                                  <w:rFonts w:ascii="Georgia" w:hAnsi="Georgia"/>
                                  <w:i/>
                                  <w:color w:val="002060"/>
                                  <w:spacing w:val="-6"/>
                                  <w:sz w:val="10"/>
                                </w:rPr>
                                <w:t xml:space="preserve"> </w:t>
                              </w:r>
                              <w:r>
                                <w:rPr>
                                  <w:rFonts w:ascii="Georgia" w:hAnsi="Georgia"/>
                                  <w:i/>
                                  <w:color w:val="002060"/>
                                  <w:sz w:val="10"/>
                                </w:rPr>
                                <w:t>right</w:t>
                              </w:r>
                              <w:r>
                                <w:rPr>
                                  <w:rFonts w:ascii="Georgia" w:hAnsi="Georgia"/>
                                  <w:i/>
                                  <w:color w:val="002060"/>
                                  <w:spacing w:val="-6"/>
                                  <w:sz w:val="10"/>
                                </w:rPr>
                                <w:t xml:space="preserve"> </w:t>
                              </w:r>
                              <w:r>
                                <w:rPr>
                                  <w:rFonts w:ascii="Georgia" w:hAnsi="Georgia"/>
                                  <w:i/>
                                  <w:color w:val="002060"/>
                                  <w:sz w:val="10"/>
                                </w:rPr>
                                <w:t>time</w:t>
                              </w:r>
                              <w:r>
                                <w:rPr>
                                  <w:rFonts w:ascii="Georgia" w:hAnsi="Georgia"/>
                                  <w:i/>
                                  <w:color w:val="002060"/>
                                  <w:spacing w:val="-6"/>
                                  <w:sz w:val="10"/>
                                </w:rPr>
                                <w:t xml:space="preserve"> </w:t>
                              </w:r>
                              <w:r>
                                <w:rPr>
                                  <w:rFonts w:ascii="Georgia" w:hAnsi="Georgia"/>
                                  <w:i/>
                                  <w:color w:val="002060"/>
                                  <w:sz w:val="10"/>
                                </w:rPr>
                                <w:t>to</w:t>
                              </w:r>
                              <w:r>
                                <w:rPr>
                                  <w:rFonts w:ascii="Georgia" w:hAnsi="Georgia"/>
                                  <w:i/>
                                  <w:color w:val="002060"/>
                                  <w:spacing w:val="40"/>
                                  <w:sz w:val="10"/>
                                </w:rPr>
                                <w:t xml:space="preserve"> </w:t>
                              </w:r>
                              <w:r>
                                <w:rPr>
                                  <w:rFonts w:ascii="Georgia" w:hAnsi="Georgia"/>
                                  <w:i/>
                                  <w:color w:val="002060"/>
                                  <w:sz w:val="10"/>
                                </w:rPr>
                                <w:t>the right people so that they can take the right</w:t>
                              </w:r>
                              <w:r>
                                <w:rPr>
                                  <w:rFonts w:ascii="Georgia" w:hAnsi="Georgia"/>
                                  <w:i/>
                                  <w:color w:val="002060"/>
                                  <w:spacing w:val="40"/>
                                  <w:sz w:val="10"/>
                                </w:rPr>
                                <w:t xml:space="preserve"> </w:t>
                              </w:r>
                              <w:r>
                                <w:rPr>
                                  <w:rFonts w:ascii="Georgia" w:hAnsi="Georgia"/>
                                  <w:i/>
                                  <w:color w:val="002060"/>
                                  <w:spacing w:val="-2"/>
                                  <w:sz w:val="10"/>
                                </w:rPr>
                                <w:t>decisions.”</w:t>
                              </w:r>
                            </w:p>
                            <w:p w14:paraId="52B632F5" w14:textId="77777777" w:rsidR="00634305" w:rsidRDefault="00634305" w:rsidP="00634305">
                              <w:pPr>
                                <w:spacing w:line="112" w:lineRule="exact"/>
                                <w:ind w:left="1210"/>
                                <w:rPr>
                                  <w:rFonts w:ascii="Georgia"/>
                                  <w:i/>
                                  <w:sz w:val="10"/>
                                </w:rPr>
                              </w:pPr>
                              <w:r>
                                <w:rPr>
                                  <w:rFonts w:ascii="Georgia"/>
                                  <w:i/>
                                  <w:color w:val="0070C0"/>
                                  <w:sz w:val="10"/>
                                </w:rPr>
                                <w:t>Nic</w:t>
                              </w:r>
                              <w:r>
                                <w:rPr>
                                  <w:rFonts w:ascii="Georgia"/>
                                  <w:i/>
                                  <w:color w:val="0070C0"/>
                                  <w:spacing w:val="-5"/>
                                  <w:sz w:val="10"/>
                                </w:rPr>
                                <w:t xml:space="preserve"> </w:t>
                              </w:r>
                              <w:r>
                                <w:rPr>
                                  <w:rFonts w:ascii="Georgia"/>
                                  <w:i/>
                                  <w:color w:val="0070C0"/>
                                  <w:spacing w:val="-2"/>
                                  <w:sz w:val="10"/>
                                </w:rPr>
                                <w:t>Smith</w:t>
                              </w:r>
                            </w:p>
                            <w:p w14:paraId="32CDC2C9" w14:textId="77777777" w:rsidR="00634305" w:rsidRDefault="00634305" w:rsidP="00634305">
                              <w:pPr>
                                <w:rPr>
                                  <w:rFonts w:ascii="Georgia"/>
                                  <w:i/>
                                  <w:sz w:val="10"/>
                                </w:rPr>
                              </w:pPr>
                            </w:p>
                            <w:p w14:paraId="1AB6746F" w14:textId="77777777" w:rsidR="00634305" w:rsidRDefault="00634305" w:rsidP="00634305">
                              <w:pPr>
                                <w:rPr>
                                  <w:rFonts w:ascii="Georgia"/>
                                  <w:i/>
                                  <w:sz w:val="10"/>
                                </w:rPr>
                              </w:pPr>
                            </w:p>
                            <w:p w14:paraId="649D90E0" w14:textId="77777777" w:rsidR="00634305" w:rsidRDefault="00634305" w:rsidP="00634305">
                              <w:pPr>
                                <w:spacing w:before="1"/>
                                <w:rPr>
                                  <w:rFonts w:ascii="Georgia"/>
                                  <w:i/>
                                  <w:sz w:val="11"/>
                                </w:rPr>
                              </w:pPr>
                            </w:p>
                            <w:p w14:paraId="0BCBD751" w14:textId="77777777" w:rsidR="00634305" w:rsidRDefault="00634305" w:rsidP="00634305">
                              <w:pPr>
                                <w:spacing w:before="1"/>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5</w:t>
                              </w:r>
                            </w:p>
                          </w:txbxContent>
                        </wps:txbx>
                        <wps:bodyPr wrap="square" lIns="0" tIns="0" rIns="0" bIns="0" rtlCol="0">
                          <a:noAutofit/>
                        </wps:bodyPr>
                      </wps:wsp>
                    </wpg:wgp>
                  </a:graphicData>
                </a:graphic>
              </wp:anchor>
            </w:drawing>
          </mc:Choice>
          <mc:Fallback>
            <w:pict>
              <v:group w14:anchorId="71388A17" id="Group 824644651" o:spid="_x0000_s1193" style="position:absolute;margin-left:52pt;margin-top:15.25pt;width:234pt;height:132pt;z-index:-251636736;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">
                <v:shape id="Image 40" o:spid="_x0000_s1194"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">
                  <v:imagedata r:id="rId9" o:title=""/>
                </v:shape>
                <v:shape id="Image 41" o:spid="_x0000_s1195"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">
                  <v:imagedata r:id="rId10" o:title=""/>
                </v:shape>
                <v:shape id="Textbox 42" o:spid="_x0000_s1196"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" filled="f" strokeweight="1pt">
                  <v:textbox inset="0,0,0,0">
                    <w:txbxContent>
                      <w:p w14:paraId="041E86E2" w14:textId="77777777" w:rsidR="00634305" w:rsidRDefault="00634305" w:rsidP="00634305">
                        <w:pPr>
                          <w:rPr>
                            <w:sz w:val="14"/>
                          </w:rPr>
                        </w:pPr>
                      </w:p>
                      <w:p w14:paraId="22294294" w14:textId="77777777" w:rsidR="00634305" w:rsidRDefault="00634305" w:rsidP="00634305">
                        <w:pPr>
                          <w:spacing w:before="2"/>
                          <w:rPr>
                            <w:sz w:val="16"/>
                          </w:rPr>
                        </w:pPr>
                      </w:p>
                      <w:p w14:paraId="23EBDD44" w14:textId="77777777" w:rsidR="00634305" w:rsidRDefault="00634305" w:rsidP="00634305">
                        <w:pPr>
                          <w:ind w:left="1456"/>
                          <w:rPr>
                            <w:b/>
                            <w:sz w:val="12"/>
                          </w:rPr>
                        </w:pPr>
                        <w:r>
                          <w:rPr>
                            <w:b/>
                            <w:color w:val="005C9F"/>
                            <w:spacing w:val="-4"/>
                            <w:sz w:val="12"/>
                          </w:rPr>
                          <w:t>Sustainability</w:t>
                        </w:r>
                        <w:r>
                          <w:rPr>
                            <w:b/>
                            <w:color w:val="005C9F"/>
                            <w:spacing w:val="10"/>
                            <w:sz w:val="12"/>
                          </w:rPr>
                          <w:t xml:space="preserve"> </w:t>
                        </w:r>
                        <w:r>
                          <w:rPr>
                            <w:b/>
                            <w:color w:val="005C9F"/>
                            <w:spacing w:val="-2"/>
                            <w:sz w:val="12"/>
                          </w:rPr>
                          <w:t>Indicators</w:t>
                        </w:r>
                      </w:p>
                      <w:p w14:paraId="2A9447B5" w14:textId="77777777" w:rsidR="00634305" w:rsidRDefault="00634305" w:rsidP="00634305">
                        <w:pPr>
                          <w:spacing w:before="111" w:line="249" w:lineRule="auto"/>
                          <w:ind w:left="210"/>
                          <w:rPr>
                            <w:sz w:val="10"/>
                          </w:rPr>
                        </w:pPr>
                        <w:r>
                          <w:rPr>
                            <w:spacing w:val="-2"/>
                            <w:sz w:val="10"/>
                          </w:rPr>
                          <w:t>There are specific ways that you can create proof and evidence about areas that are considered</w:t>
                        </w:r>
                        <w:r>
                          <w:rPr>
                            <w:spacing w:val="40"/>
                            <w:sz w:val="10"/>
                          </w:rPr>
                          <w:t xml:space="preserve"> </w:t>
                        </w:r>
                        <w:r>
                          <w:rPr>
                            <w:sz w:val="10"/>
                          </w:rPr>
                          <w:t>important for each tourism ecosystem.</w:t>
                        </w:r>
                      </w:p>
                      <w:p w14:paraId="158FA19B" w14:textId="77777777" w:rsidR="00634305" w:rsidRDefault="00634305" w:rsidP="00634305">
                        <w:pPr>
                          <w:spacing w:before="40" w:line="290" w:lineRule="auto"/>
                          <w:ind w:left="210" w:right="504"/>
                          <w:rPr>
                            <w:sz w:val="10"/>
                          </w:rPr>
                        </w:pPr>
                        <w:r>
                          <w:rPr>
                            <w:spacing w:val="-2"/>
                            <w:sz w:val="10"/>
                          </w:rPr>
                          <w:t>A very common way is to use specific indicators that are measuring these sensitive areas.</w:t>
                        </w:r>
                        <w:r>
                          <w:rPr>
                            <w:spacing w:val="40"/>
                            <w:sz w:val="10"/>
                          </w:rPr>
                          <w:t xml:space="preserve"> </w:t>
                        </w:r>
                        <w:r>
                          <w:rPr>
                            <w:sz w:val="10"/>
                          </w:rPr>
                          <w:t>We</w:t>
                        </w:r>
                        <w:r>
                          <w:rPr>
                            <w:spacing w:val="-4"/>
                            <w:sz w:val="10"/>
                          </w:rPr>
                          <w:t xml:space="preserve"> </w:t>
                        </w:r>
                        <w:r>
                          <w:rPr>
                            <w:sz w:val="10"/>
                          </w:rPr>
                          <w:t>generally</w:t>
                        </w:r>
                        <w:r>
                          <w:rPr>
                            <w:spacing w:val="-4"/>
                            <w:sz w:val="10"/>
                          </w:rPr>
                          <w:t xml:space="preserve"> </w:t>
                        </w:r>
                        <w:r>
                          <w:rPr>
                            <w:sz w:val="10"/>
                          </w:rPr>
                          <w:t>call</w:t>
                        </w:r>
                        <w:r>
                          <w:rPr>
                            <w:spacing w:val="-3"/>
                            <w:sz w:val="10"/>
                          </w:rPr>
                          <w:t xml:space="preserve"> </w:t>
                        </w:r>
                        <w:r>
                          <w:rPr>
                            <w:sz w:val="10"/>
                          </w:rPr>
                          <w:t>them</w:t>
                        </w:r>
                        <w:r>
                          <w:rPr>
                            <w:spacing w:val="-5"/>
                            <w:sz w:val="10"/>
                          </w:rPr>
                          <w:t xml:space="preserve"> </w:t>
                        </w:r>
                        <w:r>
                          <w:rPr>
                            <w:sz w:val="10"/>
                          </w:rPr>
                          <w:t>sustainability</w:t>
                        </w:r>
                        <w:r>
                          <w:rPr>
                            <w:spacing w:val="-4"/>
                            <w:sz w:val="10"/>
                          </w:rPr>
                          <w:t xml:space="preserve"> </w:t>
                        </w:r>
                        <w:r>
                          <w:rPr>
                            <w:sz w:val="10"/>
                          </w:rPr>
                          <w:t>indicators.</w:t>
                        </w:r>
                      </w:p>
                      <w:p w14:paraId="42376949" w14:textId="77777777" w:rsidR="00634305" w:rsidRDefault="00634305" w:rsidP="00634305">
                        <w:pPr>
                          <w:spacing w:before="5"/>
                          <w:rPr>
                            <w:sz w:val="11"/>
                          </w:rPr>
                        </w:pPr>
                      </w:p>
                      <w:p w14:paraId="62CEF547" w14:textId="77777777" w:rsidR="00634305" w:rsidRDefault="00634305" w:rsidP="00634305">
                        <w:pPr>
                          <w:ind w:left="1293"/>
                          <w:rPr>
                            <w:rFonts w:ascii="Georgia" w:hAnsi="Georgia"/>
                            <w:i/>
                            <w:sz w:val="10"/>
                          </w:rPr>
                        </w:pPr>
                        <w:r>
                          <w:rPr>
                            <w:rFonts w:ascii="Georgia" w:hAnsi="Georgia"/>
                            <w:i/>
                            <w:color w:val="002060"/>
                            <w:spacing w:val="-2"/>
                            <w:sz w:val="10"/>
                          </w:rPr>
                          <w:t>“If</w:t>
                        </w:r>
                        <w:r>
                          <w:rPr>
                            <w:rFonts w:ascii="Georgia" w:hAnsi="Georgia"/>
                            <w:i/>
                            <w:color w:val="002060"/>
                            <w:spacing w:val="1"/>
                            <w:sz w:val="10"/>
                          </w:rPr>
                          <w:t xml:space="preserve"> </w:t>
                        </w:r>
                        <w:r>
                          <w:rPr>
                            <w:rFonts w:ascii="Georgia" w:hAnsi="Georgia"/>
                            <w:i/>
                            <w:color w:val="002060"/>
                            <w:spacing w:val="-2"/>
                            <w:sz w:val="10"/>
                          </w:rPr>
                          <w:t>you</w:t>
                        </w:r>
                        <w:r>
                          <w:rPr>
                            <w:rFonts w:ascii="Georgia" w:hAnsi="Georgia"/>
                            <w:i/>
                            <w:color w:val="002060"/>
                            <w:spacing w:val="1"/>
                            <w:sz w:val="10"/>
                          </w:rPr>
                          <w:t xml:space="preserve"> </w:t>
                        </w:r>
                        <w:r>
                          <w:rPr>
                            <w:rFonts w:ascii="Georgia" w:hAnsi="Georgia"/>
                            <w:i/>
                            <w:color w:val="002060"/>
                            <w:spacing w:val="-2"/>
                            <w:sz w:val="10"/>
                          </w:rPr>
                          <w:t>can't</w:t>
                        </w:r>
                        <w:r>
                          <w:rPr>
                            <w:rFonts w:ascii="Georgia" w:hAnsi="Georgia"/>
                            <w:i/>
                            <w:color w:val="002060"/>
                            <w:spacing w:val="1"/>
                            <w:sz w:val="10"/>
                          </w:rPr>
                          <w:t xml:space="preserve"> </w:t>
                        </w:r>
                        <w:r>
                          <w:rPr>
                            <w:rFonts w:ascii="Georgia" w:hAnsi="Georgia"/>
                            <w:i/>
                            <w:color w:val="002060"/>
                            <w:spacing w:val="-2"/>
                            <w:sz w:val="10"/>
                          </w:rPr>
                          <w:t>measure</w:t>
                        </w:r>
                        <w:r>
                          <w:rPr>
                            <w:rFonts w:ascii="Georgia" w:hAnsi="Georgia"/>
                            <w:i/>
                            <w:color w:val="002060"/>
                            <w:spacing w:val="1"/>
                            <w:sz w:val="10"/>
                          </w:rPr>
                          <w:t xml:space="preserve"> </w:t>
                        </w:r>
                        <w:r>
                          <w:rPr>
                            <w:rFonts w:ascii="Georgia" w:hAnsi="Georgia"/>
                            <w:i/>
                            <w:color w:val="002060"/>
                            <w:spacing w:val="-2"/>
                            <w:sz w:val="10"/>
                          </w:rPr>
                          <w:t>it,</w:t>
                        </w:r>
                        <w:r>
                          <w:rPr>
                            <w:rFonts w:ascii="Georgia" w:hAnsi="Georgia"/>
                            <w:i/>
                            <w:color w:val="002060"/>
                            <w:spacing w:val="1"/>
                            <w:sz w:val="10"/>
                          </w:rPr>
                          <w:t xml:space="preserve"> </w:t>
                        </w:r>
                        <w:r>
                          <w:rPr>
                            <w:rFonts w:ascii="Georgia" w:hAnsi="Georgia"/>
                            <w:i/>
                            <w:color w:val="002060"/>
                            <w:spacing w:val="-2"/>
                            <w:sz w:val="10"/>
                          </w:rPr>
                          <w:t>you</w:t>
                        </w:r>
                        <w:r>
                          <w:rPr>
                            <w:rFonts w:ascii="Georgia" w:hAnsi="Georgia"/>
                            <w:i/>
                            <w:color w:val="002060"/>
                            <w:sz w:val="10"/>
                          </w:rPr>
                          <w:t xml:space="preserve"> </w:t>
                        </w:r>
                        <w:r>
                          <w:rPr>
                            <w:rFonts w:ascii="Georgia" w:hAnsi="Georgia"/>
                            <w:i/>
                            <w:color w:val="002060"/>
                            <w:spacing w:val="-2"/>
                            <w:sz w:val="10"/>
                          </w:rPr>
                          <w:t>can't</w:t>
                        </w:r>
                        <w:r>
                          <w:rPr>
                            <w:rFonts w:ascii="Georgia" w:hAnsi="Georgia"/>
                            <w:i/>
                            <w:color w:val="002060"/>
                            <w:spacing w:val="2"/>
                            <w:sz w:val="10"/>
                          </w:rPr>
                          <w:t xml:space="preserve"> </w:t>
                        </w:r>
                        <w:r>
                          <w:rPr>
                            <w:rFonts w:ascii="Georgia" w:hAnsi="Georgia"/>
                            <w:i/>
                            <w:color w:val="002060"/>
                            <w:spacing w:val="-2"/>
                            <w:sz w:val="10"/>
                          </w:rPr>
                          <w:t>manage</w:t>
                        </w:r>
                        <w:r>
                          <w:rPr>
                            <w:rFonts w:ascii="Georgia" w:hAnsi="Georgia"/>
                            <w:i/>
                            <w:color w:val="002060"/>
                            <w:spacing w:val="1"/>
                            <w:sz w:val="10"/>
                          </w:rPr>
                          <w:t xml:space="preserve"> </w:t>
                        </w:r>
                        <w:r>
                          <w:rPr>
                            <w:rFonts w:ascii="Georgia" w:hAnsi="Georgia"/>
                            <w:i/>
                            <w:color w:val="002060"/>
                            <w:spacing w:val="-4"/>
                            <w:sz w:val="10"/>
                          </w:rPr>
                          <w:t>it.”</w:t>
                        </w:r>
                      </w:p>
                      <w:p w14:paraId="38A483E1" w14:textId="77777777" w:rsidR="00634305" w:rsidRDefault="00634305" w:rsidP="00634305">
                        <w:pPr>
                          <w:spacing w:before="6"/>
                          <w:ind w:left="1293"/>
                          <w:rPr>
                            <w:rFonts w:ascii="Georgia"/>
                            <w:i/>
                            <w:sz w:val="10"/>
                          </w:rPr>
                        </w:pPr>
                        <w:r>
                          <w:rPr>
                            <w:rFonts w:ascii="Georgia"/>
                            <w:i/>
                            <w:color w:val="0070C0"/>
                            <w:spacing w:val="-2"/>
                            <w:sz w:val="10"/>
                          </w:rPr>
                          <w:t>Peter</w:t>
                        </w:r>
                        <w:r>
                          <w:rPr>
                            <w:rFonts w:ascii="Georgia"/>
                            <w:i/>
                            <w:color w:val="0070C0"/>
                            <w:spacing w:val="-1"/>
                            <w:sz w:val="10"/>
                          </w:rPr>
                          <w:t xml:space="preserve"> </w:t>
                        </w:r>
                        <w:r>
                          <w:rPr>
                            <w:rFonts w:ascii="Georgia"/>
                            <w:i/>
                            <w:color w:val="0070C0"/>
                            <w:spacing w:val="-2"/>
                            <w:sz w:val="10"/>
                          </w:rPr>
                          <w:t>Drucker</w:t>
                        </w:r>
                      </w:p>
                      <w:p w14:paraId="1A641579" w14:textId="77777777" w:rsidR="00634305" w:rsidRDefault="00634305" w:rsidP="00634305">
                        <w:pPr>
                          <w:rPr>
                            <w:rFonts w:ascii="Georgia"/>
                            <w:i/>
                            <w:sz w:val="9"/>
                          </w:rPr>
                        </w:pPr>
                      </w:p>
                      <w:p w14:paraId="0C98886B" w14:textId="77777777" w:rsidR="00634305" w:rsidRDefault="00634305" w:rsidP="00634305">
                        <w:pPr>
                          <w:spacing w:line="254" w:lineRule="auto"/>
                          <w:ind w:left="1210" w:right="1297"/>
                          <w:rPr>
                            <w:rFonts w:ascii="Georgia" w:hAnsi="Georgia"/>
                            <w:i/>
                            <w:sz w:val="10"/>
                          </w:rPr>
                        </w:pPr>
                        <w:r>
                          <w:rPr>
                            <w:rFonts w:ascii="Georgia" w:hAnsi="Georgia"/>
                            <w:i/>
                            <w:color w:val="002060"/>
                            <w:sz w:val="10"/>
                          </w:rPr>
                          <w:t>“(…)</w:t>
                        </w:r>
                        <w:r>
                          <w:rPr>
                            <w:rFonts w:ascii="Georgia" w:hAnsi="Georgia"/>
                            <w:i/>
                            <w:color w:val="002060"/>
                            <w:spacing w:val="-7"/>
                            <w:sz w:val="10"/>
                          </w:rPr>
                          <w:t xml:space="preserve"> </w:t>
                        </w:r>
                        <w:r>
                          <w:rPr>
                            <w:rFonts w:ascii="Georgia" w:hAnsi="Georgia"/>
                            <w:i/>
                            <w:color w:val="002060"/>
                            <w:sz w:val="10"/>
                          </w:rPr>
                          <w:t>providing</w:t>
                        </w:r>
                        <w:r>
                          <w:rPr>
                            <w:rFonts w:ascii="Georgia" w:hAnsi="Georgia"/>
                            <w:i/>
                            <w:color w:val="002060"/>
                            <w:spacing w:val="-6"/>
                            <w:sz w:val="10"/>
                          </w:rPr>
                          <w:t xml:space="preserve"> </w:t>
                        </w:r>
                        <w:r>
                          <w:rPr>
                            <w:rFonts w:ascii="Georgia" w:hAnsi="Georgia"/>
                            <w:i/>
                            <w:color w:val="002060"/>
                            <w:sz w:val="10"/>
                          </w:rPr>
                          <w:t>the</w:t>
                        </w:r>
                        <w:r>
                          <w:rPr>
                            <w:rFonts w:ascii="Georgia" w:hAnsi="Georgia"/>
                            <w:i/>
                            <w:color w:val="002060"/>
                            <w:spacing w:val="-6"/>
                            <w:sz w:val="10"/>
                          </w:rPr>
                          <w:t xml:space="preserve"> </w:t>
                        </w:r>
                        <w:r>
                          <w:rPr>
                            <w:rFonts w:ascii="Georgia" w:hAnsi="Georgia"/>
                            <w:i/>
                            <w:color w:val="002060"/>
                            <w:sz w:val="10"/>
                          </w:rPr>
                          <w:t>right</w:t>
                        </w:r>
                        <w:r>
                          <w:rPr>
                            <w:rFonts w:ascii="Georgia" w:hAnsi="Georgia"/>
                            <w:i/>
                            <w:color w:val="002060"/>
                            <w:spacing w:val="-6"/>
                            <w:sz w:val="10"/>
                          </w:rPr>
                          <w:t xml:space="preserve"> </w:t>
                        </w:r>
                        <w:r>
                          <w:rPr>
                            <w:rFonts w:ascii="Georgia" w:hAnsi="Georgia"/>
                            <w:i/>
                            <w:color w:val="002060"/>
                            <w:sz w:val="10"/>
                          </w:rPr>
                          <w:t>data</w:t>
                        </w:r>
                        <w:r>
                          <w:rPr>
                            <w:rFonts w:ascii="Georgia" w:hAnsi="Georgia"/>
                            <w:i/>
                            <w:color w:val="002060"/>
                            <w:spacing w:val="-6"/>
                            <w:sz w:val="10"/>
                          </w:rPr>
                          <w:t xml:space="preserve"> </w:t>
                        </w:r>
                        <w:r>
                          <w:rPr>
                            <w:rFonts w:ascii="Georgia" w:hAnsi="Georgia"/>
                            <w:i/>
                            <w:color w:val="002060"/>
                            <w:sz w:val="10"/>
                          </w:rPr>
                          <w:t>at</w:t>
                        </w:r>
                        <w:r>
                          <w:rPr>
                            <w:rFonts w:ascii="Georgia" w:hAnsi="Georgia"/>
                            <w:i/>
                            <w:color w:val="002060"/>
                            <w:spacing w:val="-6"/>
                            <w:sz w:val="10"/>
                          </w:rPr>
                          <w:t xml:space="preserve"> </w:t>
                        </w:r>
                        <w:r>
                          <w:rPr>
                            <w:rFonts w:ascii="Georgia" w:hAnsi="Georgia"/>
                            <w:i/>
                            <w:color w:val="002060"/>
                            <w:sz w:val="10"/>
                          </w:rPr>
                          <w:t>the</w:t>
                        </w:r>
                        <w:r>
                          <w:rPr>
                            <w:rFonts w:ascii="Georgia" w:hAnsi="Georgia"/>
                            <w:i/>
                            <w:color w:val="002060"/>
                            <w:spacing w:val="-6"/>
                            <w:sz w:val="10"/>
                          </w:rPr>
                          <w:t xml:space="preserve"> </w:t>
                        </w:r>
                        <w:r>
                          <w:rPr>
                            <w:rFonts w:ascii="Georgia" w:hAnsi="Georgia"/>
                            <w:i/>
                            <w:color w:val="002060"/>
                            <w:sz w:val="10"/>
                          </w:rPr>
                          <w:t>right</w:t>
                        </w:r>
                        <w:r>
                          <w:rPr>
                            <w:rFonts w:ascii="Georgia" w:hAnsi="Georgia"/>
                            <w:i/>
                            <w:color w:val="002060"/>
                            <w:spacing w:val="-6"/>
                            <w:sz w:val="10"/>
                          </w:rPr>
                          <w:t xml:space="preserve"> </w:t>
                        </w:r>
                        <w:r>
                          <w:rPr>
                            <w:rFonts w:ascii="Georgia" w:hAnsi="Georgia"/>
                            <w:i/>
                            <w:color w:val="002060"/>
                            <w:sz w:val="10"/>
                          </w:rPr>
                          <w:t>time</w:t>
                        </w:r>
                        <w:r>
                          <w:rPr>
                            <w:rFonts w:ascii="Georgia" w:hAnsi="Georgia"/>
                            <w:i/>
                            <w:color w:val="002060"/>
                            <w:spacing w:val="-6"/>
                            <w:sz w:val="10"/>
                          </w:rPr>
                          <w:t xml:space="preserve"> </w:t>
                        </w:r>
                        <w:r>
                          <w:rPr>
                            <w:rFonts w:ascii="Georgia" w:hAnsi="Georgia"/>
                            <w:i/>
                            <w:color w:val="002060"/>
                            <w:sz w:val="10"/>
                          </w:rPr>
                          <w:t>to</w:t>
                        </w:r>
                        <w:r>
                          <w:rPr>
                            <w:rFonts w:ascii="Georgia" w:hAnsi="Georgia"/>
                            <w:i/>
                            <w:color w:val="002060"/>
                            <w:spacing w:val="40"/>
                            <w:sz w:val="10"/>
                          </w:rPr>
                          <w:t xml:space="preserve"> </w:t>
                        </w:r>
                        <w:r>
                          <w:rPr>
                            <w:rFonts w:ascii="Georgia" w:hAnsi="Georgia"/>
                            <w:i/>
                            <w:color w:val="002060"/>
                            <w:sz w:val="10"/>
                          </w:rPr>
                          <w:t>the right people so that they can take the right</w:t>
                        </w:r>
                        <w:r>
                          <w:rPr>
                            <w:rFonts w:ascii="Georgia" w:hAnsi="Georgia"/>
                            <w:i/>
                            <w:color w:val="002060"/>
                            <w:spacing w:val="40"/>
                            <w:sz w:val="10"/>
                          </w:rPr>
                          <w:t xml:space="preserve"> </w:t>
                        </w:r>
                        <w:r>
                          <w:rPr>
                            <w:rFonts w:ascii="Georgia" w:hAnsi="Georgia"/>
                            <w:i/>
                            <w:color w:val="002060"/>
                            <w:spacing w:val="-2"/>
                            <w:sz w:val="10"/>
                          </w:rPr>
                          <w:t>decisions.”</w:t>
                        </w:r>
                      </w:p>
                      <w:p w14:paraId="52B632F5" w14:textId="77777777" w:rsidR="00634305" w:rsidRDefault="00634305" w:rsidP="00634305">
                        <w:pPr>
                          <w:spacing w:line="112" w:lineRule="exact"/>
                          <w:ind w:left="1210"/>
                          <w:rPr>
                            <w:rFonts w:ascii="Georgia"/>
                            <w:i/>
                            <w:sz w:val="10"/>
                          </w:rPr>
                        </w:pPr>
                        <w:r>
                          <w:rPr>
                            <w:rFonts w:ascii="Georgia"/>
                            <w:i/>
                            <w:color w:val="0070C0"/>
                            <w:sz w:val="10"/>
                          </w:rPr>
                          <w:t>Nic</w:t>
                        </w:r>
                        <w:r>
                          <w:rPr>
                            <w:rFonts w:ascii="Georgia"/>
                            <w:i/>
                            <w:color w:val="0070C0"/>
                            <w:spacing w:val="-5"/>
                            <w:sz w:val="10"/>
                          </w:rPr>
                          <w:t xml:space="preserve"> </w:t>
                        </w:r>
                        <w:r>
                          <w:rPr>
                            <w:rFonts w:ascii="Georgia"/>
                            <w:i/>
                            <w:color w:val="0070C0"/>
                            <w:spacing w:val="-2"/>
                            <w:sz w:val="10"/>
                          </w:rPr>
                          <w:t>Smith</w:t>
                        </w:r>
                      </w:p>
                      <w:p w14:paraId="32CDC2C9" w14:textId="77777777" w:rsidR="00634305" w:rsidRDefault="00634305" w:rsidP="00634305">
                        <w:pPr>
                          <w:rPr>
                            <w:rFonts w:ascii="Georgia"/>
                            <w:i/>
                            <w:sz w:val="10"/>
                          </w:rPr>
                        </w:pPr>
                      </w:p>
                      <w:p w14:paraId="1AB6746F" w14:textId="77777777" w:rsidR="00634305" w:rsidRDefault="00634305" w:rsidP="00634305">
                        <w:pPr>
                          <w:rPr>
                            <w:rFonts w:ascii="Georgia"/>
                            <w:i/>
                            <w:sz w:val="10"/>
                          </w:rPr>
                        </w:pPr>
                      </w:p>
                      <w:p w14:paraId="649D90E0" w14:textId="77777777" w:rsidR="00634305" w:rsidRDefault="00634305" w:rsidP="00634305">
                        <w:pPr>
                          <w:spacing w:before="1"/>
                          <w:rPr>
                            <w:rFonts w:ascii="Georgia"/>
                            <w:i/>
                            <w:sz w:val="11"/>
                          </w:rPr>
                        </w:pPr>
                      </w:p>
                      <w:p w14:paraId="0BCBD751" w14:textId="77777777" w:rsidR="00634305" w:rsidRDefault="00634305" w:rsidP="00634305">
                        <w:pPr>
                          <w:spacing w:before="1"/>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5</w:t>
                        </w:r>
                      </w:p>
                    </w:txbxContent>
                  </v:textbox>
                </v:shape>
                <w10:wrap type="topAndBottom" anchorx="page"/>
              </v:group>
            </w:pict>
          </mc:Fallback>
        </mc:AlternateContent>
      </w:r>
      <w:r>
        <w:rPr>
          <w:noProof/>
        </w:rPr>
        <mc:AlternateContent>
          <mc:Choice Requires="wpg">
            <w:drawing>
              <wp:anchor distT="0" distB="0" distL="0" distR="0" simplePos="0" relativeHeight="251680768" behindDoc="1" locked="0" layoutInCell="1" allowOverlap="1" wp14:anchorId="77BBC162" wp14:editId="78F6CAED">
                <wp:simplePos x="0" y="0"/>
                <wp:positionH relativeFrom="page">
                  <wp:posOffset>3924300</wp:posOffset>
                </wp:positionH>
                <wp:positionV relativeFrom="paragraph">
                  <wp:posOffset>193750</wp:posOffset>
                </wp:positionV>
                <wp:extent cx="2971800" cy="1676400"/>
                <wp:effectExtent l="0" t="0" r="0" b="0"/>
                <wp:wrapTopAndBottom/>
                <wp:docPr id="1763002599" name="Group 1763002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856113587" name="Image 44"/>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160234965" name="Image 45"/>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60381648" name="Image 46"/>
                          <pic:cNvPicPr/>
                        </pic:nvPicPr>
                        <pic:blipFill>
                          <a:blip r:embed="rId74" cstate="print"/>
                          <a:stretch>
                            <a:fillRect/>
                          </a:stretch>
                        </pic:blipFill>
                        <pic:spPr>
                          <a:xfrm>
                            <a:off x="195818" y="707503"/>
                            <a:ext cx="2579537" cy="784922"/>
                          </a:xfrm>
                          <a:prstGeom prst="rect">
                            <a:avLst/>
                          </a:prstGeom>
                        </pic:spPr>
                      </pic:pic>
                      <wps:wsp>
                        <wps:cNvPr id="791881396" name="Textbox 47"/>
                        <wps:cNvSpPr txBox="1"/>
                        <wps:spPr>
                          <a:xfrm>
                            <a:off x="6350" y="6350"/>
                            <a:ext cx="2959100" cy="1663700"/>
                          </a:xfrm>
                          <a:prstGeom prst="rect">
                            <a:avLst/>
                          </a:prstGeom>
                          <a:ln w="12700">
                            <a:solidFill>
                              <a:srgbClr val="000000"/>
                            </a:solidFill>
                            <a:prstDash val="solid"/>
                          </a:ln>
                        </wps:spPr>
                        <wps:txbx>
                          <w:txbxContent>
                            <w:p w14:paraId="260FEE28" w14:textId="77777777" w:rsidR="00634305" w:rsidRDefault="00634305" w:rsidP="00634305">
                              <w:pPr>
                                <w:rPr>
                                  <w:sz w:val="14"/>
                                </w:rPr>
                              </w:pPr>
                            </w:p>
                            <w:p w14:paraId="4C30430E" w14:textId="77777777" w:rsidR="00634305" w:rsidRDefault="00634305" w:rsidP="00634305">
                              <w:pPr>
                                <w:spacing w:before="2"/>
                                <w:rPr>
                                  <w:sz w:val="16"/>
                                </w:rPr>
                              </w:pPr>
                            </w:p>
                            <w:p w14:paraId="728957B6" w14:textId="77777777" w:rsidR="00634305" w:rsidRDefault="00634305" w:rsidP="00634305">
                              <w:pPr>
                                <w:ind w:left="1456"/>
                                <w:rPr>
                                  <w:b/>
                                  <w:sz w:val="12"/>
                                </w:rPr>
                              </w:pPr>
                              <w:r>
                                <w:rPr>
                                  <w:b/>
                                  <w:color w:val="005C9F"/>
                                  <w:spacing w:val="-4"/>
                                  <w:sz w:val="12"/>
                                </w:rPr>
                                <w:t>Sustainability</w:t>
                              </w:r>
                              <w:r>
                                <w:rPr>
                                  <w:b/>
                                  <w:color w:val="005C9F"/>
                                  <w:spacing w:val="10"/>
                                  <w:sz w:val="12"/>
                                </w:rPr>
                                <w:t xml:space="preserve"> </w:t>
                              </w:r>
                              <w:r>
                                <w:rPr>
                                  <w:b/>
                                  <w:color w:val="005C9F"/>
                                  <w:spacing w:val="-2"/>
                                  <w:sz w:val="12"/>
                                </w:rPr>
                                <w:t>Indicators</w:t>
                              </w:r>
                            </w:p>
                            <w:p w14:paraId="19F6C2FA" w14:textId="77777777" w:rsidR="00634305" w:rsidRDefault="00634305" w:rsidP="00634305">
                              <w:pPr>
                                <w:spacing w:before="11"/>
                                <w:rPr>
                                  <w:b/>
                                  <w:sz w:val="15"/>
                                </w:rPr>
                              </w:pPr>
                            </w:p>
                            <w:p w14:paraId="2AA2ACFD" w14:textId="77777777" w:rsidR="00634305" w:rsidRDefault="00634305" w:rsidP="00634305">
                              <w:pPr>
                                <w:spacing w:line="249" w:lineRule="auto"/>
                                <w:ind w:left="142"/>
                                <w:rPr>
                                  <w:sz w:val="10"/>
                                </w:rPr>
                              </w:pPr>
                              <w:r>
                                <w:rPr>
                                  <w:sz w:val="10"/>
                                </w:rPr>
                                <w:t>On</w:t>
                              </w:r>
                              <w:r>
                                <w:rPr>
                                  <w:spacing w:val="16"/>
                                  <w:sz w:val="10"/>
                                </w:rPr>
                                <w:t xml:space="preserve"> </w:t>
                              </w:r>
                              <w:r>
                                <w:rPr>
                                  <w:sz w:val="10"/>
                                </w:rPr>
                                <w:t>a</w:t>
                              </w:r>
                              <w:r>
                                <w:rPr>
                                  <w:spacing w:val="16"/>
                                  <w:sz w:val="10"/>
                                </w:rPr>
                                <w:t xml:space="preserve"> </w:t>
                              </w:r>
                              <w:r>
                                <w:rPr>
                                  <w:sz w:val="10"/>
                                </w:rPr>
                                <w:t>destination</w:t>
                              </w:r>
                              <w:r>
                                <w:rPr>
                                  <w:spacing w:val="16"/>
                                  <w:sz w:val="10"/>
                                </w:rPr>
                                <w:t xml:space="preserve"> </w:t>
                              </w:r>
                              <w:r>
                                <w:rPr>
                                  <w:sz w:val="10"/>
                                </w:rPr>
                                <w:t>level</w:t>
                              </w:r>
                              <w:r>
                                <w:rPr>
                                  <w:spacing w:val="12"/>
                                  <w:sz w:val="10"/>
                                </w:rPr>
                                <w:t xml:space="preserve"> </w:t>
                              </w:r>
                              <w:r>
                                <w:rPr>
                                  <w:sz w:val="10"/>
                                </w:rPr>
                                <w:t>there</w:t>
                              </w:r>
                              <w:r>
                                <w:rPr>
                                  <w:spacing w:val="16"/>
                                  <w:sz w:val="10"/>
                                </w:rPr>
                                <w:t xml:space="preserve"> </w:t>
                              </w:r>
                              <w:r>
                                <w:rPr>
                                  <w:sz w:val="10"/>
                                </w:rPr>
                                <w:t>are</w:t>
                              </w:r>
                              <w:r>
                                <w:rPr>
                                  <w:spacing w:val="16"/>
                                  <w:sz w:val="10"/>
                                </w:rPr>
                                <w:t xml:space="preserve"> </w:t>
                              </w:r>
                              <w:r>
                                <w:rPr>
                                  <w:sz w:val="10"/>
                                </w:rPr>
                                <w:t>various</w:t>
                              </w:r>
                              <w:r>
                                <w:rPr>
                                  <w:spacing w:val="16"/>
                                  <w:sz w:val="10"/>
                                </w:rPr>
                                <w:t xml:space="preserve"> </w:t>
                              </w:r>
                              <w:r>
                                <w:rPr>
                                  <w:sz w:val="10"/>
                                </w:rPr>
                                <w:t>regional</w:t>
                              </w:r>
                              <w:r>
                                <w:rPr>
                                  <w:spacing w:val="12"/>
                                  <w:sz w:val="10"/>
                                </w:rPr>
                                <w:t xml:space="preserve"> </w:t>
                              </w:r>
                              <w:r>
                                <w:rPr>
                                  <w:sz w:val="10"/>
                                </w:rPr>
                                <w:t>or</w:t>
                              </w:r>
                              <w:r>
                                <w:rPr>
                                  <w:spacing w:val="15"/>
                                  <w:sz w:val="10"/>
                                </w:rPr>
                                <w:t xml:space="preserve"> </w:t>
                              </w:r>
                              <w:r>
                                <w:rPr>
                                  <w:sz w:val="10"/>
                                </w:rPr>
                                <w:t>global</w:t>
                              </w:r>
                              <w:r>
                                <w:rPr>
                                  <w:spacing w:val="12"/>
                                  <w:sz w:val="10"/>
                                </w:rPr>
                                <w:t xml:space="preserve"> </w:t>
                              </w:r>
                              <w:r>
                                <w:rPr>
                                  <w:sz w:val="10"/>
                                </w:rPr>
                                <w:t>organizations</w:t>
                              </w:r>
                              <w:r>
                                <w:rPr>
                                  <w:spacing w:val="16"/>
                                  <w:sz w:val="10"/>
                                </w:rPr>
                                <w:t xml:space="preserve"> </w:t>
                              </w:r>
                              <w:r>
                                <w:rPr>
                                  <w:sz w:val="10"/>
                                </w:rPr>
                                <w:t>that</w:t>
                              </w:r>
                              <w:r>
                                <w:rPr>
                                  <w:spacing w:val="13"/>
                                  <w:sz w:val="10"/>
                                </w:rPr>
                                <w:t xml:space="preserve"> </w:t>
                              </w:r>
                              <w:r>
                                <w:rPr>
                                  <w:sz w:val="10"/>
                                </w:rPr>
                                <w:t>have</w:t>
                              </w:r>
                              <w:r>
                                <w:rPr>
                                  <w:spacing w:val="16"/>
                                  <w:sz w:val="10"/>
                                </w:rPr>
                                <w:t xml:space="preserve"> </w:t>
                              </w:r>
                              <w:r>
                                <w:rPr>
                                  <w:sz w:val="10"/>
                                </w:rPr>
                                <w:t>created</w:t>
                              </w:r>
                              <w:r>
                                <w:rPr>
                                  <w:spacing w:val="40"/>
                                  <w:sz w:val="10"/>
                                </w:rPr>
                                <w:t xml:space="preserve"> </w:t>
                              </w:r>
                              <w:r>
                                <w:rPr>
                                  <w:sz w:val="10"/>
                                </w:rPr>
                                <w:t>performance</w:t>
                              </w:r>
                              <w:r>
                                <w:rPr>
                                  <w:spacing w:val="27"/>
                                  <w:sz w:val="10"/>
                                </w:rPr>
                                <w:t xml:space="preserve"> </w:t>
                              </w:r>
                              <w:r>
                                <w:rPr>
                                  <w:sz w:val="10"/>
                                </w:rPr>
                                <w:t>criteria</w:t>
                              </w:r>
                              <w:r>
                                <w:rPr>
                                  <w:spacing w:val="27"/>
                                  <w:sz w:val="10"/>
                                </w:rPr>
                                <w:t xml:space="preserve"> </w:t>
                              </w:r>
                              <w:r>
                                <w:rPr>
                                  <w:sz w:val="10"/>
                                </w:rPr>
                                <w:t>and</w:t>
                              </w:r>
                              <w:r>
                                <w:rPr>
                                  <w:spacing w:val="27"/>
                                  <w:sz w:val="10"/>
                                </w:rPr>
                                <w:t xml:space="preserve"> </w:t>
                              </w:r>
                              <w:r>
                                <w:rPr>
                                  <w:sz w:val="10"/>
                                </w:rPr>
                                <w:t>guidelines.</w:t>
                              </w:r>
                              <w:r>
                                <w:rPr>
                                  <w:spacing w:val="24"/>
                                  <w:sz w:val="10"/>
                                </w:rPr>
                                <w:t xml:space="preserve"> </w:t>
                              </w:r>
                              <w:r>
                                <w:rPr>
                                  <w:sz w:val="10"/>
                                </w:rPr>
                                <w:t>Some</w:t>
                              </w:r>
                              <w:r>
                                <w:rPr>
                                  <w:spacing w:val="27"/>
                                  <w:sz w:val="10"/>
                                </w:rPr>
                                <w:t xml:space="preserve"> </w:t>
                              </w:r>
                              <w:r>
                                <w:rPr>
                                  <w:sz w:val="10"/>
                                </w:rPr>
                                <w:t>of</w:t>
                              </w:r>
                              <w:r>
                                <w:rPr>
                                  <w:spacing w:val="24"/>
                                  <w:sz w:val="10"/>
                                </w:rPr>
                                <w:t xml:space="preserve"> </w:t>
                              </w:r>
                              <w:r>
                                <w:rPr>
                                  <w:sz w:val="10"/>
                                </w:rPr>
                                <w:t>them</w:t>
                              </w:r>
                              <w:r>
                                <w:rPr>
                                  <w:spacing w:val="31"/>
                                  <w:sz w:val="10"/>
                                </w:rPr>
                                <w:t xml:space="preserve"> </w:t>
                              </w:r>
                              <w:r>
                                <w:rPr>
                                  <w:sz w:val="10"/>
                                </w:rPr>
                                <w:t>are</w:t>
                              </w:r>
                              <w:r>
                                <w:rPr>
                                  <w:spacing w:val="27"/>
                                  <w:sz w:val="10"/>
                                </w:rPr>
                                <w:t xml:space="preserve"> </w:t>
                              </w:r>
                              <w:r>
                                <w:rPr>
                                  <w:sz w:val="10"/>
                                </w:rPr>
                                <w:t>shown</w:t>
                              </w:r>
                              <w:r>
                                <w:rPr>
                                  <w:spacing w:val="27"/>
                                  <w:sz w:val="10"/>
                                </w:rPr>
                                <w:t xml:space="preserve"> </w:t>
                              </w:r>
                              <w:r>
                                <w:rPr>
                                  <w:sz w:val="10"/>
                                </w:rPr>
                                <w:t>here:</w:t>
                              </w:r>
                            </w:p>
                            <w:p w14:paraId="3DD33A48" w14:textId="77777777" w:rsidR="00634305" w:rsidRDefault="00634305" w:rsidP="00634305">
                              <w:pPr>
                                <w:rPr>
                                  <w:sz w:val="12"/>
                                </w:rPr>
                              </w:pPr>
                            </w:p>
                            <w:p w14:paraId="6B6FA3DC" w14:textId="77777777" w:rsidR="00634305" w:rsidRDefault="00634305" w:rsidP="00634305">
                              <w:pPr>
                                <w:rPr>
                                  <w:sz w:val="12"/>
                                </w:rPr>
                              </w:pPr>
                            </w:p>
                            <w:p w14:paraId="34EE289B" w14:textId="77777777" w:rsidR="00634305" w:rsidRDefault="00634305" w:rsidP="00634305">
                              <w:pPr>
                                <w:rPr>
                                  <w:sz w:val="12"/>
                                </w:rPr>
                              </w:pPr>
                            </w:p>
                            <w:p w14:paraId="2F989B8D" w14:textId="77777777" w:rsidR="00634305" w:rsidRDefault="00634305" w:rsidP="00634305">
                              <w:pPr>
                                <w:rPr>
                                  <w:sz w:val="12"/>
                                </w:rPr>
                              </w:pPr>
                            </w:p>
                            <w:p w14:paraId="0C943084" w14:textId="77777777" w:rsidR="00634305" w:rsidRDefault="00634305" w:rsidP="00634305">
                              <w:pPr>
                                <w:rPr>
                                  <w:sz w:val="12"/>
                                </w:rPr>
                              </w:pPr>
                            </w:p>
                            <w:p w14:paraId="2C15E596" w14:textId="77777777" w:rsidR="00634305" w:rsidRDefault="00634305" w:rsidP="00634305">
                              <w:pPr>
                                <w:rPr>
                                  <w:sz w:val="12"/>
                                </w:rPr>
                              </w:pPr>
                            </w:p>
                            <w:p w14:paraId="5F1576B8" w14:textId="77777777" w:rsidR="00634305" w:rsidRDefault="00634305" w:rsidP="00634305">
                              <w:pPr>
                                <w:rPr>
                                  <w:sz w:val="12"/>
                                </w:rPr>
                              </w:pPr>
                            </w:p>
                            <w:p w14:paraId="557858C5" w14:textId="77777777" w:rsidR="00634305" w:rsidRDefault="00634305" w:rsidP="00634305">
                              <w:pPr>
                                <w:rPr>
                                  <w:sz w:val="12"/>
                                </w:rPr>
                              </w:pPr>
                            </w:p>
                            <w:p w14:paraId="04F254F0" w14:textId="77777777" w:rsidR="00634305" w:rsidRDefault="00634305" w:rsidP="00634305">
                              <w:pPr>
                                <w:rPr>
                                  <w:sz w:val="12"/>
                                </w:rPr>
                              </w:pPr>
                            </w:p>
                            <w:p w14:paraId="5FB126B8" w14:textId="77777777" w:rsidR="00634305" w:rsidRDefault="00634305" w:rsidP="00634305">
                              <w:pPr>
                                <w:rPr>
                                  <w:sz w:val="12"/>
                                </w:rPr>
                              </w:pPr>
                            </w:p>
                            <w:p w14:paraId="2A274F24" w14:textId="77777777" w:rsidR="00634305" w:rsidRDefault="00634305" w:rsidP="00634305">
                              <w:pPr>
                                <w:spacing w:before="11"/>
                                <w:rPr>
                                  <w:sz w:val="13"/>
                                </w:rPr>
                              </w:pPr>
                            </w:p>
                            <w:p w14:paraId="4113D9F1" w14:textId="77777777" w:rsidR="00634305" w:rsidRDefault="00634305" w:rsidP="00634305">
                              <w:pPr>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6</w:t>
                              </w:r>
                            </w:p>
                          </w:txbxContent>
                        </wps:txbx>
                        <wps:bodyPr wrap="square" lIns="0" tIns="0" rIns="0" bIns="0" rtlCol="0">
                          <a:noAutofit/>
                        </wps:bodyPr>
                      </wps:wsp>
                    </wpg:wgp>
                  </a:graphicData>
                </a:graphic>
              </wp:anchor>
            </w:drawing>
          </mc:Choice>
          <mc:Fallback>
            <w:pict>
              <v:group w14:anchorId="77BBC162" id="Group 1763002599" o:spid="_x0000_s1197" style="position:absolute;margin-left:309pt;margin-top:15.25pt;width:234pt;height:132pt;z-index:-251635712;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">
                <v:shape id="Image 44" o:spid="_x0000_s1198"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">
                  <v:imagedata r:id="rId9" o:title=""/>
                </v:shape>
                <v:shape id="Image 45" o:spid="_x0000_s1199"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">
                  <v:imagedata r:id="rId10" o:title=""/>
                </v:shape>
                <v:shape id="Image 46" o:spid="_x0000_s1200" type="#_x0000_t75" style="position:absolute;left:1958;top:7075;width:25795;height:78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">
                  <v:imagedata r:id="rId75" o:title=""/>
                </v:shape>
                <v:shape id="Textbox 47" o:spid="_x0000_s1201"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" filled="f" strokeweight="1pt">
                  <v:textbox inset="0,0,0,0">
                    <w:txbxContent>
                      <w:p w14:paraId="260FEE28" w14:textId="77777777" w:rsidR="00634305" w:rsidRDefault="00634305" w:rsidP="00634305">
                        <w:pPr>
                          <w:rPr>
                            <w:sz w:val="14"/>
                          </w:rPr>
                        </w:pPr>
                      </w:p>
                      <w:p w14:paraId="4C30430E" w14:textId="77777777" w:rsidR="00634305" w:rsidRDefault="00634305" w:rsidP="00634305">
                        <w:pPr>
                          <w:spacing w:before="2"/>
                          <w:rPr>
                            <w:sz w:val="16"/>
                          </w:rPr>
                        </w:pPr>
                      </w:p>
                      <w:p w14:paraId="728957B6" w14:textId="77777777" w:rsidR="00634305" w:rsidRDefault="00634305" w:rsidP="00634305">
                        <w:pPr>
                          <w:ind w:left="1456"/>
                          <w:rPr>
                            <w:b/>
                            <w:sz w:val="12"/>
                          </w:rPr>
                        </w:pPr>
                        <w:r>
                          <w:rPr>
                            <w:b/>
                            <w:color w:val="005C9F"/>
                            <w:spacing w:val="-4"/>
                            <w:sz w:val="12"/>
                          </w:rPr>
                          <w:t>Sustainability</w:t>
                        </w:r>
                        <w:r>
                          <w:rPr>
                            <w:b/>
                            <w:color w:val="005C9F"/>
                            <w:spacing w:val="10"/>
                            <w:sz w:val="12"/>
                          </w:rPr>
                          <w:t xml:space="preserve"> </w:t>
                        </w:r>
                        <w:r>
                          <w:rPr>
                            <w:b/>
                            <w:color w:val="005C9F"/>
                            <w:spacing w:val="-2"/>
                            <w:sz w:val="12"/>
                          </w:rPr>
                          <w:t>Indicators</w:t>
                        </w:r>
                      </w:p>
                      <w:p w14:paraId="19F6C2FA" w14:textId="77777777" w:rsidR="00634305" w:rsidRDefault="00634305" w:rsidP="00634305">
                        <w:pPr>
                          <w:spacing w:before="11"/>
                          <w:rPr>
                            <w:b/>
                            <w:sz w:val="15"/>
                          </w:rPr>
                        </w:pPr>
                      </w:p>
                      <w:p w14:paraId="2AA2ACFD" w14:textId="77777777" w:rsidR="00634305" w:rsidRDefault="00634305" w:rsidP="00634305">
                        <w:pPr>
                          <w:spacing w:line="249" w:lineRule="auto"/>
                          <w:ind w:left="142"/>
                          <w:rPr>
                            <w:sz w:val="10"/>
                          </w:rPr>
                        </w:pPr>
                        <w:r>
                          <w:rPr>
                            <w:sz w:val="10"/>
                          </w:rPr>
                          <w:t>On</w:t>
                        </w:r>
                        <w:r>
                          <w:rPr>
                            <w:spacing w:val="16"/>
                            <w:sz w:val="10"/>
                          </w:rPr>
                          <w:t xml:space="preserve"> </w:t>
                        </w:r>
                        <w:r>
                          <w:rPr>
                            <w:sz w:val="10"/>
                          </w:rPr>
                          <w:t>a</w:t>
                        </w:r>
                        <w:r>
                          <w:rPr>
                            <w:spacing w:val="16"/>
                            <w:sz w:val="10"/>
                          </w:rPr>
                          <w:t xml:space="preserve"> </w:t>
                        </w:r>
                        <w:r>
                          <w:rPr>
                            <w:sz w:val="10"/>
                          </w:rPr>
                          <w:t>destination</w:t>
                        </w:r>
                        <w:r>
                          <w:rPr>
                            <w:spacing w:val="16"/>
                            <w:sz w:val="10"/>
                          </w:rPr>
                          <w:t xml:space="preserve"> </w:t>
                        </w:r>
                        <w:r>
                          <w:rPr>
                            <w:sz w:val="10"/>
                          </w:rPr>
                          <w:t>level</w:t>
                        </w:r>
                        <w:r>
                          <w:rPr>
                            <w:spacing w:val="12"/>
                            <w:sz w:val="10"/>
                          </w:rPr>
                          <w:t xml:space="preserve"> </w:t>
                        </w:r>
                        <w:r>
                          <w:rPr>
                            <w:sz w:val="10"/>
                          </w:rPr>
                          <w:t>there</w:t>
                        </w:r>
                        <w:r>
                          <w:rPr>
                            <w:spacing w:val="16"/>
                            <w:sz w:val="10"/>
                          </w:rPr>
                          <w:t xml:space="preserve"> </w:t>
                        </w:r>
                        <w:r>
                          <w:rPr>
                            <w:sz w:val="10"/>
                          </w:rPr>
                          <w:t>are</w:t>
                        </w:r>
                        <w:r>
                          <w:rPr>
                            <w:spacing w:val="16"/>
                            <w:sz w:val="10"/>
                          </w:rPr>
                          <w:t xml:space="preserve"> </w:t>
                        </w:r>
                        <w:r>
                          <w:rPr>
                            <w:sz w:val="10"/>
                          </w:rPr>
                          <w:t>various</w:t>
                        </w:r>
                        <w:r>
                          <w:rPr>
                            <w:spacing w:val="16"/>
                            <w:sz w:val="10"/>
                          </w:rPr>
                          <w:t xml:space="preserve"> </w:t>
                        </w:r>
                        <w:r>
                          <w:rPr>
                            <w:sz w:val="10"/>
                          </w:rPr>
                          <w:t>regional</w:t>
                        </w:r>
                        <w:r>
                          <w:rPr>
                            <w:spacing w:val="12"/>
                            <w:sz w:val="10"/>
                          </w:rPr>
                          <w:t xml:space="preserve"> </w:t>
                        </w:r>
                        <w:r>
                          <w:rPr>
                            <w:sz w:val="10"/>
                          </w:rPr>
                          <w:t>or</w:t>
                        </w:r>
                        <w:r>
                          <w:rPr>
                            <w:spacing w:val="15"/>
                            <w:sz w:val="10"/>
                          </w:rPr>
                          <w:t xml:space="preserve"> </w:t>
                        </w:r>
                        <w:r>
                          <w:rPr>
                            <w:sz w:val="10"/>
                          </w:rPr>
                          <w:t>global</w:t>
                        </w:r>
                        <w:r>
                          <w:rPr>
                            <w:spacing w:val="12"/>
                            <w:sz w:val="10"/>
                          </w:rPr>
                          <w:t xml:space="preserve"> </w:t>
                        </w:r>
                        <w:r>
                          <w:rPr>
                            <w:sz w:val="10"/>
                          </w:rPr>
                          <w:t>organizations</w:t>
                        </w:r>
                        <w:r>
                          <w:rPr>
                            <w:spacing w:val="16"/>
                            <w:sz w:val="10"/>
                          </w:rPr>
                          <w:t xml:space="preserve"> </w:t>
                        </w:r>
                        <w:r>
                          <w:rPr>
                            <w:sz w:val="10"/>
                          </w:rPr>
                          <w:t>that</w:t>
                        </w:r>
                        <w:r>
                          <w:rPr>
                            <w:spacing w:val="13"/>
                            <w:sz w:val="10"/>
                          </w:rPr>
                          <w:t xml:space="preserve"> </w:t>
                        </w:r>
                        <w:r>
                          <w:rPr>
                            <w:sz w:val="10"/>
                          </w:rPr>
                          <w:t>have</w:t>
                        </w:r>
                        <w:r>
                          <w:rPr>
                            <w:spacing w:val="16"/>
                            <w:sz w:val="10"/>
                          </w:rPr>
                          <w:t xml:space="preserve"> </w:t>
                        </w:r>
                        <w:r>
                          <w:rPr>
                            <w:sz w:val="10"/>
                          </w:rPr>
                          <w:t>created</w:t>
                        </w:r>
                        <w:r>
                          <w:rPr>
                            <w:spacing w:val="40"/>
                            <w:sz w:val="10"/>
                          </w:rPr>
                          <w:t xml:space="preserve"> </w:t>
                        </w:r>
                        <w:r>
                          <w:rPr>
                            <w:sz w:val="10"/>
                          </w:rPr>
                          <w:t>performance</w:t>
                        </w:r>
                        <w:r>
                          <w:rPr>
                            <w:spacing w:val="27"/>
                            <w:sz w:val="10"/>
                          </w:rPr>
                          <w:t xml:space="preserve"> </w:t>
                        </w:r>
                        <w:r>
                          <w:rPr>
                            <w:sz w:val="10"/>
                          </w:rPr>
                          <w:t>criteria</w:t>
                        </w:r>
                        <w:r>
                          <w:rPr>
                            <w:spacing w:val="27"/>
                            <w:sz w:val="10"/>
                          </w:rPr>
                          <w:t xml:space="preserve"> </w:t>
                        </w:r>
                        <w:r>
                          <w:rPr>
                            <w:sz w:val="10"/>
                          </w:rPr>
                          <w:t>and</w:t>
                        </w:r>
                        <w:r>
                          <w:rPr>
                            <w:spacing w:val="27"/>
                            <w:sz w:val="10"/>
                          </w:rPr>
                          <w:t xml:space="preserve"> </w:t>
                        </w:r>
                        <w:r>
                          <w:rPr>
                            <w:sz w:val="10"/>
                          </w:rPr>
                          <w:t>guidelines.</w:t>
                        </w:r>
                        <w:r>
                          <w:rPr>
                            <w:spacing w:val="24"/>
                            <w:sz w:val="10"/>
                          </w:rPr>
                          <w:t xml:space="preserve"> </w:t>
                        </w:r>
                        <w:r>
                          <w:rPr>
                            <w:sz w:val="10"/>
                          </w:rPr>
                          <w:t>Some</w:t>
                        </w:r>
                        <w:r>
                          <w:rPr>
                            <w:spacing w:val="27"/>
                            <w:sz w:val="10"/>
                          </w:rPr>
                          <w:t xml:space="preserve"> </w:t>
                        </w:r>
                        <w:r>
                          <w:rPr>
                            <w:sz w:val="10"/>
                          </w:rPr>
                          <w:t>of</w:t>
                        </w:r>
                        <w:r>
                          <w:rPr>
                            <w:spacing w:val="24"/>
                            <w:sz w:val="10"/>
                          </w:rPr>
                          <w:t xml:space="preserve"> </w:t>
                        </w:r>
                        <w:r>
                          <w:rPr>
                            <w:sz w:val="10"/>
                          </w:rPr>
                          <w:t>them</w:t>
                        </w:r>
                        <w:r>
                          <w:rPr>
                            <w:spacing w:val="31"/>
                            <w:sz w:val="10"/>
                          </w:rPr>
                          <w:t xml:space="preserve"> </w:t>
                        </w:r>
                        <w:r>
                          <w:rPr>
                            <w:sz w:val="10"/>
                          </w:rPr>
                          <w:t>are</w:t>
                        </w:r>
                        <w:r>
                          <w:rPr>
                            <w:spacing w:val="27"/>
                            <w:sz w:val="10"/>
                          </w:rPr>
                          <w:t xml:space="preserve"> </w:t>
                        </w:r>
                        <w:r>
                          <w:rPr>
                            <w:sz w:val="10"/>
                          </w:rPr>
                          <w:t>shown</w:t>
                        </w:r>
                        <w:r>
                          <w:rPr>
                            <w:spacing w:val="27"/>
                            <w:sz w:val="10"/>
                          </w:rPr>
                          <w:t xml:space="preserve"> </w:t>
                        </w:r>
                        <w:r>
                          <w:rPr>
                            <w:sz w:val="10"/>
                          </w:rPr>
                          <w:t>here:</w:t>
                        </w:r>
                      </w:p>
                      <w:p w14:paraId="3DD33A48" w14:textId="77777777" w:rsidR="00634305" w:rsidRDefault="00634305" w:rsidP="00634305">
                        <w:pPr>
                          <w:rPr>
                            <w:sz w:val="12"/>
                          </w:rPr>
                        </w:pPr>
                      </w:p>
                      <w:p w14:paraId="6B6FA3DC" w14:textId="77777777" w:rsidR="00634305" w:rsidRDefault="00634305" w:rsidP="00634305">
                        <w:pPr>
                          <w:rPr>
                            <w:sz w:val="12"/>
                          </w:rPr>
                        </w:pPr>
                      </w:p>
                      <w:p w14:paraId="34EE289B" w14:textId="77777777" w:rsidR="00634305" w:rsidRDefault="00634305" w:rsidP="00634305">
                        <w:pPr>
                          <w:rPr>
                            <w:sz w:val="12"/>
                          </w:rPr>
                        </w:pPr>
                      </w:p>
                      <w:p w14:paraId="2F989B8D" w14:textId="77777777" w:rsidR="00634305" w:rsidRDefault="00634305" w:rsidP="00634305">
                        <w:pPr>
                          <w:rPr>
                            <w:sz w:val="12"/>
                          </w:rPr>
                        </w:pPr>
                      </w:p>
                      <w:p w14:paraId="0C943084" w14:textId="77777777" w:rsidR="00634305" w:rsidRDefault="00634305" w:rsidP="00634305">
                        <w:pPr>
                          <w:rPr>
                            <w:sz w:val="12"/>
                          </w:rPr>
                        </w:pPr>
                      </w:p>
                      <w:p w14:paraId="2C15E596" w14:textId="77777777" w:rsidR="00634305" w:rsidRDefault="00634305" w:rsidP="00634305">
                        <w:pPr>
                          <w:rPr>
                            <w:sz w:val="12"/>
                          </w:rPr>
                        </w:pPr>
                      </w:p>
                      <w:p w14:paraId="5F1576B8" w14:textId="77777777" w:rsidR="00634305" w:rsidRDefault="00634305" w:rsidP="00634305">
                        <w:pPr>
                          <w:rPr>
                            <w:sz w:val="12"/>
                          </w:rPr>
                        </w:pPr>
                      </w:p>
                      <w:p w14:paraId="557858C5" w14:textId="77777777" w:rsidR="00634305" w:rsidRDefault="00634305" w:rsidP="00634305">
                        <w:pPr>
                          <w:rPr>
                            <w:sz w:val="12"/>
                          </w:rPr>
                        </w:pPr>
                      </w:p>
                      <w:p w14:paraId="04F254F0" w14:textId="77777777" w:rsidR="00634305" w:rsidRDefault="00634305" w:rsidP="00634305">
                        <w:pPr>
                          <w:rPr>
                            <w:sz w:val="12"/>
                          </w:rPr>
                        </w:pPr>
                      </w:p>
                      <w:p w14:paraId="5FB126B8" w14:textId="77777777" w:rsidR="00634305" w:rsidRDefault="00634305" w:rsidP="00634305">
                        <w:pPr>
                          <w:rPr>
                            <w:sz w:val="12"/>
                          </w:rPr>
                        </w:pPr>
                      </w:p>
                      <w:p w14:paraId="2A274F24" w14:textId="77777777" w:rsidR="00634305" w:rsidRDefault="00634305" w:rsidP="00634305">
                        <w:pPr>
                          <w:spacing w:before="11"/>
                          <w:rPr>
                            <w:sz w:val="13"/>
                          </w:rPr>
                        </w:pPr>
                      </w:p>
                      <w:p w14:paraId="4113D9F1" w14:textId="77777777" w:rsidR="00634305" w:rsidRDefault="00634305" w:rsidP="00634305">
                        <w:pPr>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6</w:t>
                        </w:r>
                      </w:p>
                    </w:txbxContent>
                  </v:textbox>
                </v:shape>
                <w10:wrap type="topAndBottom" anchorx="page"/>
              </v:group>
            </w:pict>
          </mc:Fallback>
        </mc:AlternateContent>
      </w:r>
    </w:p>
    <w:p w14:paraId="67A5EDFD" w14:textId="77777777" w:rsidR="00634305" w:rsidRDefault="00634305" w:rsidP="00634305">
      <w:pPr>
        <w:pStyle w:val="BodyText"/>
        <w:tabs>
          <w:tab w:val="left" w:pos="5239"/>
        </w:tabs>
        <w:spacing w:before="72"/>
        <w:ind w:left="100"/>
      </w:pPr>
      <w:r>
        <w:rPr>
          <w:color w:val="262626"/>
          <w:spacing w:val="-10"/>
        </w:rPr>
        <w:t>5</w:t>
      </w:r>
      <w:r>
        <w:rPr>
          <w:color w:val="262626"/>
        </w:rPr>
        <w:tab/>
      </w:r>
      <w:r>
        <w:rPr>
          <w:color w:val="262626"/>
          <w:spacing w:val="-10"/>
        </w:rPr>
        <w:t>6</w:t>
      </w:r>
    </w:p>
    <w:p w14:paraId="63A7EAFC" w14:textId="77777777" w:rsidR="00634305" w:rsidRDefault="00634305" w:rsidP="00634305">
      <w:pPr>
        <w:sectPr w:rsidR="00634305" w:rsidSect="00634305">
          <w:headerReference w:type="default" r:id="rId76"/>
          <w:footerReference w:type="default" r:id="rId77"/>
          <w:pgSz w:w="11900" w:h="16840"/>
          <w:pgMar w:top="2000" w:right="940" w:bottom="1200" w:left="940" w:header="869" w:footer="1015" w:gutter="0"/>
          <w:pgNumType w:start="1"/>
          <w:cols w:space="720"/>
        </w:sectPr>
      </w:pPr>
    </w:p>
    <w:p w14:paraId="3BEEAADA" w14:textId="77777777" w:rsidR="00634305" w:rsidRDefault="00634305" w:rsidP="00634305">
      <w:pPr>
        <w:pStyle w:val="BodyText"/>
        <w:rPr>
          <w:sz w:val="20"/>
        </w:rPr>
      </w:pPr>
    </w:p>
    <w:p w14:paraId="4E1D36D9" w14:textId="77777777" w:rsidR="00634305" w:rsidRDefault="00634305" w:rsidP="00634305">
      <w:pPr>
        <w:pStyle w:val="BodyText"/>
        <w:rPr>
          <w:sz w:val="20"/>
        </w:rPr>
      </w:pPr>
    </w:p>
    <w:p w14:paraId="51CE11E0" w14:textId="77777777" w:rsidR="00634305" w:rsidRDefault="00634305" w:rsidP="00634305">
      <w:pPr>
        <w:pStyle w:val="BodyText"/>
        <w:spacing w:before="2"/>
        <w:rPr>
          <w:sz w:val="18"/>
        </w:rPr>
      </w:pPr>
    </w:p>
    <w:p w14:paraId="69909F8E" w14:textId="77777777" w:rsidR="00634305" w:rsidRDefault="00634305" w:rsidP="00634305">
      <w:pPr>
        <w:tabs>
          <w:tab w:val="left" w:pos="5240"/>
        </w:tabs>
        <w:ind w:left="100"/>
        <w:rPr>
          <w:sz w:val="20"/>
        </w:rPr>
      </w:pPr>
      <w:r>
        <w:rPr>
          <w:noProof/>
          <w:sz w:val="20"/>
        </w:rPr>
        <mc:AlternateContent>
          <mc:Choice Requires="wpg">
            <w:drawing>
              <wp:inline distT="0" distB="0" distL="0" distR="0" wp14:anchorId="2ED3EFE4" wp14:editId="13A6D92B">
                <wp:extent cx="2971800" cy="1676400"/>
                <wp:effectExtent l="0" t="0" r="0" b="9525"/>
                <wp:docPr id="266611424" name="Group 266611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353668551" name="Image 49"/>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515682967" name="Image 50"/>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2103650762" name="Image 51"/>
                          <pic:cNvPicPr/>
                        </pic:nvPicPr>
                        <pic:blipFill>
                          <a:blip r:embed="rId78" cstate="print"/>
                          <a:stretch>
                            <a:fillRect/>
                          </a:stretch>
                        </pic:blipFill>
                        <pic:spPr>
                          <a:xfrm>
                            <a:off x="265109" y="655730"/>
                            <a:ext cx="2363978" cy="833256"/>
                          </a:xfrm>
                          <a:prstGeom prst="rect">
                            <a:avLst/>
                          </a:prstGeom>
                        </pic:spPr>
                      </pic:pic>
                      <wps:wsp>
                        <wps:cNvPr id="768224167" name="Textbox 52"/>
                        <wps:cNvSpPr txBox="1"/>
                        <wps:spPr>
                          <a:xfrm>
                            <a:off x="6350" y="6350"/>
                            <a:ext cx="2959100" cy="1663700"/>
                          </a:xfrm>
                          <a:prstGeom prst="rect">
                            <a:avLst/>
                          </a:prstGeom>
                          <a:ln w="12700">
                            <a:solidFill>
                              <a:srgbClr val="000000"/>
                            </a:solidFill>
                            <a:prstDash val="solid"/>
                          </a:ln>
                        </wps:spPr>
                        <wps:txbx>
                          <w:txbxContent>
                            <w:p w14:paraId="319CBF6E" w14:textId="77777777" w:rsidR="00634305" w:rsidRDefault="00634305" w:rsidP="00634305">
                              <w:pPr>
                                <w:rPr>
                                  <w:sz w:val="14"/>
                                </w:rPr>
                              </w:pPr>
                            </w:p>
                            <w:p w14:paraId="6568A05F" w14:textId="77777777" w:rsidR="00634305" w:rsidRDefault="00634305" w:rsidP="00634305">
                              <w:pPr>
                                <w:spacing w:before="2"/>
                                <w:rPr>
                                  <w:sz w:val="16"/>
                                </w:rPr>
                              </w:pPr>
                            </w:p>
                            <w:p w14:paraId="79DD4C4D" w14:textId="77777777" w:rsidR="00634305" w:rsidRDefault="00634305" w:rsidP="00634305">
                              <w:pPr>
                                <w:ind w:left="1456"/>
                                <w:rPr>
                                  <w:b/>
                                  <w:sz w:val="12"/>
                                </w:rPr>
                              </w:pPr>
                              <w:r>
                                <w:rPr>
                                  <w:b/>
                                  <w:color w:val="005C9F"/>
                                  <w:spacing w:val="-4"/>
                                  <w:sz w:val="12"/>
                                </w:rPr>
                                <w:t>Sustainability</w:t>
                              </w:r>
                              <w:r>
                                <w:rPr>
                                  <w:b/>
                                  <w:color w:val="005C9F"/>
                                  <w:spacing w:val="10"/>
                                  <w:sz w:val="12"/>
                                </w:rPr>
                                <w:t xml:space="preserve"> </w:t>
                              </w:r>
                              <w:r>
                                <w:rPr>
                                  <w:b/>
                                  <w:color w:val="005C9F"/>
                                  <w:spacing w:val="-2"/>
                                  <w:sz w:val="12"/>
                                </w:rPr>
                                <w:t>Indicators</w:t>
                              </w:r>
                            </w:p>
                            <w:p w14:paraId="39C5267A" w14:textId="77777777" w:rsidR="00634305" w:rsidRDefault="00634305" w:rsidP="00634305">
                              <w:pPr>
                                <w:spacing w:before="11"/>
                                <w:rPr>
                                  <w:b/>
                                  <w:sz w:val="15"/>
                                </w:rPr>
                              </w:pPr>
                            </w:p>
                            <w:p w14:paraId="5B61DD93" w14:textId="77777777" w:rsidR="00634305" w:rsidRDefault="00634305" w:rsidP="00634305">
                              <w:pPr>
                                <w:spacing w:line="249" w:lineRule="auto"/>
                                <w:ind w:left="142" w:right="137"/>
                                <w:rPr>
                                  <w:sz w:val="10"/>
                                </w:rPr>
                              </w:pPr>
                              <w:r>
                                <w:rPr>
                                  <w:sz w:val="10"/>
                                </w:rPr>
                                <w:t>In</w:t>
                              </w:r>
                              <w:r>
                                <w:rPr>
                                  <w:spacing w:val="13"/>
                                  <w:sz w:val="10"/>
                                </w:rPr>
                                <w:t xml:space="preserve"> </w:t>
                              </w:r>
                              <w:r>
                                <w:rPr>
                                  <w:sz w:val="10"/>
                                </w:rPr>
                                <w:t>any</w:t>
                              </w:r>
                              <w:r>
                                <w:rPr>
                                  <w:spacing w:val="13"/>
                                  <w:sz w:val="10"/>
                                </w:rPr>
                                <w:t xml:space="preserve"> </w:t>
                              </w:r>
                              <w:r>
                                <w:rPr>
                                  <w:sz w:val="10"/>
                                </w:rPr>
                                <w:t>case</w:t>
                              </w:r>
                              <w:r>
                                <w:rPr>
                                  <w:spacing w:val="13"/>
                                  <w:sz w:val="10"/>
                                </w:rPr>
                                <w:t xml:space="preserve"> </w:t>
                              </w:r>
                              <w:r>
                                <w:rPr>
                                  <w:sz w:val="10"/>
                                </w:rPr>
                                <w:t>the</w:t>
                              </w:r>
                              <w:r>
                                <w:rPr>
                                  <w:spacing w:val="13"/>
                                  <w:sz w:val="10"/>
                                </w:rPr>
                                <w:t xml:space="preserve"> </w:t>
                              </w:r>
                              <w:r>
                                <w:rPr>
                                  <w:sz w:val="10"/>
                                </w:rPr>
                                <w:t>approach</w:t>
                              </w:r>
                              <w:r>
                                <w:rPr>
                                  <w:spacing w:val="13"/>
                                  <w:sz w:val="10"/>
                                </w:rPr>
                                <w:t xml:space="preserve"> </w:t>
                              </w:r>
                              <w:r>
                                <w:rPr>
                                  <w:sz w:val="10"/>
                                </w:rPr>
                                <w:t>of</w:t>
                              </w:r>
                              <w:r>
                                <w:rPr>
                                  <w:spacing w:val="10"/>
                                  <w:sz w:val="10"/>
                                </w:rPr>
                                <w:t xml:space="preserve"> </w:t>
                              </w:r>
                              <w:r>
                                <w:rPr>
                                  <w:sz w:val="10"/>
                                </w:rPr>
                                <w:t>each</w:t>
                              </w:r>
                              <w:r>
                                <w:rPr>
                                  <w:spacing w:val="13"/>
                                  <w:sz w:val="10"/>
                                </w:rPr>
                                <w:t xml:space="preserve"> </w:t>
                              </w:r>
                              <w:r>
                                <w:rPr>
                                  <w:sz w:val="10"/>
                                </w:rPr>
                                <w:t>organization</w:t>
                              </w:r>
                              <w:r>
                                <w:rPr>
                                  <w:spacing w:val="13"/>
                                  <w:sz w:val="10"/>
                                </w:rPr>
                                <w:t xml:space="preserve"> </w:t>
                              </w:r>
                              <w:r>
                                <w:rPr>
                                  <w:sz w:val="10"/>
                                </w:rPr>
                                <w:t>is</w:t>
                              </w:r>
                              <w:r>
                                <w:rPr>
                                  <w:spacing w:val="13"/>
                                  <w:sz w:val="10"/>
                                </w:rPr>
                                <w:t xml:space="preserve"> </w:t>
                              </w:r>
                              <w:r>
                                <w:rPr>
                                  <w:sz w:val="10"/>
                                </w:rPr>
                                <w:t>related</w:t>
                              </w:r>
                              <w:r>
                                <w:rPr>
                                  <w:spacing w:val="13"/>
                                  <w:sz w:val="10"/>
                                </w:rPr>
                                <w:t xml:space="preserve"> </w:t>
                              </w:r>
                              <w:r>
                                <w:rPr>
                                  <w:sz w:val="10"/>
                                </w:rPr>
                                <w:t>with</w:t>
                              </w:r>
                              <w:r>
                                <w:rPr>
                                  <w:spacing w:val="13"/>
                                  <w:sz w:val="10"/>
                                </w:rPr>
                                <w:t xml:space="preserve"> </w:t>
                              </w:r>
                              <w:r>
                                <w:rPr>
                                  <w:sz w:val="10"/>
                                </w:rPr>
                                <w:t>the</w:t>
                              </w:r>
                              <w:r>
                                <w:rPr>
                                  <w:spacing w:val="13"/>
                                  <w:sz w:val="10"/>
                                </w:rPr>
                                <w:t xml:space="preserve"> </w:t>
                              </w:r>
                              <w:r>
                                <w:rPr>
                                  <w:sz w:val="10"/>
                                </w:rPr>
                                <w:t>area</w:t>
                              </w:r>
                              <w:r>
                                <w:rPr>
                                  <w:spacing w:val="13"/>
                                  <w:sz w:val="10"/>
                                </w:rPr>
                                <w:t xml:space="preserve"> </w:t>
                              </w:r>
                              <w:r>
                                <w:rPr>
                                  <w:sz w:val="10"/>
                                </w:rPr>
                                <w:t>of</w:t>
                              </w:r>
                              <w:r>
                                <w:rPr>
                                  <w:spacing w:val="10"/>
                                  <w:sz w:val="10"/>
                                </w:rPr>
                                <w:t xml:space="preserve"> </w:t>
                              </w:r>
                              <w:r>
                                <w:rPr>
                                  <w:sz w:val="10"/>
                                </w:rPr>
                                <w:t>interest</w:t>
                              </w:r>
                              <w:r>
                                <w:rPr>
                                  <w:spacing w:val="10"/>
                                  <w:sz w:val="10"/>
                                </w:rPr>
                                <w:t xml:space="preserve"> </w:t>
                              </w:r>
                              <w:r>
                                <w:rPr>
                                  <w:sz w:val="10"/>
                                </w:rPr>
                                <w:t>for</w:t>
                              </w:r>
                              <w:r>
                                <w:rPr>
                                  <w:spacing w:val="11"/>
                                  <w:sz w:val="10"/>
                                </w:rPr>
                                <w:t xml:space="preserve"> </w:t>
                              </w:r>
                              <w:r>
                                <w:rPr>
                                  <w:sz w:val="10"/>
                                </w:rPr>
                                <w:t>the</w:t>
                              </w:r>
                              <w:r>
                                <w:rPr>
                                  <w:spacing w:val="40"/>
                                  <w:sz w:val="10"/>
                                </w:rPr>
                                <w:t xml:space="preserve"> </w:t>
                              </w:r>
                              <w:r>
                                <w:rPr>
                                  <w:sz w:val="10"/>
                                </w:rPr>
                                <w:t>specific</w:t>
                              </w:r>
                              <w:r>
                                <w:rPr>
                                  <w:spacing w:val="32"/>
                                  <w:sz w:val="10"/>
                                </w:rPr>
                                <w:t xml:space="preserve"> </w:t>
                              </w:r>
                              <w:r>
                                <w:rPr>
                                  <w:sz w:val="10"/>
                                </w:rPr>
                                <w:t>region</w:t>
                              </w:r>
                              <w:r>
                                <w:rPr>
                                  <w:spacing w:val="32"/>
                                  <w:sz w:val="10"/>
                                </w:rPr>
                                <w:t xml:space="preserve"> </w:t>
                              </w:r>
                              <w:r>
                                <w:rPr>
                                  <w:sz w:val="10"/>
                                </w:rPr>
                                <w:t>and</w:t>
                              </w:r>
                              <w:r>
                                <w:rPr>
                                  <w:spacing w:val="32"/>
                                  <w:sz w:val="10"/>
                                </w:rPr>
                                <w:t xml:space="preserve"> </w:t>
                              </w:r>
                              <w:r>
                                <w:rPr>
                                  <w:sz w:val="10"/>
                                </w:rPr>
                                <w:t>or</w:t>
                              </w:r>
                              <w:r>
                                <w:rPr>
                                  <w:spacing w:val="30"/>
                                  <w:sz w:val="10"/>
                                </w:rPr>
                                <w:t xml:space="preserve"> </w:t>
                              </w:r>
                              <w:r>
                                <w:rPr>
                                  <w:sz w:val="10"/>
                                </w:rPr>
                                <w:t>the</w:t>
                              </w:r>
                              <w:r>
                                <w:rPr>
                                  <w:spacing w:val="32"/>
                                  <w:sz w:val="10"/>
                                </w:rPr>
                                <w:t xml:space="preserve"> </w:t>
                              </w:r>
                              <w:r>
                                <w:rPr>
                                  <w:sz w:val="10"/>
                                </w:rPr>
                                <w:t>values</w:t>
                              </w:r>
                              <w:r>
                                <w:rPr>
                                  <w:spacing w:val="32"/>
                                  <w:sz w:val="10"/>
                                </w:rPr>
                                <w:t xml:space="preserve"> </w:t>
                              </w:r>
                              <w:r>
                                <w:rPr>
                                  <w:sz w:val="10"/>
                                </w:rPr>
                                <w:t>that</w:t>
                              </w:r>
                              <w:r>
                                <w:rPr>
                                  <w:spacing w:val="28"/>
                                  <w:sz w:val="10"/>
                                </w:rPr>
                                <w:t xml:space="preserve"> </w:t>
                              </w:r>
                              <w:r>
                                <w:rPr>
                                  <w:sz w:val="10"/>
                                </w:rPr>
                                <w:t>the</w:t>
                              </w:r>
                              <w:r>
                                <w:rPr>
                                  <w:spacing w:val="32"/>
                                  <w:sz w:val="10"/>
                                </w:rPr>
                                <w:t xml:space="preserve"> </w:t>
                              </w:r>
                              <w:r>
                                <w:rPr>
                                  <w:sz w:val="10"/>
                                </w:rPr>
                                <w:t>organization</w:t>
                              </w:r>
                              <w:r>
                                <w:rPr>
                                  <w:spacing w:val="32"/>
                                  <w:sz w:val="10"/>
                                </w:rPr>
                                <w:t xml:space="preserve"> </w:t>
                              </w:r>
                              <w:r>
                                <w:rPr>
                                  <w:sz w:val="10"/>
                                </w:rPr>
                                <w:t>is</w:t>
                              </w:r>
                              <w:r>
                                <w:rPr>
                                  <w:spacing w:val="32"/>
                                  <w:sz w:val="10"/>
                                </w:rPr>
                                <w:t xml:space="preserve"> </w:t>
                              </w:r>
                              <w:r>
                                <w:rPr>
                                  <w:sz w:val="10"/>
                                </w:rPr>
                                <w:t>prioritizing.</w:t>
                              </w:r>
                            </w:p>
                            <w:p w14:paraId="547E46A3" w14:textId="77777777" w:rsidR="00634305" w:rsidRDefault="00634305" w:rsidP="00634305">
                              <w:pPr>
                                <w:rPr>
                                  <w:sz w:val="12"/>
                                </w:rPr>
                              </w:pPr>
                            </w:p>
                            <w:p w14:paraId="0B68CD2F" w14:textId="77777777" w:rsidR="00634305" w:rsidRDefault="00634305" w:rsidP="00634305">
                              <w:pPr>
                                <w:rPr>
                                  <w:sz w:val="12"/>
                                </w:rPr>
                              </w:pPr>
                            </w:p>
                            <w:p w14:paraId="4E94421D" w14:textId="77777777" w:rsidR="00634305" w:rsidRDefault="00634305" w:rsidP="00634305">
                              <w:pPr>
                                <w:rPr>
                                  <w:sz w:val="12"/>
                                </w:rPr>
                              </w:pPr>
                            </w:p>
                            <w:p w14:paraId="28B93BA9" w14:textId="77777777" w:rsidR="00634305" w:rsidRDefault="00634305" w:rsidP="00634305">
                              <w:pPr>
                                <w:rPr>
                                  <w:sz w:val="12"/>
                                </w:rPr>
                              </w:pPr>
                            </w:p>
                            <w:p w14:paraId="6532962A" w14:textId="77777777" w:rsidR="00634305" w:rsidRDefault="00634305" w:rsidP="00634305">
                              <w:pPr>
                                <w:rPr>
                                  <w:sz w:val="12"/>
                                </w:rPr>
                              </w:pPr>
                            </w:p>
                            <w:p w14:paraId="60B7A5F1" w14:textId="77777777" w:rsidR="00634305" w:rsidRDefault="00634305" w:rsidP="00634305">
                              <w:pPr>
                                <w:rPr>
                                  <w:sz w:val="12"/>
                                </w:rPr>
                              </w:pPr>
                            </w:p>
                            <w:p w14:paraId="006602D8" w14:textId="77777777" w:rsidR="00634305" w:rsidRDefault="00634305" w:rsidP="00634305">
                              <w:pPr>
                                <w:rPr>
                                  <w:sz w:val="12"/>
                                </w:rPr>
                              </w:pPr>
                            </w:p>
                            <w:p w14:paraId="6487C859" w14:textId="77777777" w:rsidR="00634305" w:rsidRDefault="00634305" w:rsidP="00634305">
                              <w:pPr>
                                <w:rPr>
                                  <w:sz w:val="12"/>
                                </w:rPr>
                              </w:pPr>
                            </w:p>
                            <w:p w14:paraId="481DDACB" w14:textId="77777777" w:rsidR="00634305" w:rsidRDefault="00634305" w:rsidP="00634305">
                              <w:pPr>
                                <w:rPr>
                                  <w:sz w:val="12"/>
                                </w:rPr>
                              </w:pPr>
                            </w:p>
                            <w:p w14:paraId="3C5F8B84" w14:textId="77777777" w:rsidR="00634305" w:rsidRDefault="00634305" w:rsidP="00634305">
                              <w:pPr>
                                <w:rPr>
                                  <w:sz w:val="12"/>
                                </w:rPr>
                              </w:pPr>
                            </w:p>
                            <w:p w14:paraId="387824C4" w14:textId="77777777" w:rsidR="00634305" w:rsidRDefault="00634305" w:rsidP="00634305">
                              <w:pPr>
                                <w:spacing w:before="11"/>
                                <w:rPr>
                                  <w:sz w:val="13"/>
                                </w:rPr>
                              </w:pPr>
                            </w:p>
                            <w:p w14:paraId="74273690" w14:textId="77777777" w:rsidR="00634305" w:rsidRDefault="00634305" w:rsidP="00634305">
                              <w:pPr>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7</w:t>
                              </w:r>
                            </w:p>
                          </w:txbxContent>
                        </wps:txbx>
                        <wps:bodyPr wrap="square" lIns="0" tIns="0" rIns="0" bIns="0" rtlCol="0">
                          <a:noAutofit/>
                        </wps:bodyPr>
                      </wps:wsp>
                    </wpg:wgp>
                  </a:graphicData>
                </a:graphic>
              </wp:inline>
            </w:drawing>
          </mc:Choice>
          <mc:Fallback>
            <w:pict>
              <v:group w14:anchorId="2ED3EFE4" id="Group 266611424" o:spid="_x0000_s1202"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">
                <v:shape id="Image 49" o:spid="_x0000_s1203"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">
                  <v:imagedata r:id="rId9" o:title=""/>
                </v:shape>
                <v:shape id="Image 50" o:spid="_x0000_s1204"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">
                  <v:imagedata r:id="rId10" o:title=""/>
                </v:shape>
                <v:shape id="Image 51" o:spid="_x0000_s1205" type="#_x0000_t75" style="position:absolute;left:2651;top:6557;width:23639;height:83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">
                  <v:imagedata r:id="rId79" o:title=""/>
                </v:shape>
                <v:shape id="_x0000_s1206"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" filled="f" strokeweight="1pt">
                  <v:textbox inset="0,0,0,0">
                    <w:txbxContent>
                      <w:p w14:paraId="319CBF6E" w14:textId="77777777" w:rsidR="00634305" w:rsidRDefault="00634305" w:rsidP="00634305">
                        <w:pPr>
                          <w:rPr>
                            <w:sz w:val="14"/>
                          </w:rPr>
                        </w:pPr>
                      </w:p>
                      <w:p w14:paraId="6568A05F" w14:textId="77777777" w:rsidR="00634305" w:rsidRDefault="00634305" w:rsidP="00634305">
                        <w:pPr>
                          <w:spacing w:before="2"/>
                          <w:rPr>
                            <w:sz w:val="16"/>
                          </w:rPr>
                        </w:pPr>
                      </w:p>
                      <w:p w14:paraId="79DD4C4D" w14:textId="77777777" w:rsidR="00634305" w:rsidRDefault="00634305" w:rsidP="00634305">
                        <w:pPr>
                          <w:ind w:left="1456"/>
                          <w:rPr>
                            <w:b/>
                            <w:sz w:val="12"/>
                          </w:rPr>
                        </w:pPr>
                        <w:r>
                          <w:rPr>
                            <w:b/>
                            <w:color w:val="005C9F"/>
                            <w:spacing w:val="-4"/>
                            <w:sz w:val="12"/>
                          </w:rPr>
                          <w:t>Sustainability</w:t>
                        </w:r>
                        <w:r>
                          <w:rPr>
                            <w:b/>
                            <w:color w:val="005C9F"/>
                            <w:spacing w:val="10"/>
                            <w:sz w:val="12"/>
                          </w:rPr>
                          <w:t xml:space="preserve"> </w:t>
                        </w:r>
                        <w:r>
                          <w:rPr>
                            <w:b/>
                            <w:color w:val="005C9F"/>
                            <w:spacing w:val="-2"/>
                            <w:sz w:val="12"/>
                          </w:rPr>
                          <w:t>Indicators</w:t>
                        </w:r>
                      </w:p>
                      <w:p w14:paraId="39C5267A" w14:textId="77777777" w:rsidR="00634305" w:rsidRDefault="00634305" w:rsidP="00634305">
                        <w:pPr>
                          <w:spacing w:before="11"/>
                          <w:rPr>
                            <w:b/>
                            <w:sz w:val="15"/>
                          </w:rPr>
                        </w:pPr>
                      </w:p>
                      <w:p w14:paraId="5B61DD93" w14:textId="77777777" w:rsidR="00634305" w:rsidRDefault="00634305" w:rsidP="00634305">
                        <w:pPr>
                          <w:spacing w:line="249" w:lineRule="auto"/>
                          <w:ind w:left="142" w:right="137"/>
                          <w:rPr>
                            <w:sz w:val="10"/>
                          </w:rPr>
                        </w:pPr>
                        <w:r>
                          <w:rPr>
                            <w:sz w:val="10"/>
                          </w:rPr>
                          <w:t>In</w:t>
                        </w:r>
                        <w:r>
                          <w:rPr>
                            <w:spacing w:val="13"/>
                            <w:sz w:val="10"/>
                          </w:rPr>
                          <w:t xml:space="preserve"> </w:t>
                        </w:r>
                        <w:r>
                          <w:rPr>
                            <w:sz w:val="10"/>
                          </w:rPr>
                          <w:t>any</w:t>
                        </w:r>
                        <w:r>
                          <w:rPr>
                            <w:spacing w:val="13"/>
                            <w:sz w:val="10"/>
                          </w:rPr>
                          <w:t xml:space="preserve"> </w:t>
                        </w:r>
                        <w:r>
                          <w:rPr>
                            <w:sz w:val="10"/>
                          </w:rPr>
                          <w:t>case</w:t>
                        </w:r>
                        <w:r>
                          <w:rPr>
                            <w:spacing w:val="13"/>
                            <w:sz w:val="10"/>
                          </w:rPr>
                          <w:t xml:space="preserve"> </w:t>
                        </w:r>
                        <w:r>
                          <w:rPr>
                            <w:sz w:val="10"/>
                          </w:rPr>
                          <w:t>the</w:t>
                        </w:r>
                        <w:r>
                          <w:rPr>
                            <w:spacing w:val="13"/>
                            <w:sz w:val="10"/>
                          </w:rPr>
                          <w:t xml:space="preserve"> </w:t>
                        </w:r>
                        <w:r>
                          <w:rPr>
                            <w:sz w:val="10"/>
                          </w:rPr>
                          <w:t>approach</w:t>
                        </w:r>
                        <w:r>
                          <w:rPr>
                            <w:spacing w:val="13"/>
                            <w:sz w:val="10"/>
                          </w:rPr>
                          <w:t xml:space="preserve"> </w:t>
                        </w:r>
                        <w:r>
                          <w:rPr>
                            <w:sz w:val="10"/>
                          </w:rPr>
                          <w:t>of</w:t>
                        </w:r>
                        <w:r>
                          <w:rPr>
                            <w:spacing w:val="10"/>
                            <w:sz w:val="10"/>
                          </w:rPr>
                          <w:t xml:space="preserve"> </w:t>
                        </w:r>
                        <w:r>
                          <w:rPr>
                            <w:sz w:val="10"/>
                          </w:rPr>
                          <w:t>each</w:t>
                        </w:r>
                        <w:r>
                          <w:rPr>
                            <w:spacing w:val="13"/>
                            <w:sz w:val="10"/>
                          </w:rPr>
                          <w:t xml:space="preserve"> </w:t>
                        </w:r>
                        <w:r>
                          <w:rPr>
                            <w:sz w:val="10"/>
                          </w:rPr>
                          <w:t>organization</w:t>
                        </w:r>
                        <w:r>
                          <w:rPr>
                            <w:spacing w:val="13"/>
                            <w:sz w:val="10"/>
                          </w:rPr>
                          <w:t xml:space="preserve"> </w:t>
                        </w:r>
                        <w:r>
                          <w:rPr>
                            <w:sz w:val="10"/>
                          </w:rPr>
                          <w:t>is</w:t>
                        </w:r>
                        <w:r>
                          <w:rPr>
                            <w:spacing w:val="13"/>
                            <w:sz w:val="10"/>
                          </w:rPr>
                          <w:t xml:space="preserve"> </w:t>
                        </w:r>
                        <w:r>
                          <w:rPr>
                            <w:sz w:val="10"/>
                          </w:rPr>
                          <w:t>related</w:t>
                        </w:r>
                        <w:r>
                          <w:rPr>
                            <w:spacing w:val="13"/>
                            <w:sz w:val="10"/>
                          </w:rPr>
                          <w:t xml:space="preserve"> </w:t>
                        </w:r>
                        <w:r>
                          <w:rPr>
                            <w:sz w:val="10"/>
                          </w:rPr>
                          <w:t>with</w:t>
                        </w:r>
                        <w:r>
                          <w:rPr>
                            <w:spacing w:val="13"/>
                            <w:sz w:val="10"/>
                          </w:rPr>
                          <w:t xml:space="preserve"> </w:t>
                        </w:r>
                        <w:r>
                          <w:rPr>
                            <w:sz w:val="10"/>
                          </w:rPr>
                          <w:t>the</w:t>
                        </w:r>
                        <w:r>
                          <w:rPr>
                            <w:spacing w:val="13"/>
                            <w:sz w:val="10"/>
                          </w:rPr>
                          <w:t xml:space="preserve"> </w:t>
                        </w:r>
                        <w:r>
                          <w:rPr>
                            <w:sz w:val="10"/>
                          </w:rPr>
                          <w:t>area</w:t>
                        </w:r>
                        <w:r>
                          <w:rPr>
                            <w:spacing w:val="13"/>
                            <w:sz w:val="10"/>
                          </w:rPr>
                          <w:t xml:space="preserve"> </w:t>
                        </w:r>
                        <w:r>
                          <w:rPr>
                            <w:sz w:val="10"/>
                          </w:rPr>
                          <w:t>of</w:t>
                        </w:r>
                        <w:r>
                          <w:rPr>
                            <w:spacing w:val="10"/>
                            <w:sz w:val="10"/>
                          </w:rPr>
                          <w:t xml:space="preserve"> </w:t>
                        </w:r>
                        <w:r>
                          <w:rPr>
                            <w:sz w:val="10"/>
                          </w:rPr>
                          <w:t>interest</w:t>
                        </w:r>
                        <w:r>
                          <w:rPr>
                            <w:spacing w:val="10"/>
                            <w:sz w:val="10"/>
                          </w:rPr>
                          <w:t xml:space="preserve"> </w:t>
                        </w:r>
                        <w:r>
                          <w:rPr>
                            <w:sz w:val="10"/>
                          </w:rPr>
                          <w:t>for</w:t>
                        </w:r>
                        <w:r>
                          <w:rPr>
                            <w:spacing w:val="11"/>
                            <w:sz w:val="10"/>
                          </w:rPr>
                          <w:t xml:space="preserve"> </w:t>
                        </w:r>
                        <w:r>
                          <w:rPr>
                            <w:sz w:val="10"/>
                          </w:rPr>
                          <w:t>the</w:t>
                        </w:r>
                        <w:r>
                          <w:rPr>
                            <w:spacing w:val="40"/>
                            <w:sz w:val="10"/>
                          </w:rPr>
                          <w:t xml:space="preserve"> </w:t>
                        </w:r>
                        <w:r>
                          <w:rPr>
                            <w:sz w:val="10"/>
                          </w:rPr>
                          <w:t>specific</w:t>
                        </w:r>
                        <w:r>
                          <w:rPr>
                            <w:spacing w:val="32"/>
                            <w:sz w:val="10"/>
                          </w:rPr>
                          <w:t xml:space="preserve"> </w:t>
                        </w:r>
                        <w:r>
                          <w:rPr>
                            <w:sz w:val="10"/>
                          </w:rPr>
                          <w:t>region</w:t>
                        </w:r>
                        <w:r>
                          <w:rPr>
                            <w:spacing w:val="32"/>
                            <w:sz w:val="10"/>
                          </w:rPr>
                          <w:t xml:space="preserve"> </w:t>
                        </w:r>
                        <w:r>
                          <w:rPr>
                            <w:sz w:val="10"/>
                          </w:rPr>
                          <w:t>and</w:t>
                        </w:r>
                        <w:r>
                          <w:rPr>
                            <w:spacing w:val="32"/>
                            <w:sz w:val="10"/>
                          </w:rPr>
                          <w:t xml:space="preserve"> </w:t>
                        </w:r>
                        <w:r>
                          <w:rPr>
                            <w:sz w:val="10"/>
                          </w:rPr>
                          <w:t>or</w:t>
                        </w:r>
                        <w:r>
                          <w:rPr>
                            <w:spacing w:val="30"/>
                            <w:sz w:val="10"/>
                          </w:rPr>
                          <w:t xml:space="preserve"> </w:t>
                        </w:r>
                        <w:r>
                          <w:rPr>
                            <w:sz w:val="10"/>
                          </w:rPr>
                          <w:t>the</w:t>
                        </w:r>
                        <w:r>
                          <w:rPr>
                            <w:spacing w:val="32"/>
                            <w:sz w:val="10"/>
                          </w:rPr>
                          <w:t xml:space="preserve"> </w:t>
                        </w:r>
                        <w:r>
                          <w:rPr>
                            <w:sz w:val="10"/>
                          </w:rPr>
                          <w:t>values</w:t>
                        </w:r>
                        <w:r>
                          <w:rPr>
                            <w:spacing w:val="32"/>
                            <w:sz w:val="10"/>
                          </w:rPr>
                          <w:t xml:space="preserve"> </w:t>
                        </w:r>
                        <w:r>
                          <w:rPr>
                            <w:sz w:val="10"/>
                          </w:rPr>
                          <w:t>that</w:t>
                        </w:r>
                        <w:r>
                          <w:rPr>
                            <w:spacing w:val="28"/>
                            <w:sz w:val="10"/>
                          </w:rPr>
                          <w:t xml:space="preserve"> </w:t>
                        </w:r>
                        <w:r>
                          <w:rPr>
                            <w:sz w:val="10"/>
                          </w:rPr>
                          <w:t>the</w:t>
                        </w:r>
                        <w:r>
                          <w:rPr>
                            <w:spacing w:val="32"/>
                            <w:sz w:val="10"/>
                          </w:rPr>
                          <w:t xml:space="preserve"> </w:t>
                        </w:r>
                        <w:r>
                          <w:rPr>
                            <w:sz w:val="10"/>
                          </w:rPr>
                          <w:t>organization</w:t>
                        </w:r>
                        <w:r>
                          <w:rPr>
                            <w:spacing w:val="32"/>
                            <w:sz w:val="10"/>
                          </w:rPr>
                          <w:t xml:space="preserve"> </w:t>
                        </w:r>
                        <w:r>
                          <w:rPr>
                            <w:sz w:val="10"/>
                          </w:rPr>
                          <w:t>is</w:t>
                        </w:r>
                        <w:r>
                          <w:rPr>
                            <w:spacing w:val="32"/>
                            <w:sz w:val="10"/>
                          </w:rPr>
                          <w:t xml:space="preserve"> </w:t>
                        </w:r>
                        <w:r>
                          <w:rPr>
                            <w:sz w:val="10"/>
                          </w:rPr>
                          <w:t>prioritizing.</w:t>
                        </w:r>
                      </w:p>
                      <w:p w14:paraId="547E46A3" w14:textId="77777777" w:rsidR="00634305" w:rsidRDefault="00634305" w:rsidP="00634305">
                        <w:pPr>
                          <w:rPr>
                            <w:sz w:val="12"/>
                          </w:rPr>
                        </w:pPr>
                      </w:p>
                      <w:p w14:paraId="0B68CD2F" w14:textId="77777777" w:rsidR="00634305" w:rsidRDefault="00634305" w:rsidP="00634305">
                        <w:pPr>
                          <w:rPr>
                            <w:sz w:val="12"/>
                          </w:rPr>
                        </w:pPr>
                      </w:p>
                      <w:p w14:paraId="4E94421D" w14:textId="77777777" w:rsidR="00634305" w:rsidRDefault="00634305" w:rsidP="00634305">
                        <w:pPr>
                          <w:rPr>
                            <w:sz w:val="12"/>
                          </w:rPr>
                        </w:pPr>
                      </w:p>
                      <w:p w14:paraId="28B93BA9" w14:textId="77777777" w:rsidR="00634305" w:rsidRDefault="00634305" w:rsidP="00634305">
                        <w:pPr>
                          <w:rPr>
                            <w:sz w:val="12"/>
                          </w:rPr>
                        </w:pPr>
                      </w:p>
                      <w:p w14:paraId="6532962A" w14:textId="77777777" w:rsidR="00634305" w:rsidRDefault="00634305" w:rsidP="00634305">
                        <w:pPr>
                          <w:rPr>
                            <w:sz w:val="12"/>
                          </w:rPr>
                        </w:pPr>
                      </w:p>
                      <w:p w14:paraId="60B7A5F1" w14:textId="77777777" w:rsidR="00634305" w:rsidRDefault="00634305" w:rsidP="00634305">
                        <w:pPr>
                          <w:rPr>
                            <w:sz w:val="12"/>
                          </w:rPr>
                        </w:pPr>
                      </w:p>
                      <w:p w14:paraId="006602D8" w14:textId="77777777" w:rsidR="00634305" w:rsidRDefault="00634305" w:rsidP="00634305">
                        <w:pPr>
                          <w:rPr>
                            <w:sz w:val="12"/>
                          </w:rPr>
                        </w:pPr>
                      </w:p>
                      <w:p w14:paraId="6487C859" w14:textId="77777777" w:rsidR="00634305" w:rsidRDefault="00634305" w:rsidP="00634305">
                        <w:pPr>
                          <w:rPr>
                            <w:sz w:val="12"/>
                          </w:rPr>
                        </w:pPr>
                      </w:p>
                      <w:p w14:paraId="481DDACB" w14:textId="77777777" w:rsidR="00634305" w:rsidRDefault="00634305" w:rsidP="00634305">
                        <w:pPr>
                          <w:rPr>
                            <w:sz w:val="12"/>
                          </w:rPr>
                        </w:pPr>
                      </w:p>
                      <w:p w14:paraId="3C5F8B84" w14:textId="77777777" w:rsidR="00634305" w:rsidRDefault="00634305" w:rsidP="00634305">
                        <w:pPr>
                          <w:rPr>
                            <w:sz w:val="12"/>
                          </w:rPr>
                        </w:pPr>
                      </w:p>
                      <w:p w14:paraId="387824C4" w14:textId="77777777" w:rsidR="00634305" w:rsidRDefault="00634305" w:rsidP="00634305">
                        <w:pPr>
                          <w:spacing w:before="11"/>
                          <w:rPr>
                            <w:sz w:val="13"/>
                          </w:rPr>
                        </w:pPr>
                      </w:p>
                      <w:p w14:paraId="74273690" w14:textId="77777777" w:rsidR="00634305" w:rsidRDefault="00634305" w:rsidP="00634305">
                        <w:pPr>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7</w:t>
                        </w:r>
                      </w:p>
                    </w:txbxContent>
                  </v:textbox>
                </v:shape>
                <w10:anchorlock/>
              </v:group>
            </w:pict>
          </mc:Fallback>
        </mc:AlternateContent>
      </w:r>
      <w:r>
        <w:rPr>
          <w:sz w:val="20"/>
        </w:rPr>
        <w:tab/>
      </w:r>
      <w:r>
        <w:rPr>
          <w:noProof/>
          <w:sz w:val="20"/>
        </w:rPr>
        <mc:AlternateContent>
          <mc:Choice Requires="wpg">
            <w:drawing>
              <wp:inline distT="0" distB="0" distL="0" distR="0" wp14:anchorId="02E60A36" wp14:editId="4E2266F3">
                <wp:extent cx="2971800" cy="1676400"/>
                <wp:effectExtent l="0" t="0" r="0" b="9525"/>
                <wp:docPr id="959767649" name="Group 959767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504512626" name="Image 54"/>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83901270" name="Image 55"/>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565923061" name="Image 56"/>
                          <pic:cNvPicPr/>
                        </pic:nvPicPr>
                        <pic:blipFill>
                          <a:blip r:embed="rId80" cstate="print"/>
                          <a:stretch>
                            <a:fillRect/>
                          </a:stretch>
                        </pic:blipFill>
                        <pic:spPr>
                          <a:xfrm>
                            <a:off x="1160090" y="658441"/>
                            <a:ext cx="672814" cy="337365"/>
                          </a:xfrm>
                          <a:prstGeom prst="rect">
                            <a:avLst/>
                          </a:prstGeom>
                        </pic:spPr>
                      </pic:pic>
                      <pic:pic xmlns:pic="http://schemas.openxmlformats.org/drawingml/2006/picture">
                        <pic:nvPicPr>
                          <pic:cNvPr id="480626582" name="Image 57"/>
                          <pic:cNvPicPr/>
                        </pic:nvPicPr>
                        <pic:blipFill>
                          <a:blip r:embed="rId81" cstate="print"/>
                          <a:stretch>
                            <a:fillRect/>
                          </a:stretch>
                        </pic:blipFill>
                        <pic:spPr>
                          <a:xfrm>
                            <a:off x="264088" y="654342"/>
                            <a:ext cx="778539" cy="409897"/>
                          </a:xfrm>
                          <a:prstGeom prst="rect">
                            <a:avLst/>
                          </a:prstGeom>
                        </pic:spPr>
                      </pic:pic>
                      <pic:pic xmlns:pic="http://schemas.openxmlformats.org/drawingml/2006/picture">
                        <pic:nvPicPr>
                          <pic:cNvPr id="419562355" name="Image 58"/>
                          <pic:cNvPicPr/>
                        </pic:nvPicPr>
                        <pic:blipFill>
                          <a:blip r:embed="rId82" cstate="print"/>
                          <a:stretch>
                            <a:fillRect/>
                          </a:stretch>
                        </pic:blipFill>
                        <pic:spPr>
                          <a:xfrm>
                            <a:off x="750951" y="1070145"/>
                            <a:ext cx="883071" cy="303759"/>
                          </a:xfrm>
                          <a:prstGeom prst="rect">
                            <a:avLst/>
                          </a:prstGeom>
                        </pic:spPr>
                      </pic:pic>
                      <pic:pic xmlns:pic="http://schemas.openxmlformats.org/drawingml/2006/picture">
                        <pic:nvPicPr>
                          <pic:cNvPr id="1575329055" name="Image 59"/>
                          <pic:cNvPicPr/>
                        </pic:nvPicPr>
                        <pic:blipFill>
                          <a:blip r:embed="rId83" cstate="print"/>
                          <a:stretch>
                            <a:fillRect/>
                          </a:stretch>
                        </pic:blipFill>
                        <pic:spPr>
                          <a:xfrm>
                            <a:off x="1935253" y="565425"/>
                            <a:ext cx="980769" cy="981406"/>
                          </a:xfrm>
                          <a:prstGeom prst="rect">
                            <a:avLst/>
                          </a:prstGeom>
                        </pic:spPr>
                      </pic:pic>
                      <wps:wsp>
                        <wps:cNvPr id="1517285935" name="Textbox 60"/>
                        <wps:cNvSpPr txBox="1"/>
                        <wps:spPr>
                          <a:xfrm>
                            <a:off x="6350" y="6350"/>
                            <a:ext cx="2959100" cy="1663700"/>
                          </a:xfrm>
                          <a:prstGeom prst="rect">
                            <a:avLst/>
                          </a:prstGeom>
                          <a:ln w="12700">
                            <a:solidFill>
                              <a:srgbClr val="000000"/>
                            </a:solidFill>
                            <a:prstDash val="solid"/>
                          </a:ln>
                        </wps:spPr>
                        <wps:txbx>
                          <w:txbxContent>
                            <w:p w14:paraId="1F651778" w14:textId="77777777" w:rsidR="00634305" w:rsidRDefault="00634305" w:rsidP="00634305">
                              <w:pPr>
                                <w:rPr>
                                  <w:sz w:val="14"/>
                                </w:rPr>
                              </w:pPr>
                            </w:p>
                            <w:p w14:paraId="04421277" w14:textId="77777777" w:rsidR="00634305" w:rsidRDefault="00634305" w:rsidP="00634305">
                              <w:pPr>
                                <w:rPr>
                                  <w:sz w:val="17"/>
                                </w:rPr>
                              </w:pPr>
                            </w:p>
                            <w:p w14:paraId="75CB17B9" w14:textId="77777777" w:rsidR="00634305" w:rsidRDefault="00634305" w:rsidP="00634305">
                              <w:pPr>
                                <w:ind w:left="1185"/>
                                <w:rPr>
                                  <w:b/>
                                  <w:sz w:val="12"/>
                                </w:rPr>
                              </w:pPr>
                              <w:r>
                                <w:rPr>
                                  <w:b/>
                                  <w:color w:val="005C9F"/>
                                  <w:spacing w:val="-4"/>
                                  <w:sz w:val="12"/>
                                </w:rPr>
                                <w:t>Categories</w:t>
                              </w:r>
                              <w:r>
                                <w:rPr>
                                  <w:b/>
                                  <w:color w:val="005C9F"/>
                                  <w:spacing w:val="2"/>
                                  <w:sz w:val="12"/>
                                </w:rPr>
                                <w:t xml:space="preserve"> </w:t>
                              </w:r>
                              <w:r>
                                <w:rPr>
                                  <w:b/>
                                  <w:color w:val="005C9F"/>
                                  <w:spacing w:val="-4"/>
                                  <w:sz w:val="12"/>
                                </w:rPr>
                                <w:t>&amp;</w:t>
                              </w:r>
                              <w:r>
                                <w:rPr>
                                  <w:b/>
                                  <w:color w:val="005C9F"/>
                                  <w:spacing w:val="3"/>
                                  <w:sz w:val="12"/>
                                </w:rPr>
                                <w:t xml:space="preserve"> </w:t>
                              </w:r>
                              <w:r>
                                <w:rPr>
                                  <w:b/>
                                  <w:color w:val="005C9F"/>
                                  <w:spacing w:val="-4"/>
                                  <w:sz w:val="12"/>
                                </w:rPr>
                                <w:t>Variety</w:t>
                              </w:r>
                              <w:r>
                                <w:rPr>
                                  <w:b/>
                                  <w:color w:val="005C9F"/>
                                  <w:spacing w:val="3"/>
                                  <w:sz w:val="12"/>
                                </w:rPr>
                                <w:t xml:space="preserve"> </w:t>
                              </w:r>
                              <w:r>
                                <w:rPr>
                                  <w:b/>
                                  <w:color w:val="005C9F"/>
                                  <w:spacing w:val="-4"/>
                                  <w:sz w:val="12"/>
                                </w:rPr>
                                <w:t>of</w:t>
                              </w:r>
                              <w:r>
                                <w:rPr>
                                  <w:b/>
                                  <w:color w:val="005C9F"/>
                                  <w:spacing w:val="3"/>
                                  <w:sz w:val="12"/>
                                </w:rPr>
                                <w:t xml:space="preserve"> </w:t>
                              </w:r>
                              <w:r>
                                <w:rPr>
                                  <w:b/>
                                  <w:color w:val="005C9F"/>
                                  <w:spacing w:val="-4"/>
                                  <w:sz w:val="12"/>
                                </w:rPr>
                                <w:t>Indicators</w:t>
                              </w:r>
                            </w:p>
                            <w:p w14:paraId="0B5A12C4" w14:textId="77777777" w:rsidR="00634305" w:rsidRDefault="00634305" w:rsidP="00634305">
                              <w:pPr>
                                <w:spacing w:before="116" w:line="249" w:lineRule="auto"/>
                                <w:ind w:left="142"/>
                                <w:rPr>
                                  <w:sz w:val="10"/>
                                </w:rPr>
                              </w:pPr>
                              <w:r>
                                <w:rPr>
                                  <w:sz w:val="10"/>
                                </w:rPr>
                                <w:t>The</w:t>
                              </w:r>
                              <w:r>
                                <w:rPr>
                                  <w:spacing w:val="25"/>
                                  <w:sz w:val="10"/>
                                </w:rPr>
                                <w:t xml:space="preserve"> </w:t>
                              </w:r>
                              <w:r>
                                <w:rPr>
                                  <w:sz w:val="10"/>
                                </w:rPr>
                                <w:t>categories</w:t>
                              </w:r>
                              <w:r>
                                <w:rPr>
                                  <w:spacing w:val="25"/>
                                  <w:sz w:val="10"/>
                                </w:rPr>
                                <w:t xml:space="preserve"> </w:t>
                              </w:r>
                              <w:r>
                                <w:rPr>
                                  <w:sz w:val="10"/>
                                </w:rPr>
                                <w:t>and</w:t>
                              </w:r>
                              <w:r>
                                <w:rPr>
                                  <w:spacing w:val="25"/>
                                  <w:sz w:val="10"/>
                                </w:rPr>
                                <w:t xml:space="preserve"> </w:t>
                              </w:r>
                              <w:r>
                                <w:rPr>
                                  <w:sz w:val="10"/>
                                </w:rPr>
                                <w:t>the</w:t>
                              </w:r>
                              <w:r>
                                <w:rPr>
                                  <w:spacing w:val="25"/>
                                  <w:sz w:val="10"/>
                                </w:rPr>
                                <w:t xml:space="preserve"> </w:t>
                              </w:r>
                              <w:r>
                                <w:rPr>
                                  <w:sz w:val="10"/>
                                </w:rPr>
                                <w:t>variety</w:t>
                              </w:r>
                              <w:r>
                                <w:rPr>
                                  <w:spacing w:val="25"/>
                                  <w:sz w:val="10"/>
                                </w:rPr>
                                <w:t xml:space="preserve"> </w:t>
                              </w:r>
                              <w:r>
                                <w:rPr>
                                  <w:sz w:val="10"/>
                                </w:rPr>
                                <w:t>of</w:t>
                              </w:r>
                              <w:r>
                                <w:rPr>
                                  <w:spacing w:val="22"/>
                                  <w:sz w:val="10"/>
                                </w:rPr>
                                <w:t xml:space="preserve"> </w:t>
                              </w:r>
                              <w:r>
                                <w:rPr>
                                  <w:sz w:val="10"/>
                                </w:rPr>
                                <w:t>indicators</w:t>
                              </w:r>
                              <w:r>
                                <w:rPr>
                                  <w:spacing w:val="25"/>
                                  <w:sz w:val="10"/>
                                </w:rPr>
                                <w:t xml:space="preserve"> </w:t>
                              </w:r>
                              <w:r>
                                <w:rPr>
                                  <w:sz w:val="10"/>
                                </w:rPr>
                                <w:t>offered</w:t>
                              </w:r>
                              <w:r>
                                <w:rPr>
                                  <w:spacing w:val="25"/>
                                  <w:sz w:val="10"/>
                                </w:rPr>
                                <w:t xml:space="preserve"> </w:t>
                              </w:r>
                              <w:r>
                                <w:rPr>
                                  <w:sz w:val="10"/>
                                </w:rPr>
                                <w:t>from</w:t>
                              </w:r>
                              <w:r>
                                <w:rPr>
                                  <w:spacing w:val="28"/>
                                  <w:sz w:val="10"/>
                                </w:rPr>
                                <w:t xml:space="preserve"> </w:t>
                              </w:r>
                              <w:r>
                                <w:rPr>
                                  <w:sz w:val="10"/>
                                </w:rPr>
                                <w:t>all</w:t>
                              </w:r>
                              <w:r>
                                <w:rPr>
                                  <w:spacing w:val="19"/>
                                  <w:sz w:val="10"/>
                                </w:rPr>
                                <w:t xml:space="preserve"> </w:t>
                              </w:r>
                              <w:r>
                                <w:rPr>
                                  <w:sz w:val="10"/>
                                </w:rPr>
                                <w:t>those</w:t>
                              </w:r>
                              <w:r>
                                <w:rPr>
                                  <w:spacing w:val="25"/>
                                  <w:sz w:val="10"/>
                                </w:rPr>
                                <w:t xml:space="preserve"> </w:t>
                              </w:r>
                              <w:r>
                                <w:rPr>
                                  <w:sz w:val="10"/>
                                </w:rPr>
                                <w:t>organization</w:t>
                              </w:r>
                              <w:r>
                                <w:rPr>
                                  <w:spacing w:val="25"/>
                                  <w:sz w:val="10"/>
                                </w:rPr>
                                <w:t xml:space="preserve"> </w:t>
                              </w:r>
                              <w:r>
                                <w:rPr>
                                  <w:sz w:val="10"/>
                                </w:rPr>
                                <w:t>is</w:t>
                              </w:r>
                              <w:r>
                                <w:rPr>
                                  <w:spacing w:val="25"/>
                                  <w:sz w:val="10"/>
                                </w:rPr>
                                <w:t xml:space="preserve"> </w:t>
                              </w:r>
                              <w:r>
                                <w:rPr>
                                  <w:sz w:val="10"/>
                                </w:rPr>
                                <w:t>a</w:t>
                              </w:r>
                              <w:r>
                                <w:rPr>
                                  <w:spacing w:val="25"/>
                                  <w:sz w:val="10"/>
                                </w:rPr>
                                <w:t xml:space="preserve"> </w:t>
                              </w:r>
                              <w:r>
                                <w:rPr>
                                  <w:sz w:val="10"/>
                                </w:rPr>
                                <w:t>good</w:t>
                              </w:r>
                              <w:r>
                                <w:rPr>
                                  <w:spacing w:val="40"/>
                                  <w:sz w:val="10"/>
                                </w:rPr>
                                <w:t xml:space="preserve"> </w:t>
                              </w:r>
                              <w:r>
                                <w:rPr>
                                  <w:sz w:val="10"/>
                                </w:rPr>
                                <w:t>starting</w:t>
                              </w:r>
                              <w:r>
                                <w:rPr>
                                  <w:spacing w:val="16"/>
                                  <w:sz w:val="10"/>
                                </w:rPr>
                                <w:t xml:space="preserve"> </w:t>
                              </w:r>
                              <w:r>
                                <w:rPr>
                                  <w:sz w:val="10"/>
                                </w:rPr>
                                <w:t>point</w:t>
                              </w:r>
                              <w:r>
                                <w:rPr>
                                  <w:spacing w:val="14"/>
                                  <w:sz w:val="10"/>
                                </w:rPr>
                                <w:t xml:space="preserve"> </w:t>
                              </w:r>
                              <w:r>
                                <w:rPr>
                                  <w:sz w:val="10"/>
                                </w:rPr>
                                <w:t>to</w:t>
                              </w:r>
                              <w:r>
                                <w:rPr>
                                  <w:spacing w:val="16"/>
                                  <w:sz w:val="10"/>
                                </w:rPr>
                                <w:t xml:space="preserve"> </w:t>
                              </w:r>
                              <w:r>
                                <w:rPr>
                                  <w:sz w:val="10"/>
                                </w:rPr>
                                <w:t>initiate</w:t>
                              </w:r>
                              <w:r>
                                <w:rPr>
                                  <w:spacing w:val="16"/>
                                  <w:sz w:val="10"/>
                                </w:rPr>
                                <w:t xml:space="preserve"> </w:t>
                              </w:r>
                              <w:r>
                                <w:rPr>
                                  <w:sz w:val="10"/>
                                </w:rPr>
                                <w:t>a</w:t>
                              </w:r>
                              <w:r>
                                <w:rPr>
                                  <w:spacing w:val="16"/>
                                  <w:sz w:val="10"/>
                                </w:rPr>
                                <w:t xml:space="preserve"> </w:t>
                              </w:r>
                              <w:r>
                                <w:rPr>
                                  <w:sz w:val="10"/>
                                </w:rPr>
                                <w:t>study</w:t>
                              </w:r>
                              <w:r>
                                <w:rPr>
                                  <w:spacing w:val="16"/>
                                  <w:sz w:val="10"/>
                                </w:rPr>
                                <w:t xml:space="preserve"> </w:t>
                              </w:r>
                              <w:r>
                                <w:rPr>
                                  <w:sz w:val="10"/>
                                </w:rPr>
                                <w:t>that</w:t>
                              </w:r>
                              <w:r>
                                <w:rPr>
                                  <w:spacing w:val="14"/>
                                  <w:sz w:val="10"/>
                                </w:rPr>
                                <w:t xml:space="preserve"> </w:t>
                              </w:r>
                              <w:r>
                                <w:rPr>
                                  <w:sz w:val="10"/>
                                </w:rPr>
                                <w:t>will</w:t>
                              </w:r>
                              <w:r>
                                <w:rPr>
                                  <w:spacing w:val="12"/>
                                  <w:sz w:val="10"/>
                                </w:rPr>
                                <w:t xml:space="preserve"> </w:t>
                              </w:r>
                              <w:r>
                                <w:rPr>
                                  <w:sz w:val="10"/>
                                </w:rPr>
                                <w:t>support</w:t>
                              </w:r>
                              <w:r>
                                <w:rPr>
                                  <w:spacing w:val="14"/>
                                  <w:sz w:val="10"/>
                                </w:rPr>
                                <w:t xml:space="preserve"> </w:t>
                              </w:r>
                              <w:r>
                                <w:rPr>
                                  <w:sz w:val="10"/>
                                </w:rPr>
                                <w:t>the</w:t>
                              </w:r>
                              <w:r>
                                <w:rPr>
                                  <w:spacing w:val="16"/>
                                  <w:sz w:val="10"/>
                                </w:rPr>
                                <w:t xml:space="preserve"> </w:t>
                              </w:r>
                              <w:r>
                                <w:rPr>
                                  <w:sz w:val="10"/>
                                </w:rPr>
                                <w:t>local</w:t>
                              </w:r>
                              <w:r>
                                <w:rPr>
                                  <w:spacing w:val="12"/>
                                  <w:sz w:val="10"/>
                                </w:rPr>
                                <w:t xml:space="preserve"> </w:t>
                              </w:r>
                              <w:r>
                                <w:rPr>
                                  <w:sz w:val="10"/>
                                </w:rPr>
                                <w:t>and</w:t>
                              </w:r>
                              <w:r>
                                <w:rPr>
                                  <w:spacing w:val="16"/>
                                  <w:sz w:val="10"/>
                                </w:rPr>
                                <w:t xml:space="preserve"> </w:t>
                              </w:r>
                              <w:r>
                                <w:rPr>
                                  <w:sz w:val="10"/>
                                </w:rPr>
                                <w:t>regional</w:t>
                              </w:r>
                              <w:r>
                                <w:rPr>
                                  <w:spacing w:val="12"/>
                                  <w:sz w:val="10"/>
                                </w:rPr>
                                <w:t xml:space="preserve"> </w:t>
                              </w:r>
                              <w:r>
                                <w:rPr>
                                  <w:sz w:val="10"/>
                                </w:rPr>
                                <w:t>efforts</w:t>
                              </w:r>
                              <w:r>
                                <w:rPr>
                                  <w:spacing w:val="16"/>
                                  <w:sz w:val="10"/>
                                </w:rPr>
                                <w:t xml:space="preserve"> </w:t>
                              </w:r>
                              <w:r>
                                <w:rPr>
                                  <w:sz w:val="10"/>
                                </w:rPr>
                                <w:t>in</w:t>
                              </w:r>
                              <w:r>
                                <w:rPr>
                                  <w:spacing w:val="16"/>
                                  <w:sz w:val="10"/>
                                </w:rPr>
                                <w:t xml:space="preserve"> </w:t>
                              </w:r>
                              <w:r>
                                <w:rPr>
                                  <w:sz w:val="10"/>
                                </w:rPr>
                                <w:t>the</w:t>
                              </w:r>
                              <w:r>
                                <w:rPr>
                                  <w:spacing w:val="16"/>
                                  <w:sz w:val="10"/>
                                </w:rPr>
                                <w:t xml:space="preserve"> </w:t>
                              </w:r>
                              <w:r>
                                <w:rPr>
                                  <w:sz w:val="10"/>
                                </w:rPr>
                                <w:t>desired</w:t>
                              </w:r>
                              <w:r>
                                <w:rPr>
                                  <w:spacing w:val="40"/>
                                  <w:sz w:val="10"/>
                                </w:rPr>
                                <w:t xml:space="preserve"> </w:t>
                              </w:r>
                              <w:r>
                                <w:rPr>
                                  <w:sz w:val="10"/>
                                </w:rPr>
                                <w:t>sustainability</w:t>
                              </w:r>
                              <w:r>
                                <w:rPr>
                                  <w:spacing w:val="-7"/>
                                  <w:sz w:val="10"/>
                                </w:rPr>
                                <w:t xml:space="preserve"> </w:t>
                              </w:r>
                              <w:r>
                                <w:rPr>
                                  <w:sz w:val="10"/>
                                </w:rPr>
                                <w:t>monitoring</w:t>
                              </w:r>
                            </w:p>
                            <w:p w14:paraId="198E94BD" w14:textId="77777777" w:rsidR="00634305" w:rsidRDefault="00634305" w:rsidP="00634305">
                              <w:pPr>
                                <w:rPr>
                                  <w:sz w:val="12"/>
                                </w:rPr>
                              </w:pPr>
                            </w:p>
                            <w:p w14:paraId="0DECDE98" w14:textId="77777777" w:rsidR="00634305" w:rsidRDefault="00634305" w:rsidP="00634305">
                              <w:pPr>
                                <w:rPr>
                                  <w:sz w:val="12"/>
                                </w:rPr>
                              </w:pPr>
                            </w:p>
                            <w:p w14:paraId="53242F14" w14:textId="77777777" w:rsidR="00634305" w:rsidRDefault="00634305" w:rsidP="00634305">
                              <w:pPr>
                                <w:rPr>
                                  <w:sz w:val="12"/>
                                </w:rPr>
                              </w:pPr>
                            </w:p>
                            <w:p w14:paraId="2E2F0582" w14:textId="77777777" w:rsidR="00634305" w:rsidRDefault="00634305" w:rsidP="00634305">
                              <w:pPr>
                                <w:rPr>
                                  <w:sz w:val="12"/>
                                </w:rPr>
                              </w:pPr>
                            </w:p>
                            <w:p w14:paraId="5CF30DA3" w14:textId="77777777" w:rsidR="00634305" w:rsidRDefault="00634305" w:rsidP="00634305">
                              <w:pPr>
                                <w:rPr>
                                  <w:sz w:val="12"/>
                                </w:rPr>
                              </w:pPr>
                            </w:p>
                            <w:p w14:paraId="735F1601" w14:textId="77777777" w:rsidR="00634305" w:rsidRDefault="00634305" w:rsidP="00634305">
                              <w:pPr>
                                <w:rPr>
                                  <w:sz w:val="12"/>
                                </w:rPr>
                              </w:pPr>
                            </w:p>
                            <w:p w14:paraId="21DC24DE" w14:textId="77777777" w:rsidR="00634305" w:rsidRDefault="00634305" w:rsidP="00634305">
                              <w:pPr>
                                <w:rPr>
                                  <w:sz w:val="12"/>
                                </w:rPr>
                              </w:pPr>
                            </w:p>
                            <w:p w14:paraId="157F1FE8" w14:textId="77777777" w:rsidR="00634305" w:rsidRDefault="00634305" w:rsidP="00634305">
                              <w:pPr>
                                <w:rPr>
                                  <w:sz w:val="12"/>
                                </w:rPr>
                              </w:pPr>
                            </w:p>
                            <w:p w14:paraId="48F7D728" w14:textId="77777777" w:rsidR="00634305" w:rsidRDefault="00634305" w:rsidP="00634305">
                              <w:pPr>
                                <w:rPr>
                                  <w:sz w:val="12"/>
                                </w:rPr>
                              </w:pPr>
                            </w:p>
                            <w:p w14:paraId="6705E522" w14:textId="77777777" w:rsidR="00634305" w:rsidRDefault="00634305" w:rsidP="00634305">
                              <w:pPr>
                                <w:rPr>
                                  <w:sz w:val="12"/>
                                </w:rPr>
                              </w:pPr>
                            </w:p>
                            <w:p w14:paraId="68342DC1" w14:textId="77777777" w:rsidR="00634305" w:rsidRDefault="00634305" w:rsidP="00634305">
                              <w:pPr>
                                <w:spacing w:before="99"/>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8</w:t>
                              </w:r>
                            </w:p>
                          </w:txbxContent>
                        </wps:txbx>
                        <wps:bodyPr wrap="square" lIns="0" tIns="0" rIns="0" bIns="0" rtlCol="0">
                          <a:noAutofit/>
                        </wps:bodyPr>
                      </wps:wsp>
                    </wpg:wgp>
                  </a:graphicData>
                </a:graphic>
              </wp:inline>
            </w:drawing>
          </mc:Choice>
          <mc:Fallback>
            <w:pict>
              <v:group w14:anchorId="02E60A36" id="Group 959767649" o:spid="_x0000_s1207"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KAAAAAAAA&#13;&#10;ACEA0YNudqQiAACkIgAAFQAAAGRycy9tZWRpYS9pbWFnZTMuanBlZ//Y/+AAEEpGSUYAAQEBAGAA&#13;&#10;YAAA/9sAQwADAgIDAgIDAwMDBAMDBAUIBQUEBAUKBwcGCAwKDAwLCgsLDQ4SEA0OEQ4LCxAWEBET&#13;&#10;FBUVFQwPFxgWFBgSFBUU/9sAQwEDBAQFBAUJBQUJFA0LDRQUFBQUFBQUFBQUFBQUFBQUFBQUFBQU&#13;&#10;FBQUFBQUFBQUFBQUFBQUFBQUFBQUFBQUFBQU/8AAEQgArwFe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">
                <v:shape id="Image 54" o:spid="_x0000_s1208"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">
                  <v:imagedata r:id="rId9" o:title=""/>
                </v:shape>
                <v:shape id="Image 55" o:spid="_x0000_s1209"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">
                  <v:imagedata r:id="rId10" o:title=""/>
                </v:shape>
                <v:shape id="Image 56" o:spid="_x0000_s1210" type="#_x0000_t75" style="position:absolute;left:11600;top:6584;width:6729;height:33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">
                  <v:imagedata r:id="rId84" o:title=""/>
                </v:shape>
                <v:shape id="Image 57" o:spid="_x0000_s1211" type="#_x0000_t75" style="position:absolute;left:2640;top:6543;width:7786;height:40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">
                  <v:imagedata r:id="rId85" o:title=""/>
                </v:shape>
                <v:shape id="Image 58" o:spid="_x0000_s1212" type="#_x0000_t75" style="position:absolute;left:7509;top:10701;width:8831;height:30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">
                  <v:imagedata r:id="rId86" o:title=""/>
                </v:shape>
                <v:shape id="Image 59" o:spid="_x0000_s1213" type="#_x0000_t75" style="position:absolute;left:19352;top:5654;width:9808;height:98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">
                  <v:imagedata r:id="rId87" o:title=""/>
                </v:shape>
                <v:shape id="Textbox 60" o:spid="_x0000_s1214"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" filled="f" strokeweight="1pt">
                  <v:textbox inset="0,0,0,0">
                    <w:txbxContent>
                      <w:p w14:paraId="1F651778" w14:textId="77777777" w:rsidR="00634305" w:rsidRDefault="00634305" w:rsidP="00634305">
                        <w:pPr>
                          <w:rPr>
                            <w:sz w:val="14"/>
                          </w:rPr>
                        </w:pPr>
                      </w:p>
                      <w:p w14:paraId="04421277" w14:textId="77777777" w:rsidR="00634305" w:rsidRDefault="00634305" w:rsidP="00634305">
                        <w:pPr>
                          <w:rPr>
                            <w:sz w:val="17"/>
                          </w:rPr>
                        </w:pPr>
                      </w:p>
                      <w:p w14:paraId="75CB17B9" w14:textId="77777777" w:rsidR="00634305" w:rsidRDefault="00634305" w:rsidP="00634305">
                        <w:pPr>
                          <w:ind w:left="1185"/>
                          <w:rPr>
                            <w:b/>
                            <w:sz w:val="12"/>
                          </w:rPr>
                        </w:pPr>
                        <w:r>
                          <w:rPr>
                            <w:b/>
                            <w:color w:val="005C9F"/>
                            <w:spacing w:val="-4"/>
                            <w:sz w:val="12"/>
                          </w:rPr>
                          <w:t>Categories</w:t>
                        </w:r>
                        <w:r>
                          <w:rPr>
                            <w:b/>
                            <w:color w:val="005C9F"/>
                            <w:spacing w:val="2"/>
                            <w:sz w:val="12"/>
                          </w:rPr>
                          <w:t xml:space="preserve"> </w:t>
                        </w:r>
                        <w:r>
                          <w:rPr>
                            <w:b/>
                            <w:color w:val="005C9F"/>
                            <w:spacing w:val="-4"/>
                            <w:sz w:val="12"/>
                          </w:rPr>
                          <w:t>&amp;</w:t>
                        </w:r>
                        <w:r>
                          <w:rPr>
                            <w:b/>
                            <w:color w:val="005C9F"/>
                            <w:spacing w:val="3"/>
                            <w:sz w:val="12"/>
                          </w:rPr>
                          <w:t xml:space="preserve"> </w:t>
                        </w:r>
                        <w:r>
                          <w:rPr>
                            <w:b/>
                            <w:color w:val="005C9F"/>
                            <w:spacing w:val="-4"/>
                            <w:sz w:val="12"/>
                          </w:rPr>
                          <w:t>Variety</w:t>
                        </w:r>
                        <w:r>
                          <w:rPr>
                            <w:b/>
                            <w:color w:val="005C9F"/>
                            <w:spacing w:val="3"/>
                            <w:sz w:val="12"/>
                          </w:rPr>
                          <w:t xml:space="preserve"> </w:t>
                        </w:r>
                        <w:r>
                          <w:rPr>
                            <w:b/>
                            <w:color w:val="005C9F"/>
                            <w:spacing w:val="-4"/>
                            <w:sz w:val="12"/>
                          </w:rPr>
                          <w:t>of</w:t>
                        </w:r>
                        <w:r>
                          <w:rPr>
                            <w:b/>
                            <w:color w:val="005C9F"/>
                            <w:spacing w:val="3"/>
                            <w:sz w:val="12"/>
                          </w:rPr>
                          <w:t xml:space="preserve"> </w:t>
                        </w:r>
                        <w:r>
                          <w:rPr>
                            <w:b/>
                            <w:color w:val="005C9F"/>
                            <w:spacing w:val="-4"/>
                            <w:sz w:val="12"/>
                          </w:rPr>
                          <w:t>Indicators</w:t>
                        </w:r>
                      </w:p>
                      <w:p w14:paraId="0B5A12C4" w14:textId="77777777" w:rsidR="00634305" w:rsidRDefault="00634305" w:rsidP="00634305">
                        <w:pPr>
                          <w:spacing w:before="116" w:line="249" w:lineRule="auto"/>
                          <w:ind w:left="142"/>
                          <w:rPr>
                            <w:sz w:val="10"/>
                          </w:rPr>
                        </w:pPr>
                        <w:r>
                          <w:rPr>
                            <w:sz w:val="10"/>
                          </w:rPr>
                          <w:t>The</w:t>
                        </w:r>
                        <w:r>
                          <w:rPr>
                            <w:spacing w:val="25"/>
                            <w:sz w:val="10"/>
                          </w:rPr>
                          <w:t xml:space="preserve"> </w:t>
                        </w:r>
                        <w:r>
                          <w:rPr>
                            <w:sz w:val="10"/>
                          </w:rPr>
                          <w:t>categories</w:t>
                        </w:r>
                        <w:r>
                          <w:rPr>
                            <w:spacing w:val="25"/>
                            <w:sz w:val="10"/>
                          </w:rPr>
                          <w:t xml:space="preserve"> </w:t>
                        </w:r>
                        <w:r>
                          <w:rPr>
                            <w:sz w:val="10"/>
                          </w:rPr>
                          <w:t>and</w:t>
                        </w:r>
                        <w:r>
                          <w:rPr>
                            <w:spacing w:val="25"/>
                            <w:sz w:val="10"/>
                          </w:rPr>
                          <w:t xml:space="preserve"> </w:t>
                        </w:r>
                        <w:r>
                          <w:rPr>
                            <w:sz w:val="10"/>
                          </w:rPr>
                          <w:t>the</w:t>
                        </w:r>
                        <w:r>
                          <w:rPr>
                            <w:spacing w:val="25"/>
                            <w:sz w:val="10"/>
                          </w:rPr>
                          <w:t xml:space="preserve"> </w:t>
                        </w:r>
                        <w:r>
                          <w:rPr>
                            <w:sz w:val="10"/>
                          </w:rPr>
                          <w:t>variety</w:t>
                        </w:r>
                        <w:r>
                          <w:rPr>
                            <w:spacing w:val="25"/>
                            <w:sz w:val="10"/>
                          </w:rPr>
                          <w:t xml:space="preserve"> </w:t>
                        </w:r>
                        <w:r>
                          <w:rPr>
                            <w:sz w:val="10"/>
                          </w:rPr>
                          <w:t>of</w:t>
                        </w:r>
                        <w:r>
                          <w:rPr>
                            <w:spacing w:val="22"/>
                            <w:sz w:val="10"/>
                          </w:rPr>
                          <w:t xml:space="preserve"> </w:t>
                        </w:r>
                        <w:r>
                          <w:rPr>
                            <w:sz w:val="10"/>
                          </w:rPr>
                          <w:t>indicators</w:t>
                        </w:r>
                        <w:r>
                          <w:rPr>
                            <w:spacing w:val="25"/>
                            <w:sz w:val="10"/>
                          </w:rPr>
                          <w:t xml:space="preserve"> </w:t>
                        </w:r>
                        <w:r>
                          <w:rPr>
                            <w:sz w:val="10"/>
                          </w:rPr>
                          <w:t>offered</w:t>
                        </w:r>
                        <w:r>
                          <w:rPr>
                            <w:spacing w:val="25"/>
                            <w:sz w:val="10"/>
                          </w:rPr>
                          <w:t xml:space="preserve"> </w:t>
                        </w:r>
                        <w:r>
                          <w:rPr>
                            <w:sz w:val="10"/>
                          </w:rPr>
                          <w:t>from</w:t>
                        </w:r>
                        <w:r>
                          <w:rPr>
                            <w:spacing w:val="28"/>
                            <w:sz w:val="10"/>
                          </w:rPr>
                          <w:t xml:space="preserve"> </w:t>
                        </w:r>
                        <w:r>
                          <w:rPr>
                            <w:sz w:val="10"/>
                          </w:rPr>
                          <w:t>all</w:t>
                        </w:r>
                        <w:r>
                          <w:rPr>
                            <w:spacing w:val="19"/>
                            <w:sz w:val="10"/>
                          </w:rPr>
                          <w:t xml:space="preserve"> </w:t>
                        </w:r>
                        <w:r>
                          <w:rPr>
                            <w:sz w:val="10"/>
                          </w:rPr>
                          <w:t>those</w:t>
                        </w:r>
                        <w:r>
                          <w:rPr>
                            <w:spacing w:val="25"/>
                            <w:sz w:val="10"/>
                          </w:rPr>
                          <w:t xml:space="preserve"> </w:t>
                        </w:r>
                        <w:r>
                          <w:rPr>
                            <w:sz w:val="10"/>
                          </w:rPr>
                          <w:t>organization</w:t>
                        </w:r>
                        <w:r>
                          <w:rPr>
                            <w:spacing w:val="25"/>
                            <w:sz w:val="10"/>
                          </w:rPr>
                          <w:t xml:space="preserve"> </w:t>
                        </w:r>
                        <w:r>
                          <w:rPr>
                            <w:sz w:val="10"/>
                          </w:rPr>
                          <w:t>is</w:t>
                        </w:r>
                        <w:r>
                          <w:rPr>
                            <w:spacing w:val="25"/>
                            <w:sz w:val="10"/>
                          </w:rPr>
                          <w:t xml:space="preserve"> </w:t>
                        </w:r>
                        <w:r>
                          <w:rPr>
                            <w:sz w:val="10"/>
                          </w:rPr>
                          <w:t>a</w:t>
                        </w:r>
                        <w:r>
                          <w:rPr>
                            <w:spacing w:val="25"/>
                            <w:sz w:val="10"/>
                          </w:rPr>
                          <w:t xml:space="preserve"> </w:t>
                        </w:r>
                        <w:r>
                          <w:rPr>
                            <w:sz w:val="10"/>
                          </w:rPr>
                          <w:t>good</w:t>
                        </w:r>
                        <w:r>
                          <w:rPr>
                            <w:spacing w:val="40"/>
                            <w:sz w:val="10"/>
                          </w:rPr>
                          <w:t xml:space="preserve"> </w:t>
                        </w:r>
                        <w:r>
                          <w:rPr>
                            <w:sz w:val="10"/>
                          </w:rPr>
                          <w:t>starting</w:t>
                        </w:r>
                        <w:r>
                          <w:rPr>
                            <w:spacing w:val="16"/>
                            <w:sz w:val="10"/>
                          </w:rPr>
                          <w:t xml:space="preserve"> </w:t>
                        </w:r>
                        <w:r>
                          <w:rPr>
                            <w:sz w:val="10"/>
                          </w:rPr>
                          <w:t>point</w:t>
                        </w:r>
                        <w:r>
                          <w:rPr>
                            <w:spacing w:val="14"/>
                            <w:sz w:val="10"/>
                          </w:rPr>
                          <w:t xml:space="preserve"> </w:t>
                        </w:r>
                        <w:r>
                          <w:rPr>
                            <w:sz w:val="10"/>
                          </w:rPr>
                          <w:t>to</w:t>
                        </w:r>
                        <w:r>
                          <w:rPr>
                            <w:spacing w:val="16"/>
                            <w:sz w:val="10"/>
                          </w:rPr>
                          <w:t xml:space="preserve"> </w:t>
                        </w:r>
                        <w:r>
                          <w:rPr>
                            <w:sz w:val="10"/>
                          </w:rPr>
                          <w:t>initiate</w:t>
                        </w:r>
                        <w:r>
                          <w:rPr>
                            <w:spacing w:val="16"/>
                            <w:sz w:val="10"/>
                          </w:rPr>
                          <w:t xml:space="preserve"> </w:t>
                        </w:r>
                        <w:r>
                          <w:rPr>
                            <w:sz w:val="10"/>
                          </w:rPr>
                          <w:t>a</w:t>
                        </w:r>
                        <w:r>
                          <w:rPr>
                            <w:spacing w:val="16"/>
                            <w:sz w:val="10"/>
                          </w:rPr>
                          <w:t xml:space="preserve"> </w:t>
                        </w:r>
                        <w:r>
                          <w:rPr>
                            <w:sz w:val="10"/>
                          </w:rPr>
                          <w:t>study</w:t>
                        </w:r>
                        <w:r>
                          <w:rPr>
                            <w:spacing w:val="16"/>
                            <w:sz w:val="10"/>
                          </w:rPr>
                          <w:t xml:space="preserve"> </w:t>
                        </w:r>
                        <w:r>
                          <w:rPr>
                            <w:sz w:val="10"/>
                          </w:rPr>
                          <w:t>that</w:t>
                        </w:r>
                        <w:r>
                          <w:rPr>
                            <w:spacing w:val="14"/>
                            <w:sz w:val="10"/>
                          </w:rPr>
                          <w:t xml:space="preserve"> </w:t>
                        </w:r>
                        <w:r>
                          <w:rPr>
                            <w:sz w:val="10"/>
                          </w:rPr>
                          <w:t>will</w:t>
                        </w:r>
                        <w:r>
                          <w:rPr>
                            <w:spacing w:val="12"/>
                            <w:sz w:val="10"/>
                          </w:rPr>
                          <w:t xml:space="preserve"> </w:t>
                        </w:r>
                        <w:r>
                          <w:rPr>
                            <w:sz w:val="10"/>
                          </w:rPr>
                          <w:t>support</w:t>
                        </w:r>
                        <w:r>
                          <w:rPr>
                            <w:spacing w:val="14"/>
                            <w:sz w:val="10"/>
                          </w:rPr>
                          <w:t xml:space="preserve"> </w:t>
                        </w:r>
                        <w:r>
                          <w:rPr>
                            <w:sz w:val="10"/>
                          </w:rPr>
                          <w:t>the</w:t>
                        </w:r>
                        <w:r>
                          <w:rPr>
                            <w:spacing w:val="16"/>
                            <w:sz w:val="10"/>
                          </w:rPr>
                          <w:t xml:space="preserve"> </w:t>
                        </w:r>
                        <w:r>
                          <w:rPr>
                            <w:sz w:val="10"/>
                          </w:rPr>
                          <w:t>local</w:t>
                        </w:r>
                        <w:r>
                          <w:rPr>
                            <w:spacing w:val="12"/>
                            <w:sz w:val="10"/>
                          </w:rPr>
                          <w:t xml:space="preserve"> </w:t>
                        </w:r>
                        <w:r>
                          <w:rPr>
                            <w:sz w:val="10"/>
                          </w:rPr>
                          <w:t>and</w:t>
                        </w:r>
                        <w:r>
                          <w:rPr>
                            <w:spacing w:val="16"/>
                            <w:sz w:val="10"/>
                          </w:rPr>
                          <w:t xml:space="preserve"> </w:t>
                        </w:r>
                        <w:r>
                          <w:rPr>
                            <w:sz w:val="10"/>
                          </w:rPr>
                          <w:t>regional</w:t>
                        </w:r>
                        <w:r>
                          <w:rPr>
                            <w:spacing w:val="12"/>
                            <w:sz w:val="10"/>
                          </w:rPr>
                          <w:t xml:space="preserve"> </w:t>
                        </w:r>
                        <w:r>
                          <w:rPr>
                            <w:sz w:val="10"/>
                          </w:rPr>
                          <w:t>efforts</w:t>
                        </w:r>
                        <w:r>
                          <w:rPr>
                            <w:spacing w:val="16"/>
                            <w:sz w:val="10"/>
                          </w:rPr>
                          <w:t xml:space="preserve"> </w:t>
                        </w:r>
                        <w:r>
                          <w:rPr>
                            <w:sz w:val="10"/>
                          </w:rPr>
                          <w:t>in</w:t>
                        </w:r>
                        <w:r>
                          <w:rPr>
                            <w:spacing w:val="16"/>
                            <w:sz w:val="10"/>
                          </w:rPr>
                          <w:t xml:space="preserve"> </w:t>
                        </w:r>
                        <w:r>
                          <w:rPr>
                            <w:sz w:val="10"/>
                          </w:rPr>
                          <w:t>the</w:t>
                        </w:r>
                        <w:r>
                          <w:rPr>
                            <w:spacing w:val="16"/>
                            <w:sz w:val="10"/>
                          </w:rPr>
                          <w:t xml:space="preserve"> </w:t>
                        </w:r>
                        <w:r>
                          <w:rPr>
                            <w:sz w:val="10"/>
                          </w:rPr>
                          <w:t>desired</w:t>
                        </w:r>
                        <w:r>
                          <w:rPr>
                            <w:spacing w:val="40"/>
                            <w:sz w:val="10"/>
                          </w:rPr>
                          <w:t xml:space="preserve"> </w:t>
                        </w:r>
                        <w:r>
                          <w:rPr>
                            <w:sz w:val="10"/>
                          </w:rPr>
                          <w:t>sustainability</w:t>
                        </w:r>
                        <w:r>
                          <w:rPr>
                            <w:spacing w:val="-7"/>
                            <w:sz w:val="10"/>
                          </w:rPr>
                          <w:t xml:space="preserve"> </w:t>
                        </w:r>
                        <w:r>
                          <w:rPr>
                            <w:sz w:val="10"/>
                          </w:rPr>
                          <w:t>monitoring</w:t>
                        </w:r>
                      </w:p>
                      <w:p w14:paraId="198E94BD" w14:textId="77777777" w:rsidR="00634305" w:rsidRDefault="00634305" w:rsidP="00634305">
                        <w:pPr>
                          <w:rPr>
                            <w:sz w:val="12"/>
                          </w:rPr>
                        </w:pPr>
                      </w:p>
                      <w:p w14:paraId="0DECDE98" w14:textId="77777777" w:rsidR="00634305" w:rsidRDefault="00634305" w:rsidP="00634305">
                        <w:pPr>
                          <w:rPr>
                            <w:sz w:val="12"/>
                          </w:rPr>
                        </w:pPr>
                      </w:p>
                      <w:p w14:paraId="53242F14" w14:textId="77777777" w:rsidR="00634305" w:rsidRDefault="00634305" w:rsidP="00634305">
                        <w:pPr>
                          <w:rPr>
                            <w:sz w:val="12"/>
                          </w:rPr>
                        </w:pPr>
                      </w:p>
                      <w:p w14:paraId="2E2F0582" w14:textId="77777777" w:rsidR="00634305" w:rsidRDefault="00634305" w:rsidP="00634305">
                        <w:pPr>
                          <w:rPr>
                            <w:sz w:val="12"/>
                          </w:rPr>
                        </w:pPr>
                      </w:p>
                      <w:p w14:paraId="5CF30DA3" w14:textId="77777777" w:rsidR="00634305" w:rsidRDefault="00634305" w:rsidP="00634305">
                        <w:pPr>
                          <w:rPr>
                            <w:sz w:val="12"/>
                          </w:rPr>
                        </w:pPr>
                      </w:p>
                      <w:p w14:paraId="735F1601" w14:textId="77777777" w:rsidR="00634305" w:rsidRDefault="00634305" w:rsidP="00634305">
                        <w:pPr>
                          <w:rPr>
                            <w:sz w:val="12"/>
                          </w:rPr>
                        </w:pPr>
                      </w:p>
                      <w:p w14:paraId="21DC24DE" w14:textId="77777777" w:rsidR="00634305" w:rsidRDefault="00634305" w:rsidP="00634305">
                        <w:pPr>
                          <w:rPr>
                            <w:sz w:val="12"/>
                          </w:rPr>
                        </w:pPr>
                      </w:p>
                      <w:p w14:paraId="157F1FE8" w14:textId="77777777" w:rsidR="00634305" w:rsidRDefault="00634305" w:rsidP="00634305">
                        <w:pPr>
                          <w:rPr>
                            <w:sz w:val="12"/>
                          </w:rPr>
                        </w:pPr>
                      </w:p>
                      <w:p w14:paraId="48F7D728" w14:textId="77777777" w:rsidR="00634305" w:rsidRDefault="00634305" w:rsidP="00634305">
                        <w:pPr>
                          <w:rPr>
                            <w:sz w:val="12"/>
                          </w:rPr>
                        </w:pPr>
                      </w:p>
                      <w:p w14:paraId="6705E522" w14:textId="77777777" w:rsidR="00634305" w:rsidRDefault="00634305" w:rsidP="00634305">
                        <w:pPr>
                          <w:rPr>
                            <w:sz w:val="12"/>
                          </w:rPr>
                        </w:pPr>
                      </w:p>
                      <w:p w14:paraId="68342DC1" w14:textId="77777777" w:rsidR="00634305" w:rsidRDefault="00634305" w:rsidP="00634305">
                        <w:pPr>
                          <w:spacing w:before="99"/>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8</w:t>
                        </w:r>
                      </w:p>
                    </w:txbxContent>
                  </v:textbox>
                </v:shape>
                <w10:anchorlock/>
              </v:group>
            </w:pict>
          </mc:Fallback>
        </mc:AlternateContent>
      </w:r>
    </w:p>
    <w:p w14:paraId="6C45FAFA" w14:textId="77777777" w:rsidR="00634305" w:rsidRDefault="00634305" w:rsidP="00634305">
      <w:pPr>
        <w:pStyle w:val="BodyText"/>
        <w:tabs>
          <w:tab w:val="left" w:pos="5239"/>
        </w:tabs>
        <w:spacing w:before="72"/>
        <w:ind w:left="100"/>
      </w:pPr>
      <w:r>
        <w:rPr>
          <w:color w:val="262626"/>
          <w:spacing w:val="-10"/>
        </w:rPr>
        <w:t>7</w:t>
      </w:r>
      <w:r>
        <w:rPr>
          <w:color w:val="262626"/>
        </w:rPr>
        <w:tab/>
      </w:r>
      <w:r>
        <w:rPr>
          <w:color w:val="262626"/>
          <w:spacing w:val="-10"/>
        </w:rPr>
        <w:t>8</w:t>
      </w:r>
    </w:p>
    <w:p w14:paraId="53BA3457" w14:textId="77777777" w:rsidR="00634305" w:rsidRDefault="00634305" w:rsidP="00634305">
      <w:pPr>
        <w:pStyle w:val="BodyText"/>
        <w:rPr>
          <w:sz w:val="20"/>
        </w:rPr>
      </w:pPr>
    </w:p>
    <w:p w14:paraId="2976E09F" w14:textId="77777777" w:rsidR="00634305" w:rsidRDefault="00634305" w:rsidP="00634305">
      <w:pPr>
        <w:pStyle w:val="BodyText"/>
        <w:rPr>
          <w:sz w:val="20"/>
        </w:rPr>
      </w:pPr>
    </w:p>
    <w:p w14:paraId="509406A2" w14:textId="77777777" w:rsidR="00634305" w:rsidRDefault="00634305" w:rsidP="00634305">
      <w:pPr>
        <w:pStyle w:val="BodyText"/>
        <w:rPr>
          <w:sz w:val="20"/>
        </w:rPr>
      </w:pPr>
    </w:p>
    <w:p w14:paraId="59CF4AA5" w14:textId="77777777" w:rsidR="00634305" w:rsidRDefault="00634305" w:rsidP="00634305">
      <w:pPr>
        <w:pStyle w:val="BodyText"/>
        <w:rPr>
          <w:sz w:val="20"/>
        </w:rPr>
      </w:pPr>
    </w:p>
    <w:p w14:paraId="006F74F6" w14:textId="77777777" w:rsidR="00634305" w:rsidRDefault="00634305" w:rsidP="00634305">
      <w:pPr>
        <w:pStyle w:val="BodyText"/>
        <w:rPr>
          <w:sz w:val="20"/>
        </w:rPr>
      </w:pPr>
    </w:p>
    <w:p w14:paraId="4EE6ACC0" w14:textId="77777777" w:rsidR="00634305" w:rsidRDefault="00634305" w:rsidP="00634305">
      <w:pPr>
        <w:pStyle w:val="BodyText"/>
        <w:spacing w:before="5"/>
        <w:rPr>
          <w:sz w:val="24"/>
        </w:rPr>
      </w:pPr>
      <w:r>
        <w:rPr>
          <w:noProof/>
        </w:rPr>
        <mc:AlternateContent>
          <mc:Choice Requires="wpg">
            <w:drawing>
              <wp:anchor distT="0" distB="0" distL="0" distR="0" simplePos="0" relativeHeight="251681792" behindDoc="1" locked="0" layoutInCell="1" allowOverlap="1" wp14:anchorId="18D44E00" wp14:editId="23C118B0">
                <wp:simplePos x="0" y="0"/>
                <wp:positionH relativeFrom="page">
                  <wp:posOffset>660400</wp:posOffset>
                </wp:positionH>
                <wp:positionV relativeFrom="paragraph">
                  <wp:posOffset>193750</wp:posOffset>
                </wp:positionV>
                <wp:extent cx="2971800" cy="1663700"/>
                <wp:effectExtent l="0" t="0" r="0" b="0"/>
                <wp:wrapTopAndBottom/>
                <wp:docPr id="1837143115" name="Group 1837143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300535564" name="Image 62"/>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370550557" name="Image 63"/>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338121400" name="Image 64"/>
                          <pic:cNvPicPr/>
                        </pic:nvPicPr>
                        <pic:blipFill>
                          <a:blip r:embed="rId88" cstate="print"/>
                          <a:stretch>
                            <a:fillRect/>
                          </a:stretch>
                        </pic:blipFill>
                        <pic:spPr>
                          <a:xfrm>
                            <a:off x="973138" y="538733"/>
                            <a:ext cx="1894522" cy="997447"/>
                          </a:xfrm>
                          <a:prstGeom prst="rect">
                            <a:avLst/>
                          </a:prstGeom>
                        </pic:spPr>
                      </pic:pic>
                      <wps:wsp>
                        <wps:cNvPr id="1955810670" name="Textbox 65"/>
                        <wps:cNvSpPr txBox="1"/>
                        <wps:spPr>
                          <a:xfrm>
                            <a:off x="6350" y="6350"/>
                            <a:ext cx="2959100" cy="1651000"/>
                          </a:xfrm>
                          <a:prstGeom prst="rect">
                            <a:avLst/>
                          </a:prstGeom>
                          <a:ln w="12700">
                            <a:solidFill>
                              <a:srgbClr val="000000"/>
                            </a:solidFill>
                            <a:prstDash val="solid"/>
                          </a:ln>
                        </wps:spPr>
                        <wps:txbx>
                          <w:txbxContent>
                            <w:p w14:paraId="34CC2E3D" w14:textId="77777777" w:rsidR="00634305" w:rsidRDefault="00634305" w:rsidP="00634305">
                              <w:pPr>
                                <w:rPr>
                                  <w:sz w:val="14"/>
                                </w:rPr>
                              </w:pPr>
                            </w:p>
                            <w:p w14:paraId="1816ADEF" w14:textId="77777777" w:rsidR="00634305" w:rsidRDefault="00634305" w:rsidP="00634305">
                              <w:pPr>
                                <w:spacing w:before="7"/>
                                <w:rPr>
                                  <w:sz w:val="16"/>
                                </w:rPr>
                              </w:pPr>
                            </w:p>
                            <w:p w14:paraId="391B6026" w14:textId="77777777" w:rsidR="00634305" w:rsidRDefault="00634305" w:rsidP="00634305">
                              <w:pPr>
                                <w:ind w:left="1185"/>
                                <w:rPr>
                                  <w:b/>
                                  <w:sz w:val="12"/>
                                </w:rPr>
                              </w:pPr>
                              <w:r>
                                <w:rPr>
                                  <w:b/>
                                  <w:color w:val="005C9F"/>
                                  <w:spacing w:val="-4"/>
                                  <w:sz w:val="12"/>
                                </w:rPr>
                                <w:t>Categories</w:t>
                              </w:r>
                              <w:r>
                                <w:rPr>
                                  <w:b/>
                                  <w:color w:val="005C9F"/>
                                  <w:spacing w:val="2"/>
                                  <w:sz w:val="12"/>
                                </w:rPr>
                                <w:t xml:space="preserve"> </w:t>
                              </w:r>
                              <w:r>
                                <w:rPr>
                                  <w:b/>
                                  <w:color w:val="005C9F"/>
                                  <w:spacing w:val="-4"/>
                                  <w:sz w:val="12"/>
                                </w:rPr>
                                <w:t>&amp;</w:t>
                              </w:r>
                              <w:r>
                                <w:rPr>
                                  <w:b/>
                                  <w:color w:val="005C9F"/>
                                  <w:spacing w:val="3"/>
                                  <w:sz w:val="12"/>
                                </w:rPr>
                                <w:t xml:space="preserve"> </w:t>
                              </w:r>
                              <w:r>
                                <w:rPr>
                                  <w:b/>
                                  <w:color w:val="005C9F"/>
                                  <w:spacing w:val="-4"/>
                                  <w:sz w:val="12"/>
                                </w:rPr>
                                <w:t>Variety</w:t>
                              </w:r>
                              <w:r>
                                <w:rPr>
                                  <w:b/>
                                  <w:color w:val="005C9F"/>
                                  <w:spacing w:val="3"/>
                                  <w:sz w:val="12"/>
                                </w:rPr>
                                <w:t xml:space="preserve"> </w:t>
                              </w:r>
                              <w:r>
                                <w:rPr>
                                  <w:b/>
                                  <w:color w:val="005C9F"/>
                                  <w:spacing w:val="-4"/>
                                  <w:sz w:val="12"/>
                                </w:rPr>
                                <w:t>of</w:t>
                              </w:r>
                              <w:r>
                                <w:rPr>
                                  <w:b/>
                                  <w:color w:val="005C9F"/>
                                  <w:spacing w:val="3"/>
                                  <w:sz w:val="12"/>
                                </w:rPr>
                                <w:t xml:space="preserve"> </w:t>
                              </w:r>
                              <w:r>
                                <w:rPr>
                                  <w:b/>
                                  <w:color w:val="005C9F"/>
                                  <w:spacing w:val="-4"/>
                                  <w:sz w:val="12"/>
                                </w:rPr>
                                <w:t>Indicators</w:t>
                              </w:r>
                            </w:p>
                            <w:p w14:paraId="6A445FBA" w14:textId="77777777" w:rsidR="00634305" w:rsidRDefault="00634305" w:rsidP="00634305">
                              <w:pPr>
                                <w:spacing w:before="82" w:line="249" w:lineRule="auto"/>
                                <w:ind w:left="78" w:right="137"/>
                                <w:rPr>
                                  <w:sz w:val="10"/>
                                </w:rPr>
                              </w:pPr>
                              <w:r>
                                <w:rPr>
                                  <w:sz w:val="10"/>
                                </w:rPr>
                                <w:t>Some</w:t>
                              </w:r>
                              <w:r>
                                <w:rPr>
                                  <w:spacing w:val="19"/>
                                  <w:sz w:val="10"/>
                                </w:rPr>
                                <w:t xml:space="preserve"> </w:t>
                              </w:r>
                              <w:r>
                                <w:rPr>
                                  <w:sz w:val="10"/>
                                </w:rPr>
                                <w:t>indicators</w:t>
                              </w:r>
                              <w:r>
                                <w:rPr>
                                  <w:spacing w:val="19"/>
                                  <w:sz w:val="10"/>
                                </w:rPr>
                                <w:t xml:space="preserve"> </w:t>
                              </w:r>
                              <w:r>
                                <w:rPr>
                                  <w:sz w:val="10"/>
                                </w:rPr>
                                <w:t>are</w:t>
                              </w:r>
                              <w:r>
                                <w:rPr>
                                  <w:spacing w:val="19"/>
                                  <w:sz w:val="10"/>
                                </w:rPr>
                                <w:t xml:space="preserve"> </w:t>
                              </w:r>
                              <w:r>
                                <w:rPr>
                                  <w:sz w:val="10"/>
                                </w:rPr>
                                <w:t>created</w:t>
                              </w:r>
                              <w:r>
                                <w:rPr>
                                  <w:spacing w:val="19"/>
                                  <w:sz w:val="10"/>
                                </w:rPr>
                                <w:t xml:space="preserve"> </w:t>
                              </w:r>
                              <w:r>
                                <w:rPr>
                                  <w:sz w:val="10"/>
                                </w:rPr>
                                <w:t>for</w:t>
                              </w:r>
                              <w:r>
                                <w:rPr>
                                  <w:spacing w:val="17"/>
                                  <w:sz w:val="10"/>
                                </w:rPr>
                                <w:t xml:space="preserve"> </w:t>
                              </w:r>
                              <w:r>
                                <w:rPr>
                                  <w:sz w:val="10"/>
                                </w:rPr>
                                <w:t>areas</w:t>
                              </w:r>
                              <w:r>
                                <w:rPr>
                                  <w:spacing w:val="19"/>
                                  <w:sz w:val="10"/>
                                </w:rPr>
                                <w:t xml:space="preserve"> </w:t>
                              </w:r>
                              <w:r>
                                <w:rPr>
                                  <w:sz w:val="10"/>
                                </w:rPr>
                                <w:t>that</w:t>
                              </w:r>
                              <w:r>
                                <w:rPr>
                                  <w:spacing w:val="16"/>
                                  <w:sz w:val="10"/>
                                </w:rPr>
                                <w:t xml:space="preserve"> </w:t>
                              </w:r>
                              <w:r>
                                <w:rPr>
                                  <w:sz w:val="10"/>
                                </w:rPr>
                                <w:t>are</w:t>
                              </w:r>
                              <w:r>
                                <w:rPr>
                                  <w:spacing w:val="19"/>
                                  <w:sz w:val="10"/>
                                </w:rPr>
                                <w:t xml:space="preserve"> </w:t>
                              </w:r>
                              <w:r>
                                <w:rPr>
                                  <w:sz w:val="10"/>
                                </w:rPr>
                                <w:t>considered</w:t>
                              </w:r>
                              <w:r>
                                <w:rPr>
                                  <w:spacing w:val="19"/>
                                  <w:sz w:val="10"/>
                                </w:rPr>
                                <w:t xml:space="preserve"> </w:t>
                              </w:r>
                              <w:r>
                                <w:rPr>
                                  <w:sz w:val="10"/>
                                </w:rPr>
                                <w:t>important</w:t>
                              </w:r>
                              <w:r>
                                <w:rPr>
                                  <w:spacing w:val="16"/>
                                  <w:sz w:val="10"/>
                                </w:rPr>
                                <w:t xml:space="preserve"> </w:t>
                              </w:r>
                              <w:r>
                                <w:rPr>
                                  <w:sz w:val="10"/>
                                </w:rPr>
                                <w:t>to</w:t>
                              </w:r>
                              <w:r>
                                <w:rPr>
                                  <w:spacing w:val="19"/>
                                  <w:sz w:val="10"/>
                                </w:rPr>
                                <w:t xml:space="preserve"> </w:t>
                              </w:r>
                              <w:r>
                                <w:rPr>
                                  <w:sz w:val="10"/>
                                </w:rPr>
                                <w:t>be</w:t>
                              </w:r>
                              <w:r>
                                <w:rPr>
                                  <w:spacing w:val="19"/>
                                  <w:sz w:val="10"/>
                                </w:rPr>
                                <w:t xml:space="preserve"> </w:t>
                              </w:r>
                              <w:r>
                                <w:rPr>
                                  <w:sz w:val="10"/>
                                </w:rPr>
                                <w:t>monitored.</w:t>
                              </w:r>
                              <w:r>
                                <w:rPr>
                                  <w:spacing w:val="16"/>
                                  <w:sz w:val="10"/>
                                </w:rPr>
                                <w:t xml:space="preserve"> </w:t>
                              </w:r>
                              <w:r>
                                <w:rPr>
                                  <w:sz w:val="10"/>
                                </w:rPr>
                                <w:t>Here</w:t>
                              </w:r>
                              <w:r>
                                <w:rPr>
                                  <w:spacing w:val="40"/>
                                  <w:sz w:val="10"/>
                                </w:rPr>
                                <w:t xml:space="preserve"> </w:t>
                              </w:r>
                              <w:r>
                                <w:rPr>
                                  <w:sz w:val="10"/>
                                </w:rPr>
                                <w:t>below</w:t>
                              </w:r>
                              <w:r>
                                <w:rPr>
                                  <w:spacing w:val="22"/>
                                  <w:sz w:val="10"/>
                                </w:rPr>
                                <w:t xml:space="preserve"> </w:t>
                              </w:r>
                              <w:r>
                                <w:rPr>
                                  <w:sz w:val="10"/>
                                </w:rPr>
                                <w:t>are</w:t>
                              </w:r>
                              <w:r>
                                <w:rPr>
                                  <w:spacing w:val="20"/>
                                  <w:sz w:val="10"/>
                                </w:rPr>
                                <w:t xml:space="preserve"> </w:t>
                              </w:r>
                              <w:r>
                                <w:rPr>
                                  <w:sz w:val="10"/>
                                </w:rPr>
                                <w:t>some</w:t>
                              </w:r>
                              <w:r>
                                <w:rPr>
                                  <w:spacing w:val="20"/>
                                  <w:sz w:val="10"/>
                                </w:rPr>
                                <w:t xml:space="preserve"> </w:t>
                              </w:r>
                              <w:r>
                                <w:rPr>
                                  <w:sz w:val="10"/>
                                </w:rPr>
                                <w:t>common</w:t>
                              </w:r>
                              <w:r>
                                <w:rPr>
                                  <w:spacing w:val="20"/>
                                  <w:sz w:val="10"/>
                                </w:rPr>
                                <w:t xml:space="preserve"> </w:t>
                              </w:r>
                              <w:r>
                                <w:rPr>
                                  <w:sz w:val="10"/>
                                </w:rPr>
                                <w:t>areas</w:t>
                              </w:r>
                              <w:r>
                                <w:rPr>
                                  <w:spacing w:val="20"/>
                                  <w:sz w:val="10"/>
                                </w:rPr>
                                <w:t xml:space="preserve"> </w:t>
                              </w:r>
                              <w:r>
                                <w:rPr>
                                  <w:sz w:val="10"/>
                                </w:rPr>
                                <w:t>of</w:t>
                              </w:r>
                              <w:r>
                                <w:rPr>
                                  <w:spacing w:val="17"/>
                                  <w:sz w:val="10"/>
                                </w:rPr>
                                <w:t xml:space="preserve"> </w:t>
                              </w:r>
                              <w:r>
                                <w:rPr>
                                  <w:sz w:val="10"/>
                                </w:rPr>
                                <w:t>interest</w:t>
                              </w:r>
                              <w:r>
                                <w:rPr>
                                  <w:spacing w:val="17"/>
                                  <w:sz w:val="10"/>
                                </w:rPr>
                                <w:t xml:space="preserve"> </w:t>
                              </w:r>
                              <w:r>
                                <w:rPr>
                                  <w:sz w:val="10"/>
                                </w:rPr>
                                <w:t>on</w:t>
                              </w:r>
                              <w:r>
                                <w:rPr>
                                  <w:spacing w:val="20"/>
                                  <w:sz w:val="10"/>
                                </w:rPr>
                                <w:t xml:space="preserve"> </w:t>
                              </w:r>
                              <w:r>
                                <w:rPr>
                                  <w:sz w:val="10"/>
                                </w:rPr>
                                <w:t>a</w:t>
                              </w:r>
                              <w:r>
                                <w:rPr>
                                  <w:spacing w:val="20"/>
                                  <w:sz w:val="10"/>
                                </w:rPr>
                                <w:t xml:space="preserve"> </w:t>
                              </w:r>
                              <w:r>
                                <w:rPr>
                                  <w:sz w:val="10"/>
                                </w:rPr>
                                <w:t>global</w:t>
                              </w:r>
                              <w:r>
                                <w:rPr>
                                  <w:spacing w:val="16"/>
                                  <w:sz w:val="10"/>
                                </w:rPr>
                                <w:t xml:space="preserve"> </w:t>
                              </w:r>
                              <w:r>
                                <w:rPr>
                                  <w:sz w:val="10"/>
                                </w:rPr>
                                <w:t>level.</w:t>
                              </w:r>
                              <w:r>
                                <w:rPr>
                                  <w:spacing w:val="17"/>
                                  <w:sz w:val="10"/>
                                </w:rPr>
                                <w:t xml:space="preserve"> </w:t>
                              </w:r>
                              <w:r>
                                <w:rPr>
                                  <w:sz w:val="10"/>
                                </w:rPr>
                                <w:t>(1)</w:t>
                              </w:r>
                            </w:p>
                            <w:p w14:paraId="5C195F2D" w14:textId="77777777" w:rsidR="00634305" w:rsidRDefault="00634305" w:rsidP="00634305">
                              <w:pPr>
                                <w:rPr>
                                  <w:sz w:val="12"/>
                                </w:rPr>
                              </w:pPr>
                            </w:p>
                            <w:p w14:paraId="54651DCF" w14:textId="77777777" w:rsidR="00634305" w:rsidRDefault="00634305" w:rsidP="00634305">
                              <w:pPr>
                                <w:rPr>
                                  <w:sz w:val="12"/>
                                </w:rPr>
                              </w:pPr>
                            </w:p>
                            <w:p w14:paraId="46356D95" w14:textId="77777777" w:rsidR="00634305" w:rsidRDefault="00634305" w:rsidP="00634305">
                              <w:pPr>
                                <w:rPr>
                                  <w:sz w:val="12"/>
                                </w:rPr>
                              </w:pPr>
                            </w:p>
                            <w:p w14:paraId="0AB9CFBD" w14:textId="77777777" w:rsidR="00634305" w:rsidRDefault="00634305" w:rsidP="00634305">
                              <w:pPr>
                                <w:rPr>
                                  <w:sz w:val="12"/>
                                </w:rPr>
                              </w:pPr>
                            </w:p>
                            <w:p w14:paraId="15633AA3" w14:textId="77777777" w:rsidR="00634305" w:rsidRDefault="00634305" w:rsidP="00634305">
                              <w:pPr>
                                <w:rPr>
                                  <w:sz w:val="12"/>
                                </w:rPr>
                              </w:pPr>
                            </w:p>
                            <w:p w14:paraId="1ACD42CE" w14:textId="77777777" w:rsidR="00634305" w:rsidRDefault="00634305" w:rsidP="00634305">
                              <w:pPr>
                                <w:rPr>
                                  <w:sz w:val="12"/>
                                </w:rPr>
                              </w:pPr>
                            </w:p>
                            <w:p w14:paraId="4F88862B" w14:textId="77777777" w:rsidR="00634305" w:rsidRDefault="00634305" w:rsidP="00634305">
                              <w:pPr>
                                <w:rPr>
                                  <w:sz w:val="12"/>
                                </w:rPr>
                              </w:pPr>
                            </w:p>
                            <w:p w14:paraId="438FF557" w14:textId="77777777" w:rsidR="00634305" w:rsidRDefault="00634305" w:rsidP="00634305">
                              <w:pPr>
                                <w:rPr>
                                  <w:sz w:val="12"/>
                                </w:rPr>
                              </w:pPr>
                            </w:p>
                            <w:p w14:paraId="04C3DCA8" w14:textId="77777777" w:rsidR="00634305" w:rsidRDefault="00634305" w:rsidP="00634305">
                              <w:pPr>
                                <w:rPr>
                                  <w:sz w:val="12"/>
                                </w:rPr>
                              </w:pPr>
                            </w:p>
                            <w:p w14:paraId="68F4C889" w14:textId="77777777" w:rsidR="00634305" w:rsidRDefault="00634305" w:rsidP="00634305">
                              <w:pPr>
                                <w:rPr>
                                  <w:sz w:val="12"/>
                                </w:rPr>
                              </w:pPr>
                            </w:p>
                            <w:p w14:paraId="11BE0FC1" w14:textId="77777777" w:rsidR="00634305" w:rsidRDefault="00634305" w:rsidP="00634305">
                              <w:pPr>
                                <w:rPr>
                                  <w:sz w:val="12"/>
                                </w:rPr>
                              </w:pPr>
                            </w:p>
                            <w:p w14:paraId="436F2CBD" w14:textId="77777777" w:rsidR="00634305" w:rsidRDefault="00634305" w:rsidP="00634305">
                              <w:pPr>
                                <w:spacing w:before="85"/>
                                <w:ind w:right="167"/>
                                <w:jc w:val="right"/>
                                <w:rPr>
                                  <w:sz w:val="4"/>
                                </w:rPr>
                              </w:pPr>
                              <w:r>
                                <w:rPr>
                                  <w:color w:val="898989"/>
                                  <w:sz w:val="4"/>
                                </w:rPr>
                                <w:t>30</w:t>
                              </w:r>
                              <w:r>
                                <w:rPr>
                                  <w:color w:val="898989"/>
                                  <w:spacing w:val="-2"/>
                                  <w:sz w:val="4"/>
                                </w:rPr>
                                <w:t xml:space="preserve"> </w:t>
                              </w:r>
                              <w:r>
                                <w:rPr>
                                  <w:color w:val="898989"/>
                                  <w:sz w:val="4"/>
                                </w:rPr>
                                <w:t>October</w:t>
                              </w:r>
                              <w:r>
                                <w:rPr>
                                  <w:color w:val="898989"/>
                                  <w:spacing w:val="-3"/>
                                  <w:sz w:val="4"/>
                                </w:rPr>
                                <w:t xml:space="preserve"> </w:t>
                              </w:r>
                              <w:r>
                                <w:rPr>
                                  <w:color w:val="898989"/>
                                  <w:sz w:val="4"/>
                                </w:rPr>
                                <w:t>2023</w:t>
                              </w:r>
                              <w:r>
                                <w:rPr>
                                  <w:color w:val="898989"/>
                                  <w:spacing w:val="74"/>
                                  <w:w w:val="150"/>
                                  <w:sz w:val="4"/>
                                </w:rPr>
                                <w:t xml:space="preserve"> </w:t>
                              </w:r>
                              <w:r>
                                <w:rPr>
                                  <w:color w:val="949494"/>
                                  <w:sz w:val="4"/>
                                </w:rPr>
                                <w:t>page</w:t>
                              </w:r>
                              <w:r>
                                <w:rPr>
                                  <w:color w:val="949494"/>
                                  <w:spacing w:val="-2"/>
                                  <w:sz w:val="4"/>
                                </w:rPr>
                                <w:t xml:space="preserve"> </w:t>
                              </w:r>
                              <w:r>
                                <w:rPr>
                                  <w:color w:val="949494"/>
                                  <w:spacing w:val="-10"/>
                                  <w:sz w:val="4"/>
                                </w:rPr>
                                <w:t>9</w:t>
                              </w:r>
                            </w:p>
                          </w:txbxContent>
                        </wps:txbx>
                        <wps:bodyPr wrap="square" lIns="0" tIns="0" rIns="0" bIns="0" rtlCol="0">
                          <a:noAutofit/>
                        </wps:bodyPr>
                      </wps:wsp>
                    </wpg:wgp>
                  </a:graphicData>
                </a:graphic>
              </wp:anchor>
            </w:drawing>
          </mc:Choice>
          <mc:Fallback>
            <w:pict>
              <v:group w14:anchorId="18D44E00" id="Group 1837143115" o:spid="_x0000_s1215" style="position:absolute;margin-left:52pt;margin-top:15.25pt;width:234pt;height:131pt;z-index:-251634688;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">
                <v:shape id="Image 62" o:spid="_x0000_s1216"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">
                  <v:imagedata r:id="rId9" o:title=""/>
                </v:shape>
                <v:shape id="Image 63" o:spid="_x0000_s1217"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">
                  <v:imagedata r:id="rId10" o:title=""/>
                </v:shape>
                <v:shape id="Image 64" o:spid="_x0000_s1218" type="#_x0000_t75" style="position:absolute;left:9731;top:5387;width:18945;height:99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">
                  <v:imagedata r:id="rId89" o:title=""/>
                </v:shape>
                <v:shape id="Textbox 65" o:spid="_x0000_s1219"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" filled="f" strokeweight="1pt">
                  <v:textbox inset="0,0,0,0">
                    <w:txbxContent>
                      <w:p w14:paraId="34CC2E3D" w14:textId="77777777" w:rsidR="00634305" w:rsidRDefault="00634305" w:rsidP="00634305">
                        <w:pPr>
                          <w:rPr>
                            <w:sz w:val="14"/>
                          </w:rPr>
                        </w:pPr>
                      </w:p>
                      <w:p w14:paraId="1816ADEF" w14:textId="77777777" w:rsidR="00634305" w:rsidRDefault="00634305" w:rsidP="00634305">
                        <w:pPr>
                          <w:spacing w:before="7"/>
                          <w:rPr>
                            <w:sz w:val="16"/>
                          </w:rPr>
                        </w:pPr>
                      </w:p>
                      <w:p w14:paraId="391B6026" w14:textId="77777777" w:rsidR="00634305" w:rsidRDefault="00634305" w:rsidP="00634305">
                        <w:pPr>
                          <w:ind w:left="1185"/>
                          <w:rPr>
                            <w:b/>
                            <w:sz w:val="12"/>
                          </w:rPr>
                        </w:pPr>
                        <w:r>
                          <w:rPr>
                            <w:b/>
                            <w:color w:val="005C9F"/>
                            <w:spacing w:val="-4"/>
                            <w:sz w:val="12"/>
                          </w:rPr>
                          <w:t>Categories</w:t>
                        </w:r>
                        <w:r>
                          <w:rPr>
                            <w:b/>
                            <w:color w:val="005C9F"/>
                            <w:spacing w:val="2"/>
                            <w:sz w:val="12"/>
                          </w:rPr>
                          <w:t xml:space="preserve"> </w:t>
                        </w:r>
                        <w:r>
                          <w:rPr>
                            <w:b/>
                            <w:color w:val="005C9F"/>
                            <w:spacing w:val="-4"/>
                            <w:sz w:val="12"/>
                          </w:rPr>
                          <w:t>&amp;</w:t>
                        </w:r>
                        <w:r>
                          <w:rPr>
                            <w:b/>
                            <w:color w:val="005C9F"/>
                            <w:spacing w:val="3"/>
                            <w:sz w:val="12"/>
                          </w:rPr>
                          <w:t xml:space="preserve"> </w:t>
                        </w:r>
                        <w:r>
                          <w:rPr>
                            <w:b/>
                            <w:color w:val="005C9F"/>
                            <w:spacing w:val="-4"/>
                            <w:sz w:val="12"/>
                          </w:rPr>
                          <w:t>Variety</w:t>
                        </w:r>
                        <w:r>
                          <w:rPr>
                            <w:b/>
                            <w:color w:val="005C9F"/>
                            <w:spacing w:val="3"/>
                            <w:sz w:val="12"/>
                          </w:rPr>
                          <w:t xml:space="preserve"> </w:t>
                        </w:r>
                        <w:r>
                          <w:rPr>
                            <w:b/>
                            <w:color w:val="005C9F"/>
                            <w:spacing w:val="-4"/>
                            <w:sz w:val="12"/>
                          </w:rPr>
                          <w:t>of</w:t>
                        </w:r>
                        <w:r>
                          <w:rPr>
                            <w:b/>
                            <w:color w:val="005C9F"/>
                            <w:spacing w:val="3"/>
                            <w:sz w:val="12"/>
                          </w:rPr>
                          <w:t xml:space="preserve"> </w:t>
                        </w:r>
                        <w:r>
                          <w:rPr>
                            <w:b/>
                            <w:color w:val="005C9F"/>
                            <w:spacing w:val="-4"/>
                            <w:sz w:val="12"/>
                          </w:rPr>
                          <w:t>Indicators</w:t>
                        </w:r>
                      </w:p>
                      <w:p w14:paraId="6A445FBA" w14:textId="77777777" w:rsidR="00634305" w:rsidRDefault="00634305" w:rsidP="00634305">
                        <w:pPr>
                          <w:spacing w:before="82" w:line="249" w:lineRule="auto"/>
                          <w:ind w:left="78" w:right="137"/>
                          <w:rPr>
                            <w:sz w:val="10"/>
                          </w:rPr>
                        </w:pPr>
                        <w:r>
                          <w:rPr>
                            <w:sz w:val="10"/>
                          </w:rPr>
                          <w:t>Some</w:t>
                        </w:r>
                        <w:r>
                          <w:rPr>
                            <w:spacing w:val="19"/>
                            <w:sz w:val="10"/>
                          </w:rPr>
                          <w:t xml:space="preserve"> </w:t>
                        </w:r>
                        <w:r>
                          <w:rPr>
                            <w:sz w:val="10"/>
                          </w:rPr>
                          <w:t>indicators</w:t>
                        </w:r>
                        <w:r>
                          <w:rPr>
                            <w:spacing w:val="19"/>
                            <w:sz w:val="10"/>
                          </w:rPr>
                          <w:t xml:space="preserve"> </w:t>
                        </w:r>
                        <w:r>
                          <w:rPr>
                            <w:sz w:val="10"/>
                          </w:rPr>
                          <w:t>are</w:t>
                        </w:r>
                        <w:r>
                          <w:rPr>
                            <w:spacing w:val="19"/>
                            <w:sz w:val="10"/>
                          </w:rPr>
                          <w:t xml:space="preserve"> </w:t>
                        </w:r>
                        <w:r>
                          <w:rPr>
                            <w:sz w:val="10"/>
                          </w:rPr>
                          <w:t>created</w:t>
                        </w:r>
                        <w:r>
                          <w:rPr>
                            <w:spacing w:val="19"/>
                            <w:sz w:val="10"/>
                          </w:rPr>
                          <w:t xml:space="preserve"> </w:t>
                        </w:r>
                        <w:r>
                          <w:rPr>
                            <w:sz w:val="10"/>
                          </w:rPr>
                          <w:t>for</w:t>
                        </w:r>
                        <w:r>
                          <w:rPr>
                            <w:spacing w:val="17"/>
                            <w:sz w:val="10"/>
                          </w:rPr>
                          <w:t xml:space="preserve"> </w:t>
                        </w:r>
                        <w:r>
                          <w:rPr>
                            <w:sz w:val="10"/>
                          </w:rPr>
                          <w:t>areas</w:t>
                        </w:r>
                        <w:r>
                          <w:rPr>
                            <w:spacing w:val="19"/>
                            <w:sz w:val="10"/>
                          </w:rPr>
                          <w:t xml:space="preserve"> </w:t>
                        </w:r>
                        <w:r>
                          <w:rPr>
                            <w:sz w:val="10"/>
                          </w:rPr>
                          <w:t>that</w:t>
                        </w:r>
                        <w:r>
                          <w:rPr>
                            <w:spacing w:val="16"/>
                            <w:sz w:val="10"/>
                          </w:rPr>
                          <w:t xml:space="preserve"> </w:t>
                        </w:r>
                        <w:r>
                          <w:rPr>
                            <w:sz w:val="10"/>
                          </w:rPr>
                          <w:t>are</w:t>
                        </w:r>
                        <w:r>
                          <w:rPr>
                            <w:spacing w:val="19"/>
                            <w:sz w:val="10"/>
                          </w:rPr>
                          <w:t xml:space="preserve"> </w:t>
                        </w:r>
                        <w:r>
                          <w:rPr>
                            <w:sz w:val="10"/>
                          </w:rPr>
                          <w:t>considered</w:t>
                        </w:r>
                        <w:r>
                          <w:rPr>
                            <w:spacing w:val="19"/>
                            <w:sz w:val="10"/>
                          </w:rPr>
                          <w:t xml:space="preserve"> </w:t>
                        </w:r>
                        <w:r>
                          <w:rPr>
                            <w:sz w:val="10"/>
                          </w:rPr>
                          <w:t>important</w:t>
                        </w:r>
                        <w:r>
                          <w:rPr>
                            <w:spacing w:val="16"/>
                            <w:sz w:val="10"/>
                          </w:rPr>
                          <w:t xml:space="preserve"> </w:t>
                        </w:r>
                        <w:r>
                          <w:rPr>
                            <w:sz w:val="10"/>
                          </w:rPr>
                          <w:t>to</w:t>
                        </w:r>
                        <w:r>
                          <w:rPr>
                            <w:spacing w:val="19"/>
                            <w:sz w:val="10"/>
                          </w:rPr>
                          <w:t xml:space="preserve"> </w:t>
                        </w:r>
                        <w:r>
                          <w:rPr>
                            <w:sz w:val="10"/>
                          </w:rPr>
                          <w:t>be</w:t>
                        </w:r>
                        <w:r>
                          <w:rPr>
                            <w:spacing w:val="19"/>
                            <w:sz w:val="10"/>
                          </w:rPr>
                          <w:t xml:space="preserve"> </w:t>
                        </w:r>
                        <w:r>
                          <w:rPr>
                            <w:sz w:val="10"/>
                          </w:rPr>
                          <w:t>monitored.</w:t>
                        </w:r>
                        <w:r>
                          <w:rPr>
                            <w:spacing w:val="16"/>
                            <w:sz w:val="10"/>
                          </w:rPr>
                          <w:t xml:space="preserve"> </w:t>
                        </w:r>
                        <w:r>
                          <w:rPr>
                            <w:sz w:val="10"/>
                          </w:rPr>
                          <w:t>Here</w:t>
                        </w:r>
                        <w:r>
                          <w:rPr>
                            <w:spacing w:val="40"/>
                            <w:sz w:val="10"/>
                          </w:rPr>
                          <w:t xml:space="preserve"> </w:t>
                        </w:r>
                        <w:r>
                          <w:rPr>
                            <w:sz w:val="10"/>
                          </w:rPr>
                          <w:t>below</w:t>
                        </w:r>
                        <w:r>
                          <w:rPr>
                            <w:spacing w:val="22"/>
                            <w:sz w:val="10"/>
                          </w:rPr>
                          <w:t xml:space="preserve"> </w:t>
                        </w:r>
                        <w:r>
                          <w:rPr>
                            <w:sz w:val="10"/>
                          </w:rPr>
                          <w:t>are</w:t>
                        </w:r>
                        <w:r>
                          <w:rPr>
                            <w:spacing w:val="20"/>
                            <w:sz w:val="10"/>
                          </w:rPr>
                          <w:t xml:space="preserve"> </w:t>
                        </w:r>
                        <w:r>
                          <w:rPr>
                            <w:sz w:val="10"/>
                          </w:rPr>
                          <w:t>some</w:t>
                        </w:r>
                        <w:r>
                          <w:rPr>
                            <w:spacing w:val="20"/>
                            <w:sz w:val="10"/>
                          </w:rPr>
                          <w:t xml:space="preserve"> </w:t>
                        </w:r>
                        <w:r>
                          <w:rPr>
                            <w:sz w:val="10"/>
                          </w:rPr>
                          <w:t>common</w:t>
                        </w:r>
                        <w:r>
                          <w:rPr>
                            <w:spacing w:val="20"/>
                            <w:sz w:val="10"/>
                          </w:rPr>
                          <w:t xml:space="preserve"> </w:t>
                        </w:r>
                        <w:r>
                          <w:rPr>
                            <w:sz w:val="10"/>
                          </w:rPr>
                          <w:t>areas</w:t>
                        </w:r>
                        <w:r>
                          <w:rPr>
                            <w:spacing w:val="20"/>
                            <w:sz w:val="10"/>
                          </w:rPr>
                          <w:t xml:space="preserve"> </w:t>
                        </w:r>
                        <w:r>
                          <w:rPr>
                            <w:sz w:val="10"/>
                          </w:rPr>
                          <w:t>of</w:t>
                        </w:r>
                        <w:r>
                          <w:rPr>
                            <w:spacing w:val="17"/>
                            <w:sz w:val="10"/>
                          </w:rPr>
                          <w:t xml:space="preserve"> </w:t>
                        </w:r>
                        <w:r>
                          <w:rPr>
                            <w:sz w:val="10"/>
                          </w:rPr>
                          <w:t>interest</w:t>
                        </w:r>
                        <w:r>
                          <w:rPr>
                            <w:spacing w:val="17"/>
                            <w:sz w:val="10"/>
                          </w:rPr>
                          <w:t xml:space="preserve"> </w:t>
                        </w:r>
                        <w:r>
                          <w:rPr>
                            <w:sz w:val="10"/>
                          </w:rPr>
                          <w:t>on</w:t>
                        </w:r>
                        <w:r>
                          <w:rPr>
                            <w:spacing w:val="20"/>
                            <w:sz w:val="10"/>
                          </w:rPr>
                          <w:t xml:space="preserve"> </w:t>
                        </w:r>
                        <w:r>
                          <w:rPr>
                            <w:sz w:val="10"/>
                          </w:rPr>
                          <w:t>a</w:t>
                        </w:r>
                        <w:r>
                          <w:rPr>
                            <w:spacing w:val="20"/>
                            <w:sz w:val="10"/>
                          </w:rPr>
                          <w:t xml:space="preserve"> </w:t>
                        </w:r>
                        <w:r>
                          <w:rPr>
                            <w:sz w:val="10"/>
                          </w:rPr>
                          <w:t>global</w:t>
                        </w:r>
                        <w:r>
                          <w:rPr>
                            <w:spacing w:val="16"/>
                            <w:sz w:val="10"/>
                          </w:rPr>
                          <w:t xml:space="preserve"> </w:t>
                        </w:r>
                        <w:r>
                          <w:rPr>
                            <w:sz w:val="10"/>
                          </w:rPr>
                          <w:t>level.</w:t>
                        </w:r>
                        <w:r>
                          <w:rPr>
                            <w:spacing w:val="17"/>
                            <w:sz w:val="10"/>
                          </w:rPr>
                          <w:t xml:space="preserve"> </w:t>
                        </w:r>
                        <w:r>
                          <w:rPr>
                            <w:sz w:val="10"/>
                          </w:rPr>
                          <w:t>(1)</w:t>
                        </w:r>
                      </w:p>
                      <w:p w14:paraId="5C195F2D" w14:textId="77777777" w:rsidR="00634305" w:rsidRDefault="00634305" w:rsidP="00634305">
                        <w:pPr>
                          <w:rPr>
                            <w:sz w:val="12"/>
                          </w:rPr>
                        </w:pPr>
                      </w:p>
                      <w:p w14:paraId="54651DCF" w14:textId="77777777" w:rsidR="00634305" w:rsidRDefault="00634305" w:rsidP="00634305">
                        <w:pPr>
                          <w:rPr>
                            <w:sz w:val="12"/>
                          </w:rPr>
                        </w:pPr>
                      </w:p>
                      <w:p w14:paraId="46356D95" w14:textId="77777777" w:rsidR="00634305" w:rsidRDefault="00634305" w:rsidP="00634305">
                        <w:pPr>
                          <w:rPr>
                            <w:sz w:val="12"/>
                          </w:rPr>
                        </w:pPr>
                      </w:p>
                      <w:p w14:paraId="0AB9CFBD" w14:textId="77777777" w:rsidR="00634305" w:rsidRDefault="00634305" w:rsidP="00634305">
                        <w:pPr>
                          <w:rPr>
                            <w:sz w:val="12"/>
                          </w:rPr>
                        </w:pPr>
                      </w:p>
                      <w:p w14:paraId="15633AA3" w14:textId="77777777" w:rsidR="00634305" w:rsidRDefault="00634305" w:rsidP="00634305">
                        <w:pPr>
                          <w:rPr>
                            <w:sz w:val="12"/>
                          </w:rPr>
                        </w:pPr>
                      </w:p>
                      <w:p w14:paraId="1ACD42CE" w14:textId="77777777" w:rsidR="00634305" w:rsidRDefault="00634305" w:rsidP="00634305">
                        <w:pPr>
                          <w:rPr>
                            <w:sz w:val="12"/>
                          </w:rPr>
                        </w:pPr>
                      </w:p>
                      <w:p w14:paraId="4F88862B" w14:textId="77777777" w:rsidR="00634305" w:rsidRDefault="00634305" w:rsidP="00634305">
                        <w:pPr>
                          <w:rPr>
                            <w:sz w:val="12"/>
                          </w:rPr>
                        </w:pPr>
                      </w:p>
                      <w:p w14:paraId="438FF557" w14:textId="77777777" w:rsidR="00634305" w:rsidRDefault="00634305" w:rsidP="00634305">
                        <w:pPr>
                          <w:rPr>
                            <w:sz w:val="12"/>
                          </w:rPr>
                        </w:pPr>
                      </w:p>
                      <w:p w14:paraId="04C3DCA8" w14:textId="77777777" w:rsidR="00634305" w:rsidRDefault="00634305" w:rsidP="00634305">
                        <w:pPr>
                          <w:rPr>
                            <w:sz w:val="12"/>
                          </w:rPr>
                        </w:pPr>
                      </w:p>
                      <w:p w14:paraId="68F4C889" w14:textId="77777777" w:rsidR="00634305" w:rsidRDefault="00634305" w:rsidP="00634305">
                        <w:pPr>
                          <w:rPr>
                            <w:sz w:val="12"/>
                          </w:rPr>
                        </w:pPr>
                      </w:p>
                      <w:p w14:paraId="11BE0FC1" w14:textId="77777777" w:rsidR="00634305" w:rsidRDefault="00634305" w:rsidP="00634305">
                        <w:pPr>
                          <w:rPr>
                            <w:sz w:val="12"/>
                          </w:rPr>
                        </w:pPr>
                      </w:p>
                      <w:p w14:paraId="436F2CBD" w14:textId="77777777" w:rsidR="00634305" w:rsidRDefault="00634305" w:rsidP="00634305">
                        <w:pPr>
                          <w:spacing w:before="85"/>
                          <w:ind w:right="167"/>
                          <w:jc w:val="right"/>
                          <w:rPr>
                            <w:sz w:val="4"/>
                          </w:rPr>
                        </w:pPr>
                        <w:r>
                          <w:rPr>
                            <w:color w:val="898989"/>
                            <w:sz w:val="4"/>
                          </w:rPr>
                          <w:t>30</w:t>
                        </w:r>
                        <w:r>
                          <w:rPr>
                            <w:color w:val="898989"/>
                            <w:spacing w:val="-2"/>
                            <w:sz w:val="4"/>
                          </w:rPr>
                          <w:t xml:space="preserve"> </w:t>
                        </w:r>
                        <w:r>
                          <w:rPr>
                            <w:color w:val="898989"/>
                            <w:sz w:val="4"/>
                          </w:rPr>
                          <w:t>October</w:t>
                        </w:r>
                        <w:r>
                          <w:rPr>
                            <w:color w:val="898989"/>
                            <w:spacing w:val="-3"/>
                            <w:sz w:val="4"/>
                          </w:rPr>
                          <w:t xml:space="preserve"> </w:t>
                        </w:r>
                        <w:r>
                          <w:rPr>
                            <w:color w:val="898989"/>
                            <w:sz w:val="4"/>
                          </w:rPr>
                          <w:t>2023</w:t>
                        </w:r>
                        <w:r>
                          <w:rPr>
                            <w:color w:val="898989"/>
                            <w:spacing w:val="74"/>
                            <w:w w:val="150"/>
                            <w:sz w:val="4"/>
                          </w:rPr>
                          <w:t xml:space="preserve"> </w:t>
                        </w:r>
                        <w:r>
                          <w:rPr>
                            <w:color w:val="949494"/>
                            <w:sz w:val="4"/>
                          </w:rPr>
                          <w:t>page</w:t>
                        </w:r>
                        <w:r>
                          <w:rPr>
                            <w:color w:val="949494"/>
                            <w:spacing w:val="-2"/>
                            <w:sz w:val="4"/>
                          </w:rPr>
                          <w:t xml:space="preserve"> </w:t>
                        </w:r>
                        <w:r>
                          <w:rPr>
                            <w:color w:val="949494"/>
                            <w:spacing w:val="-10"/>
                            <w:sz w:val="4"/>
                          </w:rPr>
                          <w:t>9</w:t>
                        </w:r>
                      </w:p>
                    </w:txbxContent>
                  </v:textbox>
                </v:shape>
                <w10:wrap type="topAndBottom" anchorx="page"/>
              </v:group>
            </w:pict>
          </mc:Fallback>
        </mc:AlternateContent>
      </w:r>
      <w:r>
        <w:rPr>
          <w:noProof/>
        </w:rPr>
        <mc:AlternateContent>
          <mc:Choice Requires="wpg">
            <w:drawing>
              <wp:anchor distT="0" distB="0" distL="0" distR="0" simplePos="0" relativeHeight="251682816" behindDoc="1" locked="0" layoutInCell="1" allowOverlap="1" wp14:anchorId="41DCE4BD" wp14:editId="52400777">
                <wp:simplePos x="0" y="0"/>
                <wp:positionH relativeFrom="page">
                  <wp:posOffset>3924300</wp:posOffset>
                </wp:positionH>
                <wp:positionV relativeFrom="paragraph">
                  <wp:posOffset>193750</wp:posOffset>
                </wp:positionV>
                <wp:extent cx="2971800" cy="1663700"/>
                <wp:effectExtent l="0" t="0" r="0" b="0"/>
                <wp:wrapTopAndBottom/>
                <wp:docPr id="148215947" name="Group 148215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984834118" name="Image 67"/>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813619602" name="Image 68"/>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592507001" name="Image 69"/>
                          <pic:cNvPicPr/>
                        </pic:nvPicPr>
                        <pic:blipFill>
                          <a:blip r:embed="rId90" cstate="print"/>
                          <a:stretch>
                            <a:fillRect/>
                          </a:stretch>
                        </pic:blipFill>
                        <pic:spPr>
                          <a:xfrm>
                            <a:off x="819674" y="617386"/>
                            <a:ext cx="1894522" cy="813104"/>
                          </a:xfrm>
                          <a:prstGeom prst="rect">
                            <a:avLst/>
                          </a:prstGeom>
                        </pic:spPr>
                      </pic:pic>
                      <wps:wsp>
                        <wps:cNvPr id="1625960484" name="Textbox 70"/>
                        <wps:cNvSpPr txBox="1"/>
                        <wps:spPr>
                          <a:xfrm>
                            <a:off x="6350" y="6350"/>
                            <a:ext cx="2959100" cy="1651000"/>
                          </a:xfrm>
                          <a:prstGeom prst="rect">
                            <a:avLst/>
                          </a:prstGeom>
                          <a:ln w="12700">
                            <a:solidFill>
                              <a:srgbClr val="000000"/>
                            </a:solidFill>
                            <a:prstDash val="solid"/>
                          </a:ln>
                        </wps:spPr>
                        <wps:txbx>
                          <w:txbxContent>
                            <w:p w14:paraId="1B142F65" w14:textId="77777777" w:rsidR="00634305" w:rsidRDefault="00634305" w:rsidP="00634305">
                              <w:pPr>
                                <w:rPr>
                                  <w:sz w:val="14"/>
                                </w:rPr>
                              </w:pPr>
                            </w:p>
                            <w:p w14:paraId="706AFC45" w14:textId="77777777" w:rsidR="00634305" w:rsidRDefault="00634305" w:rsidP="00634305">
                              <w:pPr>
                                <w:spacing w:before="7"/>
                                <w:rPr>
                                  <w:sz w:val="16"/>
                                </w:rPr>
                              </w:pPr>
                            </w:p>
                            <w:p w14:paraId="535CE750" w14:textId="77777777" w:rsidR="00634305" w:rsidRDefault="00634305" w:rsidP="00634305">
                              <w:pPr>
                                <w:ind w:left="1185"/>
                                <w:rPr>
                                  <w:b/>
                                  <w:sz w:val="12"/>
                                </w:rPr>
                              </w:pPr>
                              <w:r>
                                <w:rPr>
                                  <w:b/>
                                  <w:color w:val="005C9F"/>
                                  <w:spacing w:val="-4"/>
                                  <w:sz w:val="12"/>
                                </w:rPr>
                                <w:t>Categories</w:t>
                              </w:r>
                              <w:r>
                                <w:rPr>
                                  <w:b/>
                                  <w:color w:val="005C9F"/>
                                  <w:spacing w:val="2"/>
                                  <w:sz w:val="12"/>
                                </w:rPr>
                                <w:t xml:space="preserve"> </w:t>
                              </w:r>
                              <w:r>
                                <w:rPr>
                                  <w:b/>
                                  <w:color w:val="005C9F"/>
                                  <w:spacing w:val="-4"/>
                                  <w:sz w:val="12"/>
                                </w:rPr>
                                <w:t>&amp;</w:t>
                              </w:r>
                              <w:r>
                                <w:rPr>
                                  <w:b/>
                                  <w:color w:val="005C9F"/>
                                  <w:spacing w:val="3"/>
                                  <w:sz w:val="12"/>
                                </w:rPr>
                                <w:t xml:space="preserve"> </w:t>
                              </w:r>
                              <w:r>
                                <w:rPr>
                                  <w:b/>
                                  <w:color w:val="005C9F"/>
                                  <w:spacing w:val="-4"/>
                                  <w:sz w:val="12"/>
                                </w:rPr>
                                <w:t>Variety</w:t>
                              </w:r>
                              <w:r>
                                <w:rPr>
                                  <w:b/>
                                  <w:color w:val="005C9F"/>
                                  <w:spacing w:val="3"/>
                                  <w:sz w:val="12"/>
                                </w:rPr>
                                <w:t xml:space="preserve"> </w:t>
                              </w:r>
                              <w:r>
                                <w:rPr>
                                  <w:b/>
                                  <w:color w:val="005C9F"/>
                                  <w:spacing w:val="-4"/>
                                  <w:sz w:val="12"/>
                                </w:rPr>
                                <w:t>of</w:t>
                              </w:r>
                              <w:r>
                                <w:rPr>
                                  <w:b/>
                                  <w:color w:val="005C9F"/>
                                  <w:spacing w:val="3"/>
                                  <w:sz w:val="12"/>
                                </w:rPr>
                                <w:t xml:space="preserve"> </w:t>
                              </w:r>
                              <w:r>
                                <w:rPr>
                                  <w:b/>
                                  <w:color w:val="005C9F"/>
                                  <w:spacing w:val="-4"/>
                                  <w:sz w:val="12"/>
                                </w:rPr>
                                <w:t>Indicators</w:t>
                              </w:r>
                            </w:p>
                            <w:p w14:paraId="2E22D8D5" w14:textId="77777777" w:rsidR="00634305" w:rsidRDefault="00634305" w:rsidP="00634305">
                              <w:pPr>
                                <w:spacing w:before="82" w:line="249" w:lineRule="auto"/>
                                <w:ind w:left="78" w:right="137"/>
                                <w:rPr>
                                  <w:sz w:val="10"/>
                                </w:rPr>
                              </w:pPr>
                              <w:r>
                                <w:rPr>
                                  <w:sz w:val="10"/>
                                </w:rPr>
                                <w:t>Some</w:t>
                              </w:r>
                              <w:r>
                                <w:rPr>
                                  <w:spacing w:val="19"/>
                                  <w:sz w:val="10"/>
                                </w:rPr>
                                <w:t xml:space="preserve"> </w:t>
                              </w:r>
                              <w:r>
                                <w:rPr>
                                  <w:sz w:val="10"/>
                                </w:rPr>
                                <w:t>indicators</w:t>
                              </w:r>
                              <w:r>
                                <w:rPr>
                                  <w:spacing w:val="19"/>
                                  <w:sz w:val="10"/>
                                </w:rPr>
                                <w:t xml:space="preserve"> </w:t>
                              </w:r>
                              <w:r>
                                <w:rPr>
                                  <w:sz w:val="10"/>
                                </w:rPr>
                                <w:t>are</w:t>
                              </w:r>
                              <w:r>
                                <w:rPr>
                                  <w:spacing w:val="19"/>
                                  <w:sz w:val="10"/>
                                </w:rPr>
                                <w:t xml:space="preserve"> </w:t>
                              </w:r>
                              <w:r>
                                <w:rPr>
                                  <w:sz w:val="10"/>
                                </w:rPr>
                                <w:t>created</w:t>
                              </w:r>
                              <w:r>
                                <w:rPr>
                                  <w:spacing w:val="19"/>
                                  <w:sz w:val="10"/>
                                </w:rPr>
                                <w:t xml:space="preserve"> </w:t>
                              </w:r>
                              <w:r>
                                <w:rPr>
                                  <w:sz w:val="10"/>
                                </w:rPr>
                                <w:t>for</w:t>
                              </w:r>
                              <w:r>
                                <w:rPr>
                                  <w:spacing w:val="17"/>
                                  <w:sz w:val="10"/>
                                </w:rPr>
                                <w:t xml:space="preserve"> </w:t>
                              </w:r>
                              <w:r>
                                <w:rPr>
                                  <w:sz w:val="10"/>
                                </w:rPr>
                                <w:t>areas</w:t>
                              </w:r>
                              <w:r>
                                <w:rPr>
                                  <w:spacing w:val="19"/>
                                  <w:sz w:val="10"/>
                                </w:rPr>
                                <w:t xml:space="preserve"> </w:t>
                              </w:r>
                              <w:r>
                                <w:rPr>
                                  <w:sz w:val="10"/>
                                </w:rPr>
                                <w:t>that</w:t>
                              </w:r>
                              <w:r>
                                <w:rPr>
                                  <w:spacing w:val="16"/>
                                  <w:sz w:val="10"/>
                                </w:rPr>
                                <w:t xml:space="preserve"> </w:t>
                              </w:r>
                              <w:r>
                                <w:rPr>
                                  <w:sz w:val="10"/>
                                </w:rPr>
                                <w:t>are</w:t>
                              </w:r>
                              <w:r>
                                <w:rPr>
                                  <w:spacing w:val="19"/>
                                  <w:sz w:val="10"/>
                                </w:rPr>
                                <w:t xml:space="preserve"> </w:t>
                              </w:r>
                              <w:r>
                                <w:rPr>
                                  <w:sz w:val="10"/>
                                </w:rPr>
                                <w:t>considered</w:t>
                              </w:r>
                              <w:r>
                                <w:rPr>
                                  <w:spacing w:val="19"/>
                                  <w:sz w:val="10"/>
                                </w:rPr>
                                <w:t xml:space="preserve"> </w:t>
                              </w:r>
                              <w:r>
                                <w:rPr>
                                  <w:sz w:val="10"/>
                                </w:rPr>
                                <w:t>important</w:t>
                              </w:r>
                              <w:r>
                                <w:rPr>
                                  <w:spacing w:val="16"/>
                                  <w:sz w:val="10"/>
                                </w:rPr>
                                <w:t xml:space="preserve"> </w:t>
                              </w:r>
                              <w:r>
                                <w:rPr>
                                  <w:sz w:val="10"/>
                                </w:rPr>
                                <w:t>to</w:t>
                              </w:r>
                              <w:r>
                                <w:rPr>
                                  <w:spacing w:val="19"/>
                                  <w:sz w:val="10"/>
                                </w:rPr>
                                <w:t xml:space="preserve"> </w:t>
                              </w:r>
                              <w:r>
                                <w:rPr>
                                  <w:sz w:val="10"/>
                                </w:rPr>
                                <w:t>be</w:t>
                              </w:r>
                              <w:r>
                                <w:rPr>
                                  <w:spacing w:val="19"/>
                                  <w:sz w:val="10"/>
                                </w:rPr>
                                <w:t xml:space="preserve"> </w:t>
                              </w:r>
                              <w:r>
                                <w:rPr>
                                  <w:sz w:val="10"/>
                                </w:rPr>
                                <w:t>monitored.</w:t>
                              </w:r>
                              <w:r>
                                <w:rPr>
                                  <w:spacing w:val="16"/>
                                  <w:sz w:val="10"/>
                                </w:rPr>
                                <w:t xml:space="preserve"> </w:t>
                              </w:r>
                              <w:r>
                                <w:rPr>
                                  <w:sz w:val="10"/>
                                </w:rPr>
                                <w:t>Here</w:t>
                              </w:r>
                              <w:r>
                                <w:rPr>
                                  <w:spacing w:val="40"/>
                                  <w:sz w:val="10"/>
                                </w:rPr>
                                <w:t xml:space="preserve"> </w:t>
                              </w:r>
                              <w:r>
                                <w:rPr>
                                  <w:sz w:val="10"/>
                                </w:rPr>
                                <w:t>below</w:t>
                              </w:r>
                              <w:r>
                                <w:rPr>
                                  <w:spacing w:val="22"/>
                                  <w:sz w:val="10"/>
                                </w:rPr>
                                <w:t xml:space="preserve"> </w:t>
                              </w:r>
                              <w:r>
                                <w:rPr>
                                  <w:sz w:val="10"/>
                                </w:rPr>
                                <w:t>are</w:t>
                              </w:r>
                              <w:r>
                                <w:rPr>
                                  <w:spacing w:val="20"/>
                                  <w:sz w:val="10"/>
                                </w:rPr>
                                <w:t xml:space="preserve"> </w:t>
                              </w:r>
                              <w:r>
                                <w:rPr>
                                  <w:sz w:val="10"/>
                                </w:rPr>
                                <w:t>some</w:t>
                              </w:r>
                              <w:r>
                                <w:rPr>
                                  <w:spacing w:val="20"/>
                                  <w:sz w:val="10"/>
                                </w:rPr>
                                <w:t xml:space="preserve"> </w:t>
                              </w:r>
                              <w:r>
                                <w:rPr>
                                  <w:sz w:val="10"/>
                                </w:rPr>
                                <w:t>common</w:t>
                              </w:r>
                              <w:r>
                                <w:rPr>
                                  <w:spacing w:val="20"/>
                                  <w:sz w:val="10"/>
                                </w:rPr>
                                <w:t xml:space="preserve"> </w:t>
                              </w:r>
                              <w:r>
                                <w:rPr>
                                  <w:sz w:val="10"/>
                                </w:rPr>
                                <w:t>areas</w:t>
                              </w:r>
                              <w:r>
                                <w:rPr>
                                  <w:spacing w:val="20"/>
                                  <w:sz w:val="10"/>
                                </w:rPr>
                                <w:t xml:space="preserve"> </w:t>
                              </w:r>
                              <w:r>
                                <w:rPr>
                                  <w:sz w:val="10"/>
                                </w:rPr>
                                <w:t>of</w:t>
                              </w:r>
                              <w:r>
                                <w:rPr>
                                  <w:spacing w:val="17"/>
                                  <w:sz w:val="10"/>
                                </w:rPr>
                                <w:t xml:space="preserve"> </w:t>
                              </w:r>
                              <w:r>
                                <w:rPr>
                                  <w:sz w:val="10"/>
                                </w:rPr>
                                <w:t>interest</w:t>
                              </w:r>
                              <w:r>
                                <w:rPr>
                                  <w:spacing w:val="17"/>
                                  <w:sz w:val="10"/>
                                </w:rPr>
                                <w:t xml:space="preserve"> </w:t>
                              </w:r>
                              <w:r>
                                <w:rPr>
                                  <w:sz w:val="10"/>
                                </w:rPr>
                                <w:t>on</w:t>
                              </w:r>
                              <w:r>
                                <w:rPr>
                                  <w:spacing w:val="20"/>
                                  <w:sz w:val="10"/>
                                </w:rPr>
                                <w:t xml:space="preserve"> </w:t>
                              </w:r>
                              <w:r>
                                <w:rPr>
                                  <w:sz w:val="10"/>
                                </w:rPr>
                                <w:t>a</w:t>
                              </w:r>
                              <w:r>
                                <w:rPr>
                                  <w:spacing w:val="20"/>
                                  <w:sz w:val="10"/>
                                </w:rPr>
                                <w:t xml:space="preserve"> </w:t>
                              </w:r>
                              <w:r>
                                <w:rPr>
                                  <w:sz w:val="10"/>
                                </w:rPr>
                                <w:t>global</w:t>
                              </w:r>
                              <w:r>
                                <w:rPr>
                                  <w:spacing w:val="16"/>
                                  <w:sz w:val="10"/>
                                </w:rPr>
                                <w:t xml:space="preserve"> </w:t>
                              </w:r>
                              <w:r>
                                <w:rPr>
                                  <w:sz w:val="10"/>
                                </w:rPr>
                                <w:t>level.</w:t>
                              </w:r>
                              <w:r>
                                <w:rPr>
                                  <w:spacing w:val="17"/>
                                  <w:sz w:val="10"/>
                                </w:rPr>
                                <w:t xml:space="preserve"> </w:t>
                              </w:r>
                              <w:r>
                                <w:rPr>
                                  <w:sz w:val="10"/>
                                </w:rPr>
                                <w:t>(2)</w:t>
                              </w:r>
                            </w:p>
                            <w:p w14:paraId="09E52505" w14:textId="77777777" w:rsidR="00634305" w:rsidRDefault="00634305" w:rsidP="00634305">
                              <w:pPr>
                                <w:rPr>
                                  <w:sz w:val="12"/>
                                </w:rPr>
                              </w:pPr>
                            </w:p>
                            <w:p w14:paraId="36C9E8CA" w14:textId="77777777" w:rsidR="00634305" w:rsidRDefault="00634305" w:rsidP="00634305">
                              <w:pPr>
                                <w:rPr>
                                  <w:sz w:val="12"/>
                                </w:rPr>
                              </w:pPr>
                            </w:p>
                            <w:p w14:paraId="7AF45B28" w14:textId="77777777" w:rsidR="00634305" w:rsidRDefault="00634305" w:rsidP="00634305">
                              <w:pPr>
                                <w:rPr>
                                  <w:sz w:val="12"/>
                                </w:rPr>
                              </w:pPr>
                            </w:p>
                            <w:p w14:paraId="0B59FC34" w14:textId="77777777" w:rsidR="00634305" w:rsidRDefault="00634305" w:rsidP="00634305">
                              <w:pPr>
                                <w:rPr>
                                  <w:sz w:val="12"/>
                                </w:rPr>
                              </w:pPr>
                            </w:p>
                            <w:p w14:paraId="162D154F" w14:textId="77777777" w:rsidR="00634305" w:rsidRDefault="00634305" w:rsidP="00634305">
                              <w:pPr>
                                <w:rPr>
                                  <w:sz w:val="12"/>
                                </w:rPr>
                              </w:pPr>
                            </w:p>
                            <w:p w14:paraId="5A9736F0" w14:textId="77777777" w:rsidR="00634305" w:rsidRDefault="00634305" w:rsidP="00634305">
                              <w:pPr>
                                <w:rPr>
                                  <w:sz w:val="12"/>
                                </w:rPr>
                              </w:pPr>
                            </w:p>
                            <w:p w14:paraId="76237AB6" w14:textId="77777777" w:rsidR="00634305" w:rsidRDefault="00634305" w:rsidP="00634305">
                              <w:pPr>
                                <w:rPr>
                                  <w:sz w:val="12"/>
                                </w:rPr>
                              </w:pPr>
                            </w:p>
                            <w:p w14:paraId="4A279D0A" w14:textId="77777777" w:rsidR="00634305" w:rsidRDefault="00634305" w:rsidP="00634305">
                              <w:pPr>
                                <w:rPr>
                                  <w:sz w:val="12"/>
                                </w:rPr>
                              </w:pPr>
                            </w:p>
                            <w:p w14:paraId="6CC06B76" w14:textId="77777777" w:rsidR="00634305" w:rsidRDefault="00634305" w:rsidP="00634305">
                              <w:pPr>
                                <w:rPr>
                                  <w:sz w:val="12"/>
                                </w:rPr>
                              </w:pPr>
                            </w:p>
                            <w:p w14:paraId="2CE77E1C" w14:textId="77777777" w:rsidR="00634305" w:rsidRDefault="00634305" w:rsidP="00634305">
                              <w:pPr>
                                <w:rPr>
                                  <w:sz w:val="12"/>
                                </w:rPr>
                              </w:pPr>
                            </w:p>
                            <w:p w14:paraId="47DDD5E8" w14:textId="77777777" w:rsidR="00634305" w:rsidRDefault="00634305" w:rsidP="00634305">
                              <w:pPr>
                                <w:rPr>
                                  <w:sz w:val="12"/>
                                </w:rPr>
                              </w:pPr>
                            </w:p>
                            <w:p w14:paraId="2464080A" w14:textId="77777777" w:rsidR="00634305" w:rsidRDefault="00634305" w:rsidP="00634305">
                              <w:pPr>
                                <w:spacing w:before="85"/>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10</w:t>
                              </w:r>
                            </w:p>
                          </w:txbxContent>
                        </wps:txbx>
                        <wps:bodyPr wrap="square" lIns="0" tIns="0" rIns="0" bIns="0" rtlCol="0">
                          <a:noAutofit/>
                        </wps:bodyPr>
                      </wps:wsp>
                    </wpg:wgp>
                  </a:graphicData>
                </a:graphic>
              </wp:anchor>
            </w:drawing>
          </mc:Choice>
          <mc:Fallback>
            <w:pict>
              <v:group w14:anchorId="41DCE4BD" id="Group 148215947" o:spid="_x0000_s1220" style="position:absolute;margin-left:309pt;margin-top:15.25pt;width:234pt;height:131pt;z-index:-251633664;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aAAwDAQACEQMRAD8A/VO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">
                <v:shape id="Image 67" o:spid="_x0000_s1221"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">
                  <v:imagedata r:id="rId9" o:title=""/>
                </v:shape>
                <v:shape id="Image 68" o:spid="_x0000_s1222"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">
                  <v:imagedata r:id="rId10" o:title=""/>
                </v:shape>
                <v:shape id="Image 69" o:spid="_x0000_s1223" type="#_x0000_t75" style="position:absolute;left:8196;top:6173;width:18945;height:81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">
                  <v:imagedata r:id="rId91" o:title=""/>
                </v:shape>
                <v:shape id="Textbox 70" o:spid="_x0000_s1224"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" filled="f" strokeweight="1pt">
                  <v:textbox inset="0,0,0,0">
                    <w:txbxContent>
                      <w:p w14:paraId="1B142F65" w14:textId="77777777" w:rsidR="00634305" w:rsidRDefault="00634305" w:rsidP="00634305">
                        <w:pPr>
                          <w:rPr>
                            <w:sz w:val="14"/>
                          </w:rPr>
                        </w:pPr>
                      </w:p>
                      <w:p w14:paraId="706AFC45" w14:textId="77777777" w:rsidR="00634305" w:rsidRDefault="00634305" w:rsidP="00634305">
                        <w:pPr>
                          <w:spacing w:before="7"/>
                          <w:rPr>
                            <w:sz w:val="16"/>
                          </w:rPr>
                        </w:pPr>
                      </w:p>
                      <w:p w14:paraId="535CE750" w14:textId="77777777" w:rsidR="00634305" w:rsidRDefault="00634305" w:rsidP="00634305">
                        <w:pPr>
                          <w:ind w:left="1185"/>
                          <w:rPr>
                            <w:b/>
                            <w:sz w:val="12"/>
                          </w:rPr>
                        </w:pPr>
                        <w:r>
                          <w:rPr>
                            <w:b/>
                            <w:color w:val="005C9F"/>
                            <w:spacing w:val="-4"/>
                            <w:sz w:val="12"/>
                          </w:rPr>
                          <w:t>Categories</w:t>
                        </w:r>
                        <w:r>
                          <w:rPr>
                            <w:b/>
                            <w:color w:val="005C9F"/>
                            <w:spacing w:val="2"/>
                            <w:sz w:val="12"/>
                          </w:rPr>
                          <w:t xml:space="preserve"> </w:t>
                        </w:r>
                        <w:r>
                          <w:rPr>
                            <w:b/>
                            <w:color w:val="005C9F"/>
                            <w:spacing w:val="-4"/>
                            <w:sz w:val="12"/>
                          </w:rPr>
                          <w:t>&amp;</w:t>
                        </w:r>
                        <w:r>
                          <w:rPr>
                            <w:b/>
                            <w:color w:val="005C9F"/>
                            <w:spacing w:val="3"/>
                            <w:sz w:val="12"/>
                          </w:rPr>
                          <w:t xml:space="preserve"> </w:t>
                        </w:r>
                        <w:r>
                          <w:rPr>
                            <w:b/>
                            <w:color w:val="005C9F"/>
                            <w:spacing w:val="-4"/>
                            <w:sz w:val="12"/>
                          </w:rPr>
                          <w:t>Variety</w:t>
                        </w:r>
                        <w:r>
                          <w:rPr>
                            <w:b/>
                            <w:color w:val="005C9F"/>
                            <w:spacing w:val="3"/>
                            <w:sz w:val="12"/>
                          </w:rPr>
                          <w:t xml:space="preserve"> </w:t>
                        </w:r>
                        <w:r>
                          <w:rPr>
                            <w:b/>
                            <w:color w:val="005C9F"/>
                            <w:spacing w:val="-4"/>
                            <w:sz w:val="12"/>
                          </w:rPr>
                          <w:t>of</w:t>
                        </w:r>
                        <w:r>
                          <w:rPr>
                            <w:b/>
                            <w:color w:val="005C9F"/>
                            <w:spacing w:val="3"/>
                            <w:sz w:val="12"/>
                          </w:rPr>
                          <w:t xml:space="preserve"> </w:t>
                        </w:r>
                        <w:r>
                          <w:rPr>
                            <w:b/>
                            <w:color w:val="005C9F"/>
                            <w:spacing w:val="-4"/>
                            <w:sz w:val="12"/>
                          </w:rPr>
                          <w:t>Indicators</w:t>
                        </w:r>
                      </w:p>
                      <w:p w14:paraId="2E22D8D5" w14:textId="77777777" w:rsidR="00634305" w:rsidRDefault="00634305" w:rsidP="00634305">
                        <w:pPr>
                          <w:spacing w:before="82" w:line="249" w:lineRule="auto"/>
                          <w:ind w:left="78" w:right="137"/>
                          <w:rPr>
                            <w:sz w:val="10"/>
                          </w:rPr>
                        </w:pPr>
                        <w:r>
                          <w:rPr>
                            <w:sz w:val="10"/>
                          </w:rPr>
                          <w:t>Some</w:t>
                        </w:r>
                        <w:r>
                          <w:rPr>
                            <w:spacing w:val="19"/>
                            <w:sz w:val="10"/>
                          </w:rPr>
                          <w:t xml:space="preserve"> </w:t>
                        </w:r>
                        <w:r>
                          <w:rPr>
                            <w:sz w:val="10"/>
                          </w:rPr>
                          <w:t>indicators</w:t>
                        </w:r>
                        <w:r>
                          <w:rPr>
                            <w:spacing w:val="19"/>
                            <w:sz w:val="10"/>
                          </w:rPr>
                          <w:t xml:space="preserve"> </w:t>
                        </w:r>
                        <w:r>
                          <w:rPr>
                            <w:sz w:val="10"/>
                          </w:rPr>
                          <w:t>are</w:t>
                        </w:r>
                        <w:r>
                          <w:rPr>
                            <w:spacing w:val="19"/>
                            <w:sz w:val="10"/>
                          </w:rPr>
                          <w:t xml:space="preserve"> </w:t>
                        </w:r>
                        <w:r>
                          <w:rPr>
                            <w:sz w:val="10"/>
                          </w:rPr>
                          <w:t>created</w:t>
                        </w:r>
                        <w:r>
                          <w:rPr>
                            <w:spacing w:val="19"/>
                            <w:sz w:val="10"/>
                          </w:rPr>
                          <w:t xml:space="preserve"> </w:t>
                        </w:r>
                        <w:r>
                          <w:rPr>
                            <w:sz w:val="10"/>
                          </w:rPr>
                          <w:t>for</w:t>
                        </w:r>
                        <w:r>
                          <w:rPr>
                            <w:spacing w:val="17"/>
                            <w:sz w:val="10"/>
                          </w:rPr>
                          <w:t xml:space="preserve"> </w:t>
                        </w:r>
                        <w:r>
                          <w:rPr>
                            <w:sz w:val="10"/>
                          </w:rPr>
                          <w:t>areas</w:t>
                        </w:r>
                        <w:r>
                          <w:rPr>
                            <w:spacing w:val="19"/>
                            <w:sz w:val="10"/>
                          </w:rPr>
                          <w:t xml:space="preserve"> </w:t>
                        </w:r>
                        <w:r>
                          <w:rPr>
                            <w:sz w:val="10"/>
                          </w:rPr>
                          <w:t>that</w:t>
                        </w:r>
                        <w:r>
                          <w:rPr>
                            <w:spacing w:val="16"/>
                            <w:sz w:val="10"/>
                          </w:rPr>
                          <w:t xml:space="preserve"> </w:t>
                        </w:r>
                        <w:r>
                          <w:rPr>
                            <w:sz w:val="10"/>
                          </w:rPr>
                          <w:t>are</w:t>
                        </w:r>
                        <w:r>
                          <w:rPr>
                            <w:spacing w:val="19"/>
                            <w:sz w:val="10"/>
                          </w:rPr>
                          <w:t xml:space="preserve"> </w:t>
                        </w:r>
                        <w:r>
                          <w:rPr>
                            <w:sz w:val="10"/>
                          </w:rPr>
                          <w:t>considered</w:t>
                        </w:r>
                        <w:r>
                          <w:rPr>
                            <w:spacing w:val="19"/>
                            <w:sz w:val="10"/>
                          </w:rPr>
                          <w:t xml:space="preserve"> </w:t>
                        </w:r>
                        <w:r>
                          <w:rPr>
                            <w:sz w:val="10"/>
                          </w:rPr>
                          <w:t>important</w:t>
                        </w:r>
                        <w:r>
                          <w:rPr>
                            <w:spacing w:val="16"/>
                            <w:sz w:val="10"/>
                          </w:rPr>
                          <w:t xml:space="preserve"> </w:t>
                        </w:r>
                        <w:r>
                          <w:rPr>
                            <w:sz w:val="10"/>
                          </w:rPr>
                          <w:t>to</w:t>
                        </w:r>
                        <w:r>
                          <w:rPr>
                            <w:spacing w:val="19"/>
                            <w:sz w:val="10"/>
                          </w:rPr>
                          <w:t xml:space="preserve"> </w:t>
                        </w:r>
                        <w:r>
                          <w:rPr>
                            <w:sz w:val="10"/>
                          </w:rPr>
                          <w:t>be</w:t>
                        </w:r>
                        <w:r>
                          <w:rPr>
                            <w:spacing w:val="19"/>
                            <w:sz w:val="10"/>
                          </w:rPr>
                          <w:t xml:space="preserve"> </w:t>
                        </w:r>
                        <w:r>
                          <w:rPr>
                            <w:sz w:val="10"/>
                          </w:rPr>
                          <w:t>monitored.</w:t>
                        </w:r>
                        <w:r>
                          <w:rPr>
                            <w:spacing w:val="16"/>
                            <w:sz w:val="10"/>
                          </w:rPr>
                          <w:t xml:space="preserve"> </w:t>
                        </w:r>
                        <w:r>
                          <w:rPr>
                            <w:sz w:val="10"/>
                          </w:rPr>
                          <w:t>Here</w:t>
                        </w:r>
                        <w:r>
                          <w:rPr>
                            <w:spacing w:val="40"/>
                            <w:sz w:val="10"/>
                          </w:rPr>
                          <w:t xml:space="preserve"> </w:t>
                        </w:r>
                        <w:r>
                          <w:rPr>
                            <w:sz w:val="10"/>
                          </w:rPr>
                          <w:t>below</w:t>
                        </w:r>
                        <w:r>
                          <w:rPr>
                            <w:spacing w:val="22"/>
                            <w:sz w:val="10"/>
                          </w:rPr>
                          <w:t xml:space="preserve"> </w:t>
                        </w:r>
                        <w:r>
                          <w:rPr>
                            <w:sz w:val="10"/>
                          </w:rPr>
                          <w:t>are</w:t>
                        </w:r>
                        <w:r>
                          <w:rPr>
                            <w:spacing w:val="20"/>
                            <w:sz w:val="10"/>
                          </w:rPr>
                          <w:t xml:space="preserve"> </w:t>
                        </w:r>
                        <w:r>
                          <w:rPr>
                            <w:sz w:val="10"/>
                          </w:rPr>
                          <w:t>some</w:t>
                        </w:r>
                        <w:r>
                          <w:rPr>
                            <w:spacing w:val="20"/>
                            <w:sz w:val="10"/>
                          </w:rPr>
                          <w:t xml:space="preserve"> </w:t>
                        </w:r>
                        <w:r>
                          <w:rPr>
                            <w:sz w:val="10"/>
                          </w:rPr>
                          <w:t>common</w:t>
                        </w:r>
                        <w:r>
                          <w:rPr>
                            <w:spacing w:val="20"/>
                            <w:sz w:val="10"/>
                          </w:rPr>
                          <w:t xml:space="preserve"> </w:t>
                        </w:r>
                        <w:r>
                          <w:rPr>
                            <w:sz w:val="10"/>
                          </w:rPr>
                          <w:t>areas</w:t>
                        </w:r>
                        <w:r>
                          <w:rPr>
                            <w:spacing w:val="20"/>
                            <w:sz w:val="10"/>
                          </w:rPr>
                          <w:t xml:space="preserve"> </w:t>
                        </w:r>
                        <w:r>
                          <w:rPr>
                            <w:sz w:val="10"/>
                          </w:rPr>
                          <w:t>of</w:t>
                        </w:r>
                        <w:r>
                          <w:rPr>
                            <w:spacing w:val="17"/>
                            <w:sz w:val="10"/>
                          </w:rPr>
                          <w:t xml:space="preserve"> </w:t>
                        </w:r>
                        <w:r>
                          <w:rPr>
                            <w:sz w:val="10"/>
                          </w:rPr>
                          <w:t>interest</w:t>
                        </w:r>
                        <w:r>
                          <w:rPr>
                            <w:spacing w:val="17"/>
                            <w:sz w:val="10"/>
                          </w:rPr>
                          <w:t xml:space="preserve"> </w:t>
                        </w:r>
                        <w:r>
                          <w:rPr>
                            <w:sz w:val="10"/>
                          </w:rPr>
                          <w:t>on</w:t>
                        </w:r>
                        <w:r>
                          <w:rPr>
                            <w:spacing w:val="20"/>
                            <w:sz w:val="10"/>
                          </w:rPr>
                          <w:t xml:space="preserve"> </w:t>
                        </w:r>
                        <w:r>
                          <w:rPr>
                            <w:sz w:val="10"/>
                          </w:rPr>
                          <w:t>a</w:t>
                        </w:r>
                        <w:r>
                          <w:rPr>
                            <w:spacing w:val="20"/>
                            <w:sz w:val="10"/>
                          </w:rPr>
                          <w:t xml:space="preserve"> </w:t>
                        </w:r>
                        <w:r>
                          <w:rPr>
                            <w:sz w:val="10"/>
                          </w:rPr>
                          <w:t>global</w:t>
                        </w:r>
                        <w:r>
                          <w:rPr>
                            <w:spacing w:val="16"/>
                            <w:sz w:val="10"/>
                          </w:rPr>
                          <w:t xml:space="preserve"> </w:t>
                        </w:r>
                        <w:r>
                          <w:rPr>
                            <w:sz w:val="10"/>
                          </w:rPr>
                          <w:t>level.</w:t>
                        </w:r>
                        <w:r>
                          <w:rPr>
                            <w:spacing w:val="17"/>
                            <w:sz w:val="10"/>
                          </w:rPr>
                          <w:t xml:space="preserve"> </w:t>
                        </w:r>
                        <w:r>
                          <w:rPr>
                            <w:sz w:val="10"/>
                          </w:rPr>
                          <w:t>(2)</w:t>
                        </w:r>
                      </w:p>
                      <w:p w14:paraId="09E52505" w14:textId="77777777" w:rsidR="00634305" w:rsidRDefault="00634305" w:rsidP="00634305">
                        <w:pPr>
                          <w:rPr>
                            <w:sz w:val="12"/>
                          </w:rPr>
                        </w:pPr>
                      </w:p>
                      <w:p w14:paraId="36C9E8CA" w14:textId="77777777" w:rsidR="00634305" w:rsidRDefault="00634305" w:rsidP="00634305">
                        <w:pPr>
                          <w:rPr>
                            <w:sz w:val="12"/>
                          </w:rPr>
                        </w:pPr>
                      </w:p>
                      <w:p w14:paraId="7AF45B28" w14:textId="77777777" w:rsidR="00634305" w:rsidRDefault="00634305" w:rsidP="00634305">
                        <w:pPr>
                          <w:rPr>
                            <w:sz w:val="12"/>
                          </w:rPr>
                        </w:pPr>
                      </w:p>
                      <w:p w14:paraId="0B59FC34" w14:textId="77777777" w:rsidR="00634305" w:rsidRDefault="00634305" w:rsidP="00634305">
                        <w:pPr>
                          <w:rPr>
                            <w:sz w:val="12"/>
                          </w:rPr>
                        </w:pPr>
                      </w:p>
                      <w:p w14:paraId="162D154F" w14:textId="77777777" w:rsidR="00634305" w:rsidRDefault="00634305" w:rsidP="00634305">
                        <w:pPr>
                          <w:rPr>
                            <w:sz w:val="12"/>
                          </w:rPr>
                        </w:pPr>
                      </w:p>
                      <w:p w14:paraId="5A9736F0" w14:textId="77777777" w:rsidR="00634305" w:rsidRDefault="00634305" w:rsidP="00634305">
                        <w:pPr>
                          <w:rPr>
                            <w:sz w:val="12"/>
                          </w:rPr>
                        </w:pPr>
                      </w:p>
                      <w:p w14:paraId="76237AB6" w14:textId="77777777" w:rsidR="00634305" w:rsidRDefault="00634305" w:rsidP="00634305">
                        <w:pPr>
                          <w:rPr>
                            <w:sz w:val="12"/>
                          </w:rPr>
                        </w:pPr>
                      </w:p>
                      <w:p w14:paraId="4A279D0A" w14:textId="77777777" w:rsidR="00634305" w:rsidRDefault="00634305" w:rsidP="00634305">
                        <w:pPr>
                          <w:rPr>
                            <w:sz w:val="12"/>
                          </w:rPr>
                        </w:pPr>
                      </w:p>
                      <w:p w14:paraId="6CC06B76" w14:textId="77777777" w:rsidR="00634305" w:rsidRDefault="00634305" w:rsidP="00634305">
                        <w:pPr>
                          <w:rPr>
                            <w:sz w:val="12"/>
                          </w:rPr>
                        </w:pPr>
                      </w:p>
                      <w:p w14:paraId="2CE77E1C" w14:textId="77777777" w:rsidR="00634305" w:rsidRDefault="00634305" w:rsidP="00634305">
                        <w:pPr>
                          <w:rPr>
                            <w:sz w:val="12"/>
                          </w:rPr>
                        </w:pPr>
                      </w:p>
                      <w:p w14:paraId="47DDD5E8" w14:textId="77777777" w:rsidR="00634305" w:rsidRDefault="00634305" w:rsidP="00634305">
                        <w:pPr>
                          <w:rPr>
                            <w:sz w:val="12"/>
                          </w:rPr>
                        </w:pPr>
                      </w:p>
                      <w:p w14:paraId="2464080A" w14:textId="77777777" w:rsidR="00634305" w:rsidRDefault="00634305" w:rsidP="00634305">
                        <w:pPr>
                          <w:spacing w:before="85"/>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10</w:t>
                        </w:r>
                      </w:p>
                    </w:txbxContent>
                  </v:textbox>
                </v:shape>
                <w10:wrap type="topAndBottom" anchorx="page"/>
              </v:group>
            </w:pict>
          </mc:Fallback>
        </mc:AlternateContent>
      </w:r>
    </w:p>
    <w:p w14:paraId="027E221D" w14:textId="77777777" w:rsidR="00634305" w:rsidRDefault="00634305" w:rsidP="00634305">
      <w:pPr>
        <w:pStyle w:val="BodyText"/>
        <w:tabs>
          <w:tab w:val="left" w:pos="5239"/>
        </w:tabs>
        <w:spacing w:before="72"/>
        <w:ind w:left="100"/>
      </w:pPr>
      <w:r>
        <w:rPr>
          <w:color w:val="262626"/>
          <w:spacing w:val="-10"/>
        </w:rPr>
        <w:t>9</w:t>
      </w:r>
      <w:r>
        <w:rPr>
          <w:color w:val="262626"/>
        </w:rPr>
        <w:tab/>
      </w:r>
      <w:r>
        <w:rPr>
          <w:color w:val="262626"/>
          <w:spacing w:val="-5"/>
        </w:rPr>
        <w:t>10</w:t>
      </w:r>
    </w:p>
    <w:p w14:paraId="3BEF61BE" w14:textId="77777777" w:rsidR="00634305" w:rsidRDefault="00634305" w:rsidP="00634305">
      <w:pPr>
        <w:pStyle w:val="BodyText"/>
        <w:rPr>
          <w:sz w:val="20"/>
        </w:rPr>
      </w:pPr>
    </w:p>
    <w:p w14:paraId="69857A22" w14:textId="77777777" w:rsidR="00634305" w:rsidRDefault="00634305" w:rsidP="00634305">
      <w:pPr>
        <w:pStyle w:val="BodyText"/>
        <w:rPr>
          <w:sz w:val="20"/>
        </w:rPr>
      </w:pPr>
    </w:p>
    <w:p w14:paraId="40AB5F77" w14:textId="77777777" w:rsidR="00634305" w:rsidRDefault="00634305" w:rsidP="00634305">
      <w:pPr>
        <w:pStyle w:val="BodyText"/>
        <w:rPr>
          <w:sz w:val="20"/>
        </w:rPr>
      </w:pPr>
    </w:p>
    <w:p w14:paraId="097A2E67" w14:textId="77777777" w:rsidR="00634305" w:rsidRDefault="00634305" w:rsidP="00634305">
      <w:pPr>
        <w:pStyle w:val="BodyText"/>
        <w:rPr>
          <w:sz w:val="20"/>
        </w:rPr>
      </w:pPr>
    </w:p>
    <w:p w14:paraId="2F52D48D" w14:textId="77777777" w:rsidR="00634305" w:rsidRDefault="00634305" w:rsidP="00634305">
      <w:pPr>
        <w:pStyle w:val="BodyText"/>
        <w:rPr>
          <w:sz w:val="20"/>
        </w:rPr>
      </w:pPr>
    </w:p>
    <w:p w14:paraId="17B0E25E" w14:textId="77777777" w:rsidR="00634305" w:rsidRDefault="00634305" w:rsidP="00634305">
      <w:pPr>
        <w:pStyle w:val="BodyText"/>
        <w:spacing w:before="5"/>
        <w:rPr>
          <w:sz w:val="24"/>
        </w:rPr>
      </w:pPr>
      <w:r>
        <w:rPr>
          <w:noProof/>
        </w:rPr>
        <mc:AlternateContent>
          <mc:Choice Requires="wpg">
            <w:drawing>
              <wp:anchor distT="0" distB="0" distL="0" distR="0" simplePos="0" relativeHeight="251683840" behindDoc="1" locked="0" layoutInCell="1" allowOverlap="1" wp14:anchorId="7D6B5424" wp14:editId="1987E935">
                <wp:simplePos x="0" y="0"/>
                <wp:positionH relativeFrom="page">
                  <wp:posOffset>660400</wp:posOffset>
                </wp:positionH>
                <wp:positionV relativeFrom="paragraph">
                  <wp:posOffset>193750</wp:posOffset>
                </wp:positionV>
                <wp:extent cx="2971800" cy="1676400"/>
                <wp:effectExtent l="0" t="0" r="0" b="0"/>
                <wp:wrapTopAndBottom/>
                <wp:docPr id="1871682246" name="Group 1871682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904864105" name="Image 72"/>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646274699" name="Image 73"/>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36161752" name="Image 74"/>
                          <pic:cNvPicPr/>
                        </pic:nvPicPr>
                        <pic:blipFill>
                          <a:blip r:embed="rId92" cstate="print"/>
                          <a:stretch>
                            <a:fillRect/>
                          </a:stretch>
                        </pic:blipFill>
                        <pic:spPr>
                          <a:xfrm>
                            <a:off x="949544" y="514047"/>
                            <a:ext cx="1667160" cy="1015589"/>
                          </a:xfrm>
                          <a:prstGeom prst="rect">
                            <a:avLst/>
                          </a:prstGeom>
                        </pic:spPr>
                      </pic:pic>
                      <wps:wsp>
                        <wps:cNvPr id="1113017442" name="Textbox 75"/>
                        <wps:cNvSpPr txBox="1"/>
                        <wps:spPr>
                          <a:xfrm>
                            <a:off x="6350" y="6350"/>
                            <a:ext cx="2959100" cy="1663700"/>
                          </a:xfrm>
                          <a:prstGeom prst="rect">
                            <a:avLst/>
                          </a:prstGeom>
                          <a:ln w="12700">
                            <a:solidFill>
                              <a:srgbClr val="000000"/>
                            </a:solidFill>
                            <a:prstDash val="solid"/>
                          </a:ln>
                        </wps:spPr>
                        <wps:txbx>
                          <w:txbxContent>
                            <w:p w14:paraId="2C952A8C" w14:textId="77777777" w:rsidR="00634305" w:rsidRDefault="00634305" w:rsidP="00634305">
                              <w:pPr>
                                <w:rPr>
                                  <w:sz w:val="14"/>
                                </w:rPr>
                              </w:pPr>
                            </w:p>
                            <w:p w14:paraId="718DF833" w14:textId="77777777" w:rsidR="00634305" w:rsidRDefault="00634305" w:rsidP="00634305">
                              <w:pPr>
                                <w:rPr>
                                  <w:sz w:val="17"/>
                                </w:rPr>
                              </w:pPr>
                            </w:p>
                            <w:p w14:paraId="6E77B755" w14:textId="77777777" w:rsidR="00634305" w:rsidRDefault="00634305" w:rsidP="00634305">
                              <w:pPr>
                                <w:ind w:left="1185"/>
                                <w:rPr>
                                  <w:b/>
                                  <w:sz w:val="12"/>
                                </w:rPr>
                              </w:pPr>
                              <w:r>
                                <w:rPr>
                                  <w:b/>
                                  <w:color w:val="005C9F"/>
                                  <w:spacing w:val="-4"/>
                                  <w:sz w:val="12"/>
                                </w:rPr>
                                <w:t>Categories</w:t>
                              </w:r>
                              <w:r>
                                <w:rPr>
                                  <w:b/>
                                  <w:color w:val="005C9F"/>
                                  <w:spacing w:val="2"/>
                                  <w:sz w:val="12"/>
                                </w:rPr>
                                <w:t xml:space="preserve"> </w:t>
                              </w:r>
                              <w:r>
                                <w:rPr>
                                  <w:b/>
                                  <w:color w:val="005C9F"/>
                                  <w:spacing w:val="-4"/>
                                  <w:sz w:val="12"/>
                                </w:rPr>
                                <w:t>&amp;</w:t>
                              </w:r>
                              <w:r>
                                <w:rPr>
                                  <w:b/>
                                  <w:color w:val="005C9F"/>
                                  <w:spacing w:val="3"/>
                                  <w:sz w:val="12"/>
                                </w:rPr>
                                <w:t xml:space="preserve"> </w:t>
                              </w:r>
                              <w:r>
                                <w:rPr>
                                  <w:b/>
                                  <w:color w:val="005C9F"/>
                                  <w:spacing w:val="-4"/>
                                  <w:sz w:val="12"/>
                                </w:rPr>
                                <w:t>Variety</w:t>
                              </w:r>
                              <w:r>
                                <w:rPr>
                                  <w:b/>
                                  <w:color w:val="005C9F"/>
                                  <w:spacing w:val="3"/>
                                  <w:sz w:val="12"/>
                                </w:rPr>
                                <w:t xml:space="preserve"> </w:t>
                              </w:r>
                              <w:r>
                                <w:rPr>
                                  <w:b/>
                                  <w:color w:val="005C9F"/>
                                  <w:spacing w:val="-4"/>
                                  <w:sz w:val="12"/>
                                </w:rPr>
                                <w:t>of</w:t>
                              </w:r>
                              <w:r>
                                <w:rPr>
                                  <w:b/>
                                  <w:color w:val="005C9F"/>
                                  <w:spacing w:val="3"/>
                                  <w:sz w:val="12"/>
                                </w:rPr>
                                <w:t xml:space="preserve"> </w:t>
                              </w:r>
                              <w:r>
                                <w:rPr>
                                  <w:b/>
                                  <w:color w:val="005C9F"/>
                                  <w:spacing w:val="-4"/>
                                  <w:sz w:val="12"/>
                                </w:rPr>
                                <w:t>Indicators</w:t>
                              </w:r>
                            </w:p>
                            <w:p w14:paraId="01C12CFF" w14:textId="77777777" w:rsidR="00634305" w:rsidRDefault="00634305" w:rsidP="00634305">
                              <w:pPr>
                                <w:spacing w:before="102"/>
                                <w:ind w:left="120"/>
                                <w:rPr>
                                  <w:sz w:val="10"/>
                                </w:rPr>
                              </w:pPr>
                              <w:r>
                                <w:rPr>
                                  <w:sz w:val="10"/>
                                </w:rPr>
                                <w:t>Example</w:t>
                              </w:r>
                              <w:r>
                                <w:rPr>
                                  <w:spacing w:val="12"/>
                                  <w:sz w:val="10"/>
                                </w:rPr>
                                <w:t xml:space="preserve"> </w:t>
                              </w:r>
                              <w:r>
                                <w:rPr>
                                  <w:sz w:val="10"/>
                                </w:rPr>
                                <w:t>(1):</w:t>
                              </w:r>
                              <w:r>
                                <w:rPr>
                                  <w:spacing w:val="10"/>
                                  <w:sz w:val="10"/>
                                </w:rPr>
                                <w:t xml:space="preserve"> </w:t>
                              </w:r>
                              <w:r>
                                <w:rPr>
                                  <w:sz w:val="10"/>
                                </w:rPr>
                                <w:t>EU</w:t>
                              </w:r>
                              <w:r>
                                <w:rPr>
                                  <w:spacing w:val="14"/>
                                  <w:sz w:val="10"/>
                                </w:rPr>
                                <w:t xml:space="preserve"> </w:t>
                              </w:r>
                              <w:r>
                                <w:rPr>
                                  <w:sz w:val="10"/>
                                </w:rPr>
                                <w:t>employment</w:t>
                              </w:r>
                              <w:r>
                                <w:rPr>
                                  <w:spacing w:val="11"/>
                                  <w:sz w:val="10"/>
                                </w:rPr>
                                <w:t xml:space="preserve"> </w:t>
                              </w:r>
                              <w:r>
                                <w:rPr>
                                  <w:sz w:val="10"/>
                                </w:rPr>
                                <w:t>in</w:t>
                              </w:r>
                              <w:r>
                                <w:rPr>
                                  <w:spacing w:val="12"/>
                                  <w:sz w:val="10"/>
                                </w:rPr>
                                <w:t xml:space="preserve"> </w:t>
                              </w:r>
                              <w:r>
                                <w:rPr>
                                  <w:spacing w:val="-2"/>
                                  <w:sz w:val="10"/>
                                </w:rPr>
                                <w:t>Tourism</w:t>
                              </w:r>
                            </w:p>
                            <w:p w14:paraId="6AE7E283" w14:textId="77777777" w:rsidR="00634305" w:rsidRDefault="00634305" w:rsidP="00634305">
                              <w:pPr>
                                <w:rPr>
                                  <w:sz w:val="12"/>
                                </w:rPr>
                              </w:pPr>
                            </w:p>
                            <w:p w14:paraId="5CE9BE6A" w14:textId="77777777" w:rsidR="00634305" w:rsidRDefault="00634305" w:rsidP="00634305">
                              <w:pPr>
                                <w:rPr>
                                  <w:sz w:val="12"/>
                                </w:rPr>
                              </w:pPr>
                            </w:p>
                            <w:p w14:paraId="0E3ADEF9" w14:textId="77777777" w:rsidR="00634305" w:rsidRDefault="00634305" w:rsidP="00634305">
                              <w:pPr>
                                <w:rPr>
                                  <w:sz w:val="12"/>
                                </w:rPr>
                              </w:pPr>
                            </w:p>
                            <w:p w14:paraId="0388B09B" w14:textId="77777777" w:rsidR="00634305" w:rsidRDefault="00634305" w:rsidP="00634305">
                              <w:pPr>
                                <w:rPr>
                                  <w:sz w:val="12"/>
                                </w:rPr>
                              </w:pPr>
                            </w:p>
                            <w:p w14:paraId="2DEBDBFD" w14:textId="77777777" w:rsidR="00634305" w:rsidRDefault="00634305" w:rsidP="00634305">
                              <w:pPr>
                                <w:rPr>
                                  <w:sz w:val="12"/>
                                </w:rPr>
                              </w:pPr>
                            </w:p>
                            <w:p w14:paraId="4C633CCB" w14:textId="77777777" w:rsidR="00634305" w:rsidRDefault="00634305" w:rsidP="00634305">
                              <w:pPr>
                                <w:rPr>
                                  <w:sz w:val="12"/>
                                </w:rPr>
                              </w:pPr>
                            </w:p>
                            <w:p w14:paraId="16202751" w14:textId="77777777" w:rsidR="00634305" w:rsidRDefault="00634305" w:rsidP="00634305">
                              <w:pPr>
                                <w:rPr>
                                  <w:sz w:val="12"/>
                                </w:rPr>
                              </w:pPr>
                            </w:p>
                            <w:p w14:paraId="6A9113A8" w14:textId="77777777" w:rsidR="00634305" w:rsidRDefault="00634305" w:rsidP="00634305">
                              <w:pPr>
                                <w:rPr>
                                  <w:sz w:val="12"/>
                                </w:rPr>
                              </w:pPr>
                            </w:p>
                            <w:p w14:paraId="5AAC0DF0" w14:textId="77777777" w:rsidR="00634305" w:rsidRDefault="00634305" w:rsidP="00634305">
                              <w:pPr>
                                <w:rPr>
                                  <w:sz w:val="12"/>
                                </w:rPr>
                              </w:pPr>
                            </w:p>
                            <w:p w14:paraId="159F9E56" w14:textId="77777777" w:rsidR="00634305" w:rsidRDefault="00634305" w:rsidP="00634305">
                              <w:pPr>
                                <w:rPr>
                                  <w:sz w:val="12"/>
                                </w:rPr>
                              </w:pPr>
                            </w:p>
                            <w:p w14:paraId="2789FD2B" w14:textId="77777777" w:rsidR="00634305" w:rsidRDefault="00634305" w:rsidP="00634305">
                              <w:pPr>
                                <w:rPr>
                                  <w:sz w:val="12"/>
                                </w:rPr>
                              </w:pPr>
                            </w:p>
                            <w:p w14:paraId="73C22FBD" w14:textId="77777777" w:rsidR="00634305" w:rsidRDefault="00634305" w:rsidP="00634305">
                              <w:pPr>
                                <w:rPr>
                                  <w:sz w:val="12"/>
                                </w:rPr>
                              </w:pPr>
                            </w:p>
                            <w:p w14:paraId="7BAE4CAF" w14:textId="77777777" w:rsidR="00634305" w:rsidRDefault="00634305" w:rsidP="00634305">
                              <w:pPr>
                                <w:spacing w:before="80"/>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11</w:t>
                              </w:r>
                            </w:p>
                          </w:txbxContent>
                        </wps:txbx>
                        <wps:bodyPr wrap="square" lIns="0" tIns="0" rIns="0" bIns="0" rtlCol="0">
                          <a:noAutofit/>
                        </wps:bodyPr>
                      </wps:wsp>
                    </wpg:wgp>
                  </a:graphicData>
                </a:graphic>
              </wp:anchor>
            </w:drawing>
          </mc:Choice>
          <mc:Fallback>
            <w:pict>
              <v:group w14:anchorId="7D6B5424" id="Group 1871682246" o:spid="_x0000_s1225" style="position:absolute;margin-left:52pt;margin-top:15.25pt;width:234pt;height:132pt;z-index:-251632640;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">
                <v:shape id="Image 72" o:spid="_x0000_s1226"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">
                  <v:imagedata r:id="rId9" o:title=""/>
                </v:shape>
                <v:shape id="Image 73" o:spid="_x0000_s1227"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">
                  <v:imagedata r:id="rId10" o:title=""/>
                </v:shape>
                <v:shape id="Image 74" o:spid="_x0000_s1228" type="#_x0000_t75" style="position:absolute;left:9495;top:5140;width:16672;height:101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">
                  <v:imagedata r:id="rId93" o:title=""/>
                </v:shape>
                <v:shape id="Textbox 75" o:spid="_x0000_s1229"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" filled="f" strokeweight="1pt">
                  <v:textbox inset="0,0,0,0">
                    <w:txbxContent>
                      <w:p w14:paraId="2C952A8C" w14:textId="77777777" w:rsidR="00634305" w:rsidRDefault="00634305" w:rsidP="00634305">
                        <w:pPr>
                          <w:rPr>
                            <w:sz w:val="14"/>
                          </w:rPr>
                        </w:pPr>
                      </w:p>
                      <w:p w14:paraId="718DF833" w14:textId="77777777" w:rsidR="00634305" w:rsidRDefault="00634305" w:rsidP="00634305">
                        <w:pPr>
                          <w:rPr>
                            <w:sz w:val="17"/>
                          </w:rPr>
                        </w:pPr>
                      </w:p>
                      <w:p w14:paraId="6E77B755" w14:textId="77777777" w:rsidR="00634305" w:rsidRDefault="00634305" w:rsidP="00634305">
                        <w:pPr>
                          <w:ind w:left="1185"/>
                          <w:rPr>
                            <w:b/>
                            <w:sz w:val="12"/>
                          </w:rPr>
                        </w:pPr>
                        <w:r>
                          <w:rPr>
                            <w:b/>
                            <w:color w:val="005C9F"/>
                            <w:spacing w:val="-4"/>
                            <w:sz w:val="12"/>
                          </w:rPr>
                          <w:t>Categories</w:t>
                        </w:r>
                        <w:r>
                          <w:rPr>
                            <w:b/>
                            <w:color w:val="005C9F"/>
                            <w:spacing w:val="2"/>
                            <w:sz w:val="12"/>
                          </w:rPr>
                          <w:t xml:space="preserve"> </w:t>
                        </w:r>
                        <w:r>
                          <w:rPr>
                            <w:b/>
                            <w:color w:val="005C9F"/>
                            <w:spacing w:val="-4"/>
                            <w:sz w:val="12"/>
                          </w:rPr>
                          <w:t>&amp;</w:t>
                        </w:r>
                        <w:r>
                          <w:rPr>
                            <w:b/>
                            <w:color w:val="005C9F"/>
                            <w:spacing w:val="3"/>
                            <w:sz w:val="12"/>
                          </w:rPr>
                          <w:t xml:space="preserve"> </w:t>
                        </w:r>
                        <w:r>
                          <w:rPr>
                            <w:b/>
                            <w:color w:val="005C9F"/>
                            <w:spacing w:val="-4"/>
                            <w:sz w:val="12"/>
                          </w:rPr>
                          <w:t>Variety</w:t>
                        </w:r>
                        <w:r>
                          <w:rPr>
                            <w:b/>
                            <w:color w:val="005C9F"/>
                            <w:spacing w:val="3"/>
                            <w:sz w:val="12"/>
                          </w:rPr>
                          <w:t xml:space="preserve"> </w:t>
                        </w:r>
                        <w:r>
                          <w:rPr>
                            <w:b/>
                            <w:color w:val="005C9F"/>
                            <w:spacing w:val="-4"/>
                            <w:sz w:val="12"/>
                          </w:rPr>
                          <w:t>of</w:t>
                        </w:r>
                        <w:r>
                          <w:rPr>
                            <w:b/>
                            <w:color w:val="005C9F"/>
                            <w:spacing w:val="3"/>
                            <w:sz w:val="12"/>
                          </w:rPr>
                          <w:t xml:space="preserve"> </w:t>
                        </w:r>
                        <w:r>
                          <w:rPr>
                            <w:b/>
                            <w:color w:val="005C9F"/>
                            <w:spacing w:val="-4"/>
                            <w:sz w:val="12"/>
                          </w:rPr>
                          <w:t>Indicators</w:t>
                        </w:r>
                      </w:p>
                      <w:p w14:paraId="01C12CFF" w14:textId="77777777" w:rsidR="00634305" w:rsidRDefault="00634305" w:rsidP="00634305">
                        <w:pPr>
                          <w:spacing w:before="102"/>
                          <w:ind w:left="120"/>
                          <w:rPr>
                            <w:sz w:val="10"/>
                          </w:rPr>
                        </w:pPr>
                        <w:r>
                          <w:rPr>
                            <w:sz w:val="10"/>
                          </w:rPr>
                          <w:t>Example</w:t>
                        </w:r>
                        <w:r>
                          <w:rPr>
                            <w:spacing w:val="12"/>
                            <w:sz w:val="10"/>
                          </w:rPr>
                          <w:t xml:space="preserve"> </w:t>
                        </w:r>
                        <w:r>
                          <w:rPr>
                            <w:sz w:val="10"/>
                          </w:rPr>
                          <w:t>(1):</w:t>
                        </w:r>
                        <w:r>
                          <w:rPr>
                            <w:spacing w:val="10"/>
                            <w:sz w:val="10"/>
                          </w:rPr>
                          <w:t xml:space="preserve"> </w:t>
                        </w:r>
                        <w:r>
                          <w:rPr>
                            <w:sz w:val="10"/>
                          </w:rPr>
                          <w:t>EU</w:t>
                        </w:r>
                        <w:r>
                          <w:rPr>
                            <w:spacing w:val="14"/>
                            <w:sz w:val="10"/>
                          </w:rPr>
                          <w:t xml:space="preserve"> </w:t>
                        </w:r>
                        <w:r>
                          <w:rPr>
                            <w:sz w:val="10"/>
                          </w:rPr>
                          <w:t>employment</w:t>
                        </w:r>
                        <w:r>
                          <w:rPr>
                            <w:spacing w:val="11"/>
                            <w:sz w:val="10"/>
                          </w:rPr>
                          <w:t xml:space="preserve"> </w:t>
                        </w:r>
                        <w:r>
                          <w:rPr>
                            <w:sz w:val="10"/>
                          </w:rPr>
                          <w:t>in</w:t>
                        </w:r>
                        <w:r>
                          <w:rPr>
                            <w:spacing w:val="12"/>
                            <w:sz w:val="10"/>
                          </w:rPr>
                          <w:t xml:space="preserve"> </w:t>
                        </w:r>
                        <w:r>
                          <w:rPr>
                            <w:spacing w:val="-2"/>
                            <w:sz w:val="10"/>
                          </w:rPr>
                          <w:t>Tourism</w:t>
                        </w:r>
                      </w:p>
                      <w:p w14:paraId="6AE7E283" w14:textId="77777777" w:rsidR="00634305" w:rsidRDefault="00634305" w:rsidP="00634305">
                        <w:pPr>
                          <w:rPr>
                            <w:sz w:val="12"/>
                          </w:rPr>
                        </w:pPr>
                      </w:p>
                      <w:p w14:paraId="5CE9BE6A" w14:textId="77777777" w:rsidR="00634305" w:rsidRDefault="00634305" w:rsidP="00634305">
                        <w:pPr>
                          <w:rPr>
                            <w:sz w:val="12"/>
                          </w:rPr>
                        </w:pPr>
                      </w:p>
                      <w:p w14:paraId="0E3ADEF9" w14:textId="77777777" w:rsidR="00634305" w:rsidRDefault="00634305" w:rsidP="00634305">
                        <w:pPr>
                          <w:rPr>
                            <w:sz w:val="12"/>
                          </w:rPr>
                        </w:pPr>
                      </w:p>
                      <w:p w14:paraId="0388B09B" w14:textId="77777777" w:rsidR="00634305" w:rsidRDefault="00634305" w:rsidP="00634305">
                        <w:pPr>
                          <w:rPr>
                            <w:sz w:val="12"/>
                          </w:rPr>
                        </w:pPr>
                      </w:p>
                      <w:p w14:paraId="2DEBDBFD" w14:textId="77777777" w:rsidR="00634305" w:rsidRDefault="00634305" w:rsidP="00634305">
                        <w:pPr>
                          <w:rPr>
                            <w:sz w:val="12"/>
                          </w:rPr>
                        </w:pPr>
                      </w:p>
                      <w:p w14:paraId="4C633CCB" w14:textId="77777777" w:rsidR="00634305" w:rsidRDefault="00634305" w:rsidP="00634305">
                        <w:pPr>
                          <w:rPr>
                            <w:sz w:val="12"/>
                          </w:rPr>
                        </w:pPr>
                      </w:p>
                      <w:p w14:paraId="16202751" w14:textId="77777777" w:rsidR="00634305" w:rsidRDefault="00634305" w:rsidP="00634305">
                        <w:pPr>
                          <w:rPr>
                            <w:sz w:val="12"/>
                          </w:rPr>
                        </w:pPr>
                      </w:p>
                      <w:p w14:paraId="6A9113A8" w14:textId="77777777" w:rsidR="00634305" w:rsidRDefault="00634305" w:rsidP="00634305">
                        <w:pPr>
                          <w:rPr>
                            <w:sz w:val="12"/>
                          </w:rPr>
                        </w:pPr>
                      </w:p>
                      <w:p w14:paraId="5AAC0DF0" w14:textId="77777777" w:rsidR="00634305" w:rsidRDefault="00634305" w:rsidP="00634305">
                        <w:pPr>
                          <w:rPr>
                            <w:sz w:val="12"/>
                          </w:rPr>
                        </w:pPr>
                      </w:p>
                      <w:p w14:paraId="159F9E56" w14:textId="77777777" w:rsidR="00634305" w:rsidRDefault="00634305" w:rsidP="00634305">
                        <w:pPr>
                          <w:rPr>
                            <w:sz w:val="12"/>
                          </w:rPr>
                        </w:pPr>
                      </w:p>
                      <w:p w14:paraId="2789FD2B" w14:textId="77777777" w:rsidR="00634305" w:rsidRDefault="00634305" w:rsidP="00634305">
                        <w:pPr>
                          <w:rPr>
                            <w:sz w:val="12"/>
                          </w:rPr>
                        </w:pPr>
                      </w:p>
                      <w:p w14:paraId="73C22FBD" w14:textId="77777777" w:rsidR="00634305" w:rsidRDefault="00634305" w:rsidP="00634305">
                        <w:pPr>
                          <w:rPr>
                            <w:sz w:val="12"/>
                          </w:rPr>
                        </w:pPr>
                      </w:p>
                      <w:p w14:paraId="7BAE4CAF" w14:textId="77777777" w:rsidR="00634305" w:rsidRDefault="00634305" w:rsidP="00634305">
                        <w:pPr>
                          <w:spacing w:before="80"/>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11</w:t>
                        </w:r>
                      </w:p>
                    </w:txbxContent>
                  </v:textbox>
                </v:shape>
                <w10:wrap type="topAndBottom" anchorx="page"/>
              </v:group>
            </w:pict>
          </mc:Fallback>
        </mc:AlternateContent>
      </w:r>
      <w:r>
        <w:rPr>
          <w:noProof/>
        </w:rPr>
        <mc:AlternateContent>
          <mc:Choice Requires="wpg">
            <w:drawing>
              <wp:anchor distT="0" distB="0" distL="0" distR="0" simplePos="0" relativeHeight="251684864" behindDoc="1" locked="0" layoutInCell="1" allowOverlap="1" wp14:anchorId="0E0A611C" wp14:editId="3F3C3442">
                <wp:simplePos x="0" y="0"/>
                <wp:positionH relativeFrom="page">
                  <wp:posOffset>3924300</wp:posOffset>
                </wp:positionH>
                <wp:positionV relativeFrom="paragraph">
                  <wp:posOffset>193750</wp:posOffset>
                </wp:positionV>
                <wp:extent cx="2971800" cy="1676400"/>
                <wp:effectExtent l="0" t="0" r="0" b="0"/>
                <wp:wrapTopAndBottom/>
                <wp:docPr id="484859598" name="Group 484859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686128844" name="Image 77"/>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750640490" name="Image 78"/>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906707775" name="Image 79"/>
                          <pic:cNvPicPr/>
                        </pic:nvPicPr>
                        <pic:blipFill>
                          <a:blip r:embed="rId94" cstate="print"/>
                          <a:stretch>
                            <a:fillRect/>
                          </a:stretch>
                        </pic:blipFill>
                        <pic:spPr>
                          <a:xfrm>
                            <a:off x="498947" y="206013"/>
                            <a:ext cx="2472852" cy="1416723"/>
                          </a:xfrm>
                          <a:prstGeom prst="rect">
                            <a:avLst/>
                          </a:prstGeom>
                        </pic:spPr>
                      </pic:pic>
                      <wps:wsp>
                        <wps:cNvPr id="1481717651" name="Textbox 80"/>
                        <wps:cNvSpPr txBox="1"/>
                        <wps:spPr>
                          <a:xfrm>
                            <a:off x="6350" y="6350"/>
                            <a:ext cx="2959100" cy="1663700"/>
                          </a:xfrm>
                          <a:prstGeom prst="rect">
                            <a:avLst/>
                          </a:prstGeom>
                          <a:ln w="12700">
                            <a:solidFill>
                              <a:srgbClr val="000000"/>
                            </a:solidFill>
                            <a:prstDash val="solid"/>
                          </a:ln>
                        </wps:spPr>
                        <wps:txbx>
                          <w:txbxContent>
                            <w:p w14:paraId="68C0CC7C" w14:textId="77777777" w:rsidR="00634305" w:rsidRDefault="00634305" w:rsidP="00634305">
                              <w:pPr>
                                <w:spacing w:before="98"/>
                                <w:ind w:left="1223"/>
                                <w:rPr>
                                  <w:b/>
                                  <w:sz w:val="12"/>
                                </w:rPr>
                              </w:pPr>
                              <w:r>
                                <w:rPr>
                                  <w:b/>
                                  <w:color w:val="005C9F"/>
                                  <w:spacing w:val="-4"/>
                                  <w:sz w:val="12"/>
                                </w:rPr>
                                <w:t>Categories</w:t>
                              </w:r>
                              <w:r>
                                <w:rPr>
                                  <w:b/>
                                  <w:color w:val="005C9F"/>
                                  <w:spacing w:val="2"/>
                                  <w:sz w:val="12"/>
                                </w:rPr>
                                <w:t xml:space="preserve"> </w:t>
                              </w:r>
                              <w:r>
                                <w:rPr>
                                  <w:b/>
                                  <w:color w:val="005C9F"/>
                                  <w:spacing w:val="-4"/>
                                  <w:sz w:val="12"/>
                                </w:rPr>
                                <w:t>&amp;</w:t>
                              </w:r>
                              <w:r>
                                <w:rPr>
                                  <w:b/>
                                  <w:color w:val="005C9F"/>
                                  <w:spacing w:val="3"/>
                                  <w:sz w:val="12"/>
                                </w:rPr>
                                <w:t xml:space="preserve"> </w:t>
                              </w:r>
                              <w:r>
                                <w:rPr>
                                  <w:b/>
                                  <w:color w:val="005C9F"/>
                                  <w:spacing w:val="-4"/>
                                  <w:sz w:val="12"/>
                                </w:rPr>
                                <w:t>Variety</w:t>
                              </w:r>
                              <w:r>
                                <w:rPr>
                                  <w:b/>
                                  <w:color w:val="005C9F"/>
                                  <w:spacing w:val="3"/>
                                  <w:sz w:val="12"/>
                                </w:rPr>
                                <w:t xml:space="preserve"> </w:t>
                              </w:r>
                              <w:r>
                                <w:rPr>
                                  <w:b/>
                                  <w:color w:val="005C9F"/>
                                  <w:spacing w:val="-4"/>
                                  <w:sz w:val="12"/>
                                </w:rPr>
                                <w:t>of</w:t>
                              </w:r>
                              <w:r>
                                <w:rPr>
                                  <w:b/>
                                  <w:color w:val="005C9F"/>
                                  <w:spacing w:val="3"/>
                                  <w:sz w:val="12"/>
                                </w:rPr>
                                <w:t xml:space="preserve"> </w:t>
                              </w:r>
                              <w:r>
                                <w:rPr>
                                  <w:b/>
                                  <w:color w:val="005C9F"/>
                                  <w:spacing w:val="-4"/>
                                  <w:sz w:val="12"/>
                                </w:rPr>
                                <w:t>Indicators</w:t>
                              </w:r>
                            </w:p>
                            <w:p w14:paraId="47719513" w14:textId="77777777" w:rsidR="00634305" w:rsidRDefault="00634305" w:rsidP="00634305">
                              <w:pPr>
                                <w:rPr>
                                  <w:b/>
                                  <w:sz w:val="14"/>
                                </w:rPr>
                              </w:pPr>
                            </w:p>
                            <w:p w14:paraId="6B70E68C" w14:textId="77777777" w:rsidR="00634305" w:rsidRDefault="00634305" w:rsidP="00634305">
                              <w:pPr>
                                <w:spacing w:before="9"/>
                                <w:rPr>
                                  <w:b/>
                                  <w:sz w:val="14"/>
                                </w:rPr>
                              </w:pPr>
                            </w:p>
                            <w:p w14:paraId="6549713C" w14:textId="77777777" w:rsidR="00634305" w:rsidRDefault="00634305" w:rsidP="00634305">
                              <w:pPr>
                                <w:spacing w:before="1"/>
                                <w:ind w:left="15"/>
                                <w:rPr>
                                  <w:sz w:val="10"/>
                                </w:rPr>
                              </w:pPr>
                              <w:r>
                                <w:rPr>
                                  <w:sz w:val="10"/>
                                </w:rPr>
                                <w:t>Example</w:t>
                              </w:r>
                              <w:r>
                                <w:rPr>
                                  <w:spacing w:val="-6"/>
                                  <w:sz w:val="10"/>
                                </w:rPr>
                                <w:t xml:space="preserve"> </w:t>
                              </w:r>
                              <w:r>
                                <w:rPr>
                                  <w:spacing w:val="-4"/>
                                  <w:sz w:val="10"/>
                                </w:rPr>
                                <w:t>(2):</w:t>
                              </w:r>
                            </w:p>
                            <w:p w14:paraId="4D89E5AF" w14:textId="77777777" w:rsidR="00634305" w:rsidRDefault="00634305" w:rsidP="00634305">
                              <w:pPr>
                                <w:spacing w:before="5"/>
                                <w:ind w:left="15"/>
                                <w:rPr>
                                  <w:sz w:val="10"/>
                                </w:rPr>
                              </w:pPr>
                              <w:r>
                                <w:rPr>
                                  <w:sz w:val="10"/>
                                </w:rPr>
                                <w:t>MALAGA</w:t>
                              </w:r>
                              <w:r>
                                <w:rPr>
                                  <w:spacing w:val="2"/>
                                  <w:sz w:val="10"/>
                                </w:rPr>
                                <w:t xml:space="preserve"> </w:t>
                              </w:r>
                              <w:r>
                                <w:rPr>
                                  <w:sz w:val="10"/>
                                </w:rPr>
                                <w:t>-</w:t>
                              </w:r>
                              <w:r>
                                <w:rPr>
                                  <w:spacing w:val="2"/>
                                  <w:sz w:val="10"/>
                                </w:rPr>
                                <w:t xml:space="preserve"> </w:t>
                              </w:r>
                              <w:r>
                                <w:rPr>
                                  <w:spacing w:val="-2"/>
                                  <w:sz w:val="10"/>
                                </w:rPr>
                                <w:t>SPAIN</w:t>
                              </w:r>
                            </w:p>
                            <w:p w14:paraId="3E3D5114" w14:textId="77777777" w:rsidR="00634305" w:rsidRDefault="00634305" w:rsidP="00634305">
                              <w:pPr>
                                <w:spacing w:before="43" w:line="254" w:lineRule="auto"/>
                                <w:ind w:left="15" w:right="3807"/>
                                <w:rPr>
                                  <w:sz w:val="10"/>
                                </w:rPr>
                              </w:pPr>
                              <w:r>
                                <w:rPr>
                                  <w:spacing w:val="-2"/>
                                  <w:sz w:val="10"/>
                                </w:rPr>
                                <w:t>Waste</w:t>
                              </w:r>
                              <w:r>
                                <w:rPr>
                                  <w:spacing w:val="40"/>
                                  <w:sz w:val="10"/>
                                </w:rPr>
                                <w:t xml:space="preserve"> </w:t>
                              </w:r>
                              <w:r>
                                <w:rPr>
                                  <w:spacing w:val="-2"/>
                                  <w:sz w:val="10"/>
                                </w:rPr>
                                <w:t>Management</w:t>
                              </w:r>
                              <w:r>
                                <w:rPr>
                                  <w:spacing w:val="40"/>
                                  <w:sz w:val="10"/>
                                </w:rPr>
                                <w:t xml:space="preserve"> </w:t>
                              </w:r>
                              <w:r>
                                <w:rPr>
                                  <w:spacing w:val="-2"/>
                                  <w:sz w:val="10"/>
                                </w:rPr>
                                <w:t>Indicators</w:t>
                              </w:r>
                            </w:p>
                            <w:p w14:paraId="515C3253" w14:textId="77777777" w:rsidR="00634305" w:rsidRDefault="00634305" w:rsidP="00634305">
                              <w:pPr>
                                <w:rPr>
                                  <w:sz w:val="12"/>
                                </w:rPr>
                              </w:pPr>
                            </w:p>
                            <w:p w14:paraId="59036D9F" w14:textId="77777777" w:rsidR="00634305" w:rsidRDefault="00634305" w:rsidP="00634305">
                              <w:pPr>
                                <w:rPr>
                                  <w:sz w:val="12"/>
                                </w:rPr>
                              </w:pPr>
                            </w:p>
                            <w:p w14:paraId="739153EF" w14:textId="77777777" w:rsidR="00634305" w:rsidRDefault="00634305" w:rsidP="00634305">
                              <w:pPr>
                                <w:rPr>
                                  <w:sz w:val="12"/>
                                </w:rPr>
                              </w:pPr>
                            </w:p>
                            <w:p w14:paraId="294DFC99" w14:textId="77777777" w:rsidR="00634305" w:rsidRDefault="00634305" w:rsidP="00634305">
                              <w:pPr>
                                <w:rPr>
                                  <w:sz w:val="12"/>
                                </w:rPr>
                              </w:pPr>
                            </w:p>
                            <w:p w14:paraId="2FE04E54" w14:textId="77777777" w:rsidR="00634305" w:rsidRDefault="00634305" w:rsidP="00634305">
                              <w:pPr>
                                <w:rPr>
                                  <w:sz w:val="12"/>
                                </w:rPr>
                              </w:pPr>
                            </w:p>
                            <w:p w14:paraId="4B29B0B3" w14:textId="77777777" w:rsidR="00634305" w:rsidRDefault="00634305" w:rsidP="00634305">
                              <w:pPr>
                                <w:rPr>
                                  <w:sz w:val="12"/>
                                </w:rPr>
                              </w:pPr>
                            </w:p>
                            <w:p w14:paraId="196CA81C" w14:textId="77777777" w:rsidR="00634305" w:rsidRDefault="00634305" w:rsidP="00634305">
                              <w:pPr>
                                <w:rPr>
                                  <w:sz w:val="12"/>
                                </w:rPr>
                              </w:pPr>
                            </w:p>
                            <w:p w14:paraId="7879EEEB" w14:textId="77777777" w:rsidR="00634305" w:rsidRDefault="00634305" w:rsidP="00634305">
                              <w:pPr>
                                <w:rPr>
                                  <w:sz w:val="12"/>
                                </w:rPr>
                              </w:pPr>
                            </w:p>
                            <w:p w14:paraId="78CFA8C6" w14:textId="77777777" w:rsidR="00634305" w:rsidRDefault="00634305" w:rsidP="00634305">
                              <w:pPr>
                                <w:spacing w:before="6"/>
                                <w:rPr>
                                  <w:sz w:val="11"/>
                                </w:rPr>
                              </w:pPr>
                            </w:p>
                            <w:p w14:paraId="518ABA6D"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12</w:t>
                              </w:r>
                            </w:p>
                          </w:txbxContent>
                        </wps:txbx>
                        <wps:bodyPr wrap="square" lIns="0" tIns="0" rIns="0" bIns="0" rtlCol="0">
                          <a:noAutofit/>
                        </wps:bodyPr>
                      </wps:wsp>
                    </wpg:wgp>
                  </a:graphicData>
                </a:graphic>
              </wp:anchor>
            </w:drawing>
          </mc:Choice>
          <mc:Fallback>
            <w:pict>
              <v:group w14:anchorId="0E0A611C" id="Group 484859598" o:spid="_x0000_s1230" style="position:absolute;margin-left:309pt;margin-top:15.25pt;width:234pt;height:132pt;z-index:-251631616;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">
                <v:shape id="Image 77" o:spid="_x0000_s1231"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">
                  <v:imagedata r:id="rId9" o:title=""/>
                </v:shape>
                <v:shape id="Image 78" o:spid="_x0000_s1232"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">
                  <v:imagedata r:id="rId10" o:title=""/>
                </v:shape>
                <v:shape id="Image 79" o:spid="_x0000_s1233" type="#_x0000_t75" style="position:absolute;left:4989;top:2060;width:24728;height:141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">
                  <v:imagedata r:id="rId95" o:title=""/>
                </v:shape>
                <v:shape id="Textbox 80" o:spid="_x0000_s1234"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" filled="f" strokeweight="1pt">
                  <v:textbox inset="0,0,0,0">
                    <w:txbxContent>
                      <w:p w14:paraId="68C0CC7C" w14:textId="77777777" w:rsidR="00634305" w:rsidRDefault="00634305" w:rsidP="00634305">
                        <w:pPr>
                          <w:spacing w:before="98"/>
                          <w:ind w:left="1223"/>
                          <w:rPr>
                            <w:b/>
                            <w:sz w:val="12"/>
                          </w:rPr>
                        </w:pPr>
                        <w:r>
                          <w:rPr>
                            <w:b/>
                            <w:color w:val="005C9F"/>
                            <w:spacing w:val="-4"/>
                            <w:sz w:val="12"/>
                          </w:rPr>
                          <w:t>Categories</w:t>
                        </w:r>
                        <w:r>
                          <w:rPr>
                            <w:b/>
                            <w:color w:val="005C9F"/>
                            <w:spacing w:val="2"/>
                            <w:sz w:val="12"/>
                          </w:rPr>
                          <w:t xml:space="preserve"> </w:t>
                        </w:r>
                        <w:r>
                          <w:rPr>
                            <w:b/>
                            <w:color w:val="005C9F"/>
                            <w:spacing w:val="-4"/>
                            <w:sz w:val="12"/>
                          </w:rPr>
                          <w:t>&amp;</w:t>
                        </w:r>
                        <w:r>
                          <w:rPr>
                            <w:b/>
                            <w:color w:val="005C9F"/>
                            <w:spacing w:val="3"/>
                            <w:sz w:val="12"/>
                          </w:rPr>
                          <w:t xml:space="preserve"> </w:t>
                        </w:r>
                        <w:r>
                          <w:rPr>
                            <w:b/>
                            <w:color w:val="005C9F"/>
                            <w:spacing w:val="-4"/>
                            <w:sz w:val="12"/>
                          </w:rPr>
                          <w:t>Variety</w:t>
                        </w:r>
                        <w:r>
                          <w:rPr>
                            <w:b/>
                            <w:color w:val="005C9F"/>
                            <w:spacing w:val="3"/>
                            <w:sz w:val="12"/>
                          </w:rPr>
                          <w:t xml:space="preserve"> </w:t>
                        </w:r>
                        <w:r>
                          <w:rPr>
                            <w:b/>
                            <w:color w:val="005C9F"/>
                            <w:spacing w:val="-4"/>
                            <w:sz w:val="12"/>
                          </w:rPr>
                          <w:t>of</w:t>
                        </w:r>
                        <w:r>
                          <w:rPr>
                            <w:b/>
                            <w:color w:val="005C9F"/>
                            <w:spacing w:val="3"/>
                            <w:sz w:val="12"/>
                          </w:rPr>
                          <w:t xml:space="preserve"> </w:t>
                        </w:r>
                        <w:r>
                          <w:rPr>
                            <w:b/>
                            <w:color w:val="005C9F"/>
                            <w:spacing w:val="-4"/>
                            <w:sz w:val="12"/>
                          </w:rPr>
                          <w:t>Indicators</w:t>
                        </w:r>
                      </w:p>
                      <w:p w14:paraId="47719513" w14:textId="77777777" w:rsidR="00634305" w:rsidRDefault="00634305" w:rsidP="00634305">
                        <w:pPr>
                          <w:rPr>
                            <w:b/>
                            <w:sz w:val="14"/>
                          </w:rPr>
                        </w:pPr>
                      </w:p>
                      <w:p w14:paraId="6B70E68C" w14:textId="77777777" w:rsidR="00634305" w:rsidRDefault="00634305" w:rsidP="00634305">
                        <w:pPr>
                          <w:spacing w:before="9"/>
                          <w:rPr>
                            <w:b/>
                            <w:sz w:val="14"/>
                          </w:rPr>
                        </w:pPr>
                      </w:p>
                      <w:p w14:paraId="6549713C" w14:textId="77777777" w:rsidR="00634305" w:rsidRDefault="00634305" w:rsidP="00634305">
                        <w:pPr>
                          <w:spacing w:before="1"/>
                          <w:ind w:left="15"/>
                          <w:rPr>
                            <w:sz w:val="10"/>
                          </w:rPr>
                        </w:pPr>
                        <w:r>
                          <w:rPr>
                            <w:sz w:val="10"/>
                          </w:rPr>
                          <w:t>Example</w:t>
                        </w:r>
                        <w:r>
                          <w:rPr>
                            <w:spacing w:val="-6"/>
                            <w:sz w:val="10"/>
                          </w:rPr>
                          <w:t xml:space="preserve"> </w:t>
                        </w:r>
                        <w:r>
                          <w:rPr>
                            <w:spacing w:val="-4"/>
                            <w:sz w:val="10"/>
                          </w:rPr>
                          <w:t>(2):</w:t>
                        </w:r>
                      </w:p>
                      <w:p w14:paraId="4D89E5AF" w14:textId="77777777" w:rsidR="00634305" w:rsidRDefault="00634305" w:rsidP="00634305">
                        <w:pPr>
                          <w:spacing w:before="5"/>
                          <w:ind w:left="15"/>
                          <w:rPr>
                            <w:sz w:val="10"/>
                          </w:rPr>
                        </w:pPr>
                        <w:r>
                          <w:rPr>
                            <w:sz w:val="10"/>
                          </w:rPr>
                          <w:t>MALAGA</w:t>
                        </w:r>
                        <w:r>
                          <w:rPr>
                            <w:spacing w:val="2"/>
                            <w:sz w:val="10"/>
                          </w:rPr>
                          <w:t xml:space="preserve"> </w:t>
                        </w:r>
                        <w:r>
                          <w:rPr>
                            <w:sz w:val="10"/>
                          </w:rPr>
                          <w:t>-</w:t>
                        </w:r>
                        <w:r>
                          <w:rPr>
                            <w:spacing w:val="2"/>
                            <w:sz w:val="10"/>
                          </w:rPr>
                          <w:t xml:space="preserve"> </w:t>
                        </w:r>
                        <w:r>
                          <w:rPr>
                            <w:spacing w:val="-2"/>
                            <w:sz w:val="10"/>
                          </w:rPr>
                          <w:t>SPAIN</w:t>
                        </w:r>
                      </w:p>
                      <w:p w14:paraId="3E3D5114" w14:textId="77777777" w:rsidR="00634305" w:rsidRDefault="00634305" w:rsidP="00634305">
                        <w:pPr>
                          <w:spacing w:before="43" w:line="254" w:lineRule="auto"/>
                          <w:ind w:left="15" w:right="3807"/>
                          <w:rPr>
                            <w:sz w:val="10"/>
                          </w:rPr>
                        </w:pPr>
                        <w:r>
                          <w:rPr>
                            <w:spacing w:val="-2"/>
                            <w:sz w:val="10"/>
                          </w:rPr>
                          <w:t>Waste</w:t>
                        </w:r>
                        <w:r>
                          <w:rPr>
                            <w:spacing w:val="40"/>
                            <w:sz w:val="10"/>
                          </w:rPr>
                          <w:t xml:space="preserve"> </w:t>
                        </w:r>
                        <w:r>
                          <w:rPr>
                            <w:spacing w:val="-2"/>
                            <w:sz w:val="10"/>
                          </w:rPr>
                          <w:t>Management</w:t>
                        </w:r>
                        <w:r>
                          <w:rPr>
                            <w:spacing w:val="40"/>
                            <w:sz w:val="10"/>
                          </w:rPr>
                          <w:t xml:space="preserve"> </w:t>
                        </w:r>
                        <w:r>
                          <w:rPr>
                            <w:spacing w:val="-2"/>
                            <w:sz w:val="10"/>
                          </w:rPr>
                          <w:t>Indicators</w:t>
                        </w:r>
                      </w:p>
                      <w:p w14:paraId="515C3253" w14:textId="77777777" w:rsidR="00634305" w:rsidRDefault="00634305" w:rsidP="00634305">
                        <w:pPr>
                          <w:rPr>
                            <w:sz w:val="12"/>
                          </w:rPr>
                        </w:pPr>
                      </w:p>
                      <w:p w14:paraId="59036D9F" w14:textId="77777777" w:rsidR="00634305" w:rsidRDefault="00634305" w:rsidP="00634305">
                        <w:pPr>
                          <w:rPr>
                            <w:sz w:val="12"/>
                          </w:rPr>
                        </w:pPr>
                      </w:p>
                      <w:p w14:paraId="739153EF" w14:textId="77777777" w:rsidR="00634305" w:rsidRDefault="00634305" w:rsidP="00634305">
                        <w:pPr>
                          <w:rPr>
                            <w:sz w:val="12"/>
                          </w:rPr>
                        </w:pPr>
                      </w:p>
                      <w:p w14:paraId="294DFC99" w14:textId="77777777" w:rsidR="00634305" w:rsidRDefault="00634305" w:rsidP="00634305">
                        <w:pPr>
                          <w:rPr>
                            <w:sz w:val="12"/>
                          </w:rPr>
                        </w:pPr>
                      </w:p>
                      <w:p w14:paraId="2FE04E54" w14:textId="77777777" w:rsidR="00634305" w:rsidRDefault="00634305" w:rsidP="00634305">
                        <w:pPr>
                          <w:rPr>
                            <w:sz w:val="12"/>
                          </w:rPr>
                        </w:pPr>
                      </w:p>
                      <w:p w14:paraId="4B29B0B3" w14:textId="77777777" w:rsidR="00634305" w:rsidRDefault="00634305" w:rsidP="00634305">
                        <w:pPr>
                          <w:rPr>
                            <w:sz w:val="12"/>
                          </w:rPr>
                        </w:pPr>
                      </w:p>
                      <w:p w14:paraId="196CA81C" w14:textId="77777777" w:rsidR="00634305" w:rsidRDefault="00634305" w:rsidP="00634305">
                        <w:pPr>
                          <w:rPr>
                            <w:sz w:val="12"/>
                          </w:rPr>
                        </w:pPr>
                      </w:p>
                      <w:p w14:paraId="7879EEEB" w14:textId="77777777" w:rsidR="00634305" w:rsidRDefault="00634305" w:rsidP="00634305">
                        <w:pPr>
                          <w:rPr>
                            <w:sz w:val="12"/>
                          </w:rPr>
                        </w:pPr>
                      </w:p>
                      <w:p w14:paraId="78CFA8C6" w14:textId="77777777" w:rsidR="00634305" w:rsidRDefault="00634305" w:rsidP="00634305">
                        <w:pPr>
                          <w:spacing w:before="6"/>
                          <w:rPr>
                            <w:sz w:val="11"/>
                          </w:rPr>
                        </w:pPr>
                      </w:p>
                      <w:p w14:paraId="518ABA6D"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12</w:t>
                        </w:r>
                      </w:p>
                    </w:txbxContent>
                  </v:textbox>
                </v:shape>
                <w10:wrap type="topAndBottom" anchorx="page"/>
              </v:group>
            </w:pict>
          </mc:Fallback>
        </mc:AlternateContent>
      </w:r>
    </w:p>
    <w:p w14:paraId="77E8EC03" w14:textId="77777777" w:rsidR="00634305" w:rsidRDefault="00634305" w:rsidP="00634305">
      <w:pPr>
        <w:pStyle w:val="BodyText"/>
        <w:tabs>
          <w:tab w:val="left" w:pos="5239"/>
        </w:tabs>
        <w:spacing w:before="72"/>
        <w:ind w:left="100"/>
      </w:pPr>
      <w:r>
        <w:rPr>
          <w:color w:val="262626"/>
          <w:spacing w:val="-5"/>
        </w:rPr>
        <w:t>11</w:t>
      </w:r>
      <w:r>
        <w:rPr>
          <w:color w:val="262626"/>
        </w:rPr>
        <w:tab/>
      </w:r>
      <w:r>
        <w:rPr>
          <w:color w:val="262626"/>
          <w:spacing w:val="-5"/>
        </w:rPr>
        <w:t>12</w:t>
      </w:r>
    </w:p>
    <w:p w14:paraId="3DB33450" w14:textId="77777777" w:rsidR="00634305" w:rsidRDefault="00634305" w:rsidP="00634305">
      <w:pPr>
        <w:sectPr w:rsidR="00634305">
          <w:pgSz w:w="11900" w:h="16840"/>
          <w:pgMar w:top="2000" w:right="940" w:bottom="1200" w:left="940" w:header="869" w:footer="1015" w:gutter="0"/>
          <w:cols w:space="720"/>
        </w:sectPr>
      </w:pPr>
    </w:p>
    <w:p w14:paraId="1EEAB968" w14:textId="77777777" w:rsidR="00634305" w:rsidRDefault="00634305" w:rsidP="00634305">
      <w:pPr>
        <w:pStyle w:val="BodyText"/>
        <w:rPr>
          <w:sz w:val="20"/>
        </w:rPr>
      </w:pPr>
    </w:p>
    <w:p w14:paraId="2DD7842E" w14:textId="77777777" w:rsidR="00634305" w:rsidRDefault="00634305" w:rsidP="00634305">
      <w:pPr>
        <w:pStyle w:val="BodyText"/>
        <w:rPr>
          <w:sz w:val="20"/>
        </w:rPr>
      </w:pPr>
    </w:p>
    <w:p w14:paraId="3FF6916F" w14:textId="77777777" w:rsidR="00634305" w:rsidRDefault="00634305" w:rsidP="00634305">
      <w:pPr>
        <w:pStyle w:val="BodyText"/>
        <w:spacing w:before="2"/>
        <w:rPr>
          <w:sz w:val="18"/>
        </w:rPr>
      </w:pPr>
    </w:p>
    <w:p w14:paraId="7136160E" w14:textId="77777777" w:rsidR="00634305" w:rsidRDefault="00634305" w:rsidP="00634305">
      <w:pPr>
        <w:tabs>
          <w:tab w:val="left" w:pos="5240"/>
        </w:tabs>
        <w:ind w:left="100"/>
        <w:rPr>
          <w:sz w:val="20"/>
        </w:rPr>
      </w:pPr>
      <w:r>
        <w:rPr>
          <w:noProof/>
          <w:sz w:val="20"/>
        </w:rPr>
        <mc:AlternateContent>
          <mc:Choice Requires="wpg">
            <w:drawing>
              <wp:inline distT="0" distB="0" distL="0" distR="0" wp14:anchorId="03AD8D97" wp14:editId="341D8384">
                <wp:extent cx="2971800" cy="1676400"/>
                <wp:effectExtent l="0" t="0" r="0" b="9525"/>
                <wp:docPr id="2027819578" name="Group 2027819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911716211" name="Image 82"/>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302358381" name="Image 83"/>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896195679" name="Image 84"/>
                          <pic:cNvPicPr/>
                        </pic:nvPicPr>
                        <pic:blipFill>
                          <a:blip r:embed="rId96" cstate="print"/>
                          <a:stretch>
                            <a:fillRect/>
                          </a:stretch>
                        </pic:blipFill>
                        <pic:spPr>
                          <a:xfrm>
                            <a:off x="567862" y="462092"/>
                            <a:ext cx="2061225" cy="1056656"/>
                          </a:xfrm>
                          <a:prstGeom prst="rect">
                            <a:avLst/>
                          </a:prstGeom>
                        </pic:spPr>
                      </pic:pic>
                      <wps:wsp>
                        <wps:cNvPr id="205743168" name="Textbox 85"/>
                        <wps:cNvSpPr txBox="1"/>
                        <wps:spPr>
                          <a:xfrm>
                            <a:off x="6350" y="6350"/>
                            <a:ext cx="2959100" cy="1663700"/>
                          </a:xfrm>
                          <a:prstGeom prst="rect">
                            <a:avLst/>
                          </a:prstGeom>
                          <a:ln w="12700">
                            <a:solidFill>
                              <a:srgbClr val="000000"/>
                            </a:solidFill>
                            <a:prstDash val="solid"/>
                          </a:ln>
                        </wps:spPr>
                        <wps:txbx>
                          <w:txbxContent>
                            <w:p w14:paraId="521EC33C" w14:textId="77777777" w:rsidR="00634305" w:rsidRDefault="00634305" w:rsidP="00634305">
                              <w:pPr>
                                <w:rPr>
                                  <w:sz w:val="14"/>
                                </w:rPr>
                              </w:pPr>
                            </w:p>
                            <w:p w14:paraId="0134B442" w14:textId="77777777" w:rsidR="00634305" w:rsidRDefault="00634305" w:rsidP="00634305">
                              <w:pPr>
                                <w:spacing w:before="81"/>
                                <w:ind w:left="1239"/>
                                <w:rPr>
                                  <w:b/>
                                  <w:sz w:val="12"/>
                                </w:rPr>
                              </w:pPr>
                              <w:r>
                                <w:rPr>
                                  <w:b/>
                                  <w:color w:val="005C9F"/>
                                  <w:spacing w:val="-4"/>
                                  <w:sz w:val="12"/>
                                </w:rPr>
                                <w:t>Categories</w:t>
                              </w:r>
                              <w:r>
                                <w:rPr>
                                  <w:b/>
                                  <w:color w:val="005C9F"/>
                                  <w:spacing w:val="2"/>
                                  <w:sz w:val="12"/>
                                </w:rPr>
                                <w:t xml:space="preserve"> </w:t>
                              </w:r>
                              <w:r>
                                <w:rPr>
                                  <w:b/>
                                  <w:color w:val="005C9F"/>
                                  <w:spacing w:val="-4"/>
                                  <w:sz w:val="12"/>
                                </w:rPr>
                                <w:t>&amp;</w:t>
                              </w:r>
                              <w:r>
                                <w:rPr>
                                  <w:b/>
                                  <w:color w:val="005C9F"/>
                                  <w:spacing w:val="3"/>
                                  <w:sz w:val="12"/>
                                </w:rPr>
                                <w:t xml:space="preserve"> </w:t>
                              </w:r>
                              <w:r>
                                <w:rPr>
                                  <w:b/>
                                  <w:color w:val="005C9F"/>
                                  <w:spacing w:val="-4"/>
                                  <w:sz w:val="12"/>
                                </w:rPr>
                                <w:t>Variety</w:t>
                              </w:r>
                              <w:r>
                                <w:rPr>
                                  <w:b/>
                                  <w:color w:val="005C9F"/>
                                  <w:spacing w:val="3"/>
                                  <w:sz w:val="12"/>
                                </w:rPr>
                                <w:t xml:space="preserve"> </w:t>
                              </w:r>
                              <w:r>
                                <w:rPr>
                                  <w:b/>
                                  <w:color w:val="005C9F"/>
                                  <w:spacing w:val="-4"/>
                                  <w:sz w:val="12"/>
                                </w:rPr>
                                <w:t>of</w:t>
                              </w:r>
                              <w:r>
                                <w:rPr>
                                  <w:b/>
                                  <w:color w:val="005C9F"/>
                                  <w:spacing w:val="3"/>
                                  <w:sz w:val="12"/>
                                </w:rPr>
                                <w:t xml:space="preserve"> </w:t>
                              </w:r>
                              <w:r>
                                <w:rPr>
                                  <w:b/>
                                  <w:color w:val="005C9F"/>
                                  <w:spacing w:val="-4"/>
                                  <w:sz w:val="12"/>
                                </w:rPr>
                                <w:t>Indicators</w:t>
                              </w:r>
                            </w:p>
                            <w:p w14:paraId="5DF40B30" w14:textId="77777777" w:rsidR="00634305" w:rsidRDefault="00634305" w:rsidP="00634305">
                              <w:pPr>
                                <w:spacing w:before="87"/>
                                <w:ind w:left="78"/>
                                <w:rPr>
                                  <w:sz w:val="10"/>
                                </w:rPr>
                              </w:pPr>
                              <w:r>
                                <w:rPr>
                                  <w:sz w:val="10"/>
                                </w:rPr>
                                <w:t>Example</w:t>
                              </w:r>
                              <w:r>
                                <w:rPr>
                                  <w:spacing w:val="14"/>
                                  <w:sz w:val="10"/>
                                </w:rPr>
                                <w:t xml:space="preserve"> </w:t>
                              </w:r>
                              <w:r>
                                <w:rPr>
                                  <w:sz w:val="10"/>
                                </w:rPr>
                                <w:t>(3):</w:t>
                              </w:r>
                              <w:r>
                                <w:rPr>
                                  <w:spacing w:val="13"/>
                                  <w:sz w:val="10"/>
                                </w:rPr>
                                <w:t xml:space="preserve"> </w:t>
                              </w:r>
                              <w:r>
                                <w:rPr>
                                  <w:sz w:val="10"/>
                                </w:rPr>
                                <w:t>Residents’</w:t>
                              </w:r>
                              <w:r>
                                <w:rPr>
                                  <w:spacing w:val="12"/>
                                  <w:sz w:val="10"/>
                                </w:rPr>
                                <w:t xml:space="preserve"> </w:t>
                              </w:r>
                              <w:r>
                                <w:rPr>
                                  <w:sz w:val="10"/>
                                </w:rPr>
                                <w:t>Satisfaction</w:t>
                              </w:r>
                              <w:r>
                                <w:rPr>
                                  <w:spacing w:val="15"/>
                                  <w:sz w:val="10"/>
                                </w:rPr>
                                <w:t xml:space="preserve"> </w:t>
                              </w:r>
                              <w:r>
                                <w:rPr>
                                  <w:sz w:val="10"/>
                                </w:rPr>
                                <w:t>–</w:t>
                              </w:r>
                              <w:r>
                                <w:rPr>
                                  <w:spacing w:val="15"/>
                                  <w:sz w:val="10"/>
                                </w:rPr>
                                <w:t xml:space="preserve"> </w:t>
                              </w:r>
                              <w:r>
                                <w:rPr>
                                  <w:sz w:val="10"/>
                                </w:rPr>
                                <w:t>Algarve</w:t>
                              </w:r>
                              <w:r>
                                <w:rPr>
                                  <w:spacing w:val="15"/>
                                  <w:sz w:val="10"/>
                                </w:rPr>
                                <w:t xml:space="preserve"> </w:t>
                              </w:r>
                              <w:r>
                                <w:rPr>
                                  <w:spacing w:val="-2"/>
                                  <w:sz w:val="10"/>
                                </w:rPr>
                                <w:t>PORTUGAL</w:t>
                              </w:r>
                            </w:p>
                            <w:p w14:paraId="765E07A7" w14:textId="77777777" w:rsidR="00634305" w:rsidRDefault="00634305" w:rsidP="00634305">
                              <w:pPr>
                                <w:rPr>
                                  <w:sz w:val="12"/>
                                </w:rPr>
                              </w:pPr>
                            </w:p>
                            <w:p w14:paraId="10588775" w14:textId="77777777" w:rsidR="00634305" w:rsidRDefault="00634305" w:rsidP="00634305">
                              <w:pPr>
                                <w:rPr>
                                  <w:sz w:val="12"/>
                                </w:rPr>
                              </w:pPr>
                            </w:p>
                            <w:p w14:paraId="2F515BA9" w14:textId="77777777" w:rsidR="00634305" w:rsidRDefault="00634305" w:rsidP="00634305">
                              <w:pPr>
                                <w:rPr>
                                  <w:sz w:val="12"/>
                                </w:rPr>
                              </w:pPr>
                            </w:p>
                            <w:p w14:paraId="5F363929" w14:textId="77777777" w:rsidR="00634305" w:rsidRDefault="00634305" w:rsidP="00634305">
                              <w:pPr>
                                <w:rPr>
                                  <w:sz w:val="12"/>
                                </w:rPr>
                              </w:pPr>
                            </w:p>
                            <w:p w14:paraId="3E3BC0C6" w14:textId="77777777" w:rsidR="00634305" w:rsidRDefault="00634305" w:rsidP="00634305">
                              <w:pPr>
                                <w:rPr>
                                  <w:sz w:val="12"/>
                                </w:rPr>
                              </w:pPr>
                            </w:p>
                            <w:p w14:paraId="155F2E78" w14:textId="77777777" w:rsidR="00634305" w:rsidRDefault="00634305" w:rsidP="00634305">
                              <w:pPr>
                                <w:rPr>
                                  <w:sz w:val="12"/>
                                </w:rPr>
                              </w:pPr>
                            </w:p>
                            <w:p w14:paraId="7F867074" w14:textId="77777777" w:rsidR="00634305" w:rsidRDefault="00634305" w:rsidP="00634305">
                              <w:pPr>
                                <w:rPr>
                                  <w:sz w:val="12"/>
                                </w:rPr>
                              </w:pPr>
                            </w:p>
                            <w:p w14:paraId="6395218D" w14:textId="77777777" w:rsidR="00634305" w:rsidRDefault="00634305" w:rsidP="00634305">
                              <w:pPr>
                                <w:rPr>
                                  <w:sz w:val="12"/>
                                </w:rPr>
                              </w:pPr>
                            </w:p>
                            <w:p w14:paraId="6B351189" w14:textId="77777777" w:rsidR="00634305" w:rsidRDefault="00634305" w:rsidP="00634305">
                              <w:pPr>
                                <w:rPr>
                                  <w:sz w:val="12"/>
                                </w:rPr>
                              </w:pPr>
                            </w:p>
                            <w:p w14:paraId="6DEEA383" w14:textId="77777777" w:rsidR="00634305" w:rsidRDefault="00634305" w:rsidP="00634305">
                              <w:pPr>
                                <w:rPr>
                                  <w:sz w:val="12"/>
                                </w:rPr>
                              </w:pPr>
                            </w:p>
                            <w:p w14:paraId="7703C469" w14:textId="77777777" w:rsidR="00634305" w:rsidRDefault="00634305" w:rsidP="00634305">
                              <w:pPr>
                                <w:rPr>
                                  <w:sz w:val="12"/>
                                </w:rPr>
                              </w:pPr>
                            </w:p>
                            <w:p w14:paraId="6692D8AB" w14:textId="77777777" w:rsidR="00634305" w:rsidRDefault="00634305" w:rsidP="00634305">
                              <w:pPr>
                                <w:rPr>
                                  <w:sz w:val="12"/>
                                </w:rPr>
                              </w:pPr>
                            </w:p>
                            <w:p w14:paraId="2A8F00F3" w14:textId="77777777" w:rsidR="00634305" w:rsidRDefault="00634305" w:rsidP="00634305">
                              <w:pPr>
                                <w:rPr>
                                  <w:sz w:val="12"/>
                                </w:rPr>
                              </w:pPr>
                            </w:p>
                            <w:p w14:paraId="4B24222C" w14:textId="77777777" w:rsidR="00634305" w:rsidRDefault="00634305" w:rsidP="00634305">
                              <w:pPr>
                                <w:spacing w:before="72"/>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13</w:t>
                              </w:r>
                            </w:p>
                          </w:txbxContent>
                        </wps:txbx>
                        <wps:bodyPr wrap="square" lIns="0" tIns="0" rIns="0" bIns="0" rtlCol="0">
                          <a:noAutofit/>
                        </wps:bodyPr>
                      </wps:wsp>
                    </wpg:wgp>
                  </a:graphicData>
                </a:graphic>
              </wp:inline>
            </w:drawing>
          </mc:Choice>
          <mc:Fallback>
            <w:pict>
              <v:group w14:anchorId="03AD8D97" id="Group 2027819578" o:spid="_x0000_s1235"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aAAwDAQAC&#13;&#10;EQMRAD8A/VOiiigAooooAKKKKAOf03xUdQ8aa1oP2bYNOt7efz9+fM83fxjHGNnr3roK4Dw5/wAl&#13;&#10;m8Z/9g/T/wD2tXf11YmEac0o/wAsX98U2cGCqzq05Sm7tSmvkpNL8EFFFFcp3h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">
                <v:shape id="Image 82" o:spid="_x0000_s1236"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">
                  <v:imagedata r:id="rId9" o:title=""/>
                </v:shape>
                <v:shape id="Image 83" o:spid="_x0000_s1237"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">
                  <v:imagedata r:id="rId10" o:title=""/>
                </v:shape>
                <v:shape id="Image 84" o:spid="_x0000_s1238" type="#_x0000_t75" style="position:absolute;left:5678;top:4620;width:20612;height:105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">
                  <v:imagedata r:id="rId97" o:title=""/>
                </v:shape>
                <v:shape id="Textbox 85" o:spid="_x0000_s1239"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" filled="f" strokeweight="1pt">
                  <v:textbox inset="0,0,0,0">
                    <w:txbxContent>
                      <w:p w14:paraId="521EC33C" w14:textId="77777777" w:rsidR="00634305" w:rsidRDefault="00634305" w:rsidP="00634305">
                        <w:pPr>
                          <w:rPr>
                            <w:sz w:val="14"/>
                          </w:rPr>
                        </w:pPr>
                      </w:p>
                      <w:p w14:paraId="0134B442" w14:textId="77777777" w:rsidR="00634305" w:rsidRDefault="00634305" w:rsidP="00634305">
                        <w:pPr>
                          <w:spacing w:before="81"/>
                          <w:ind w:left="1239"/>
                          <w:rPr>
                            <w:b/>
                            <w:sz w:val="12"/>
                          </w:rPr>
                        </w:pPr>
                        <w:r>
                          <w:rPr>
                            <w:b/>
                            <w:color w:val="005C9F"/>
                            <w:spacing w:val="-4"/>
                            <w:sz w:val="12"/>
                          </w:rPr>
                          <w:t>Categories</w:t>
                        </w:r>
                        <w:r>
                          <w:rPr>
                            <w:b/>
                            <w:color w:val="005C9F"/>
                            <w:spacing w:val="2"/>
                            <w:sz w:val="12"/>
                          </w:rPr>
                          <w:t xml:space="preserve"> </w:t>
                        </w:r>
                        <w:r>
                          <w:rPr>
                            <w:b/>
                            <w:color w:val="005C9F"/>
                            <w:spacing w:val="-4"/>
                            <w:sz w:val="12"/>
                          </w:rPr>
                          <w:t>&amp;</w:t>
                        </w:r>
                        <w:r>
                          <w:rPr>
                            <w:b/>
                            <w:color w:val="005C9F"/>
                            <w:spacing w:val="3"/>
                            <w:sz w:val="12"/>
                          </w:rPr>
                          <w:t xml:space="preserve"> </w:t>
                        </w:r>
                        <w:r>
                          <w:rPr>
                            <w:b/>
                            <w:color w:val="005C9F"/>
                            <w:spacing w:val="-4"/>
                            <w:sz w:val="12"/>
                          </w:rPr>
                          <w:t>Variety</w:t>
                        </w:r>
                        <w:r>
                          <w:rPr>
                            <w:b/>
                            <w:color w:val="005C9F"/>
                            <w:spacing w:val="3"/>
                            <w:sz w:val="12"/>
                          </w:rPr>
                          <w:t xml:space="preserve"> </w:t>
                        </w:r>
                        <w:r>
                          <w:rPr>
                            <w:b/>
                            <w:color w:val="005C9F"/>
                            <w:spacing w:val="-4"/>
                            <w:sz w:val="12"/>
                          </w:rPr>
                          <w:t>of</w:t>
                        </w:r>
                        <w:r>
                          <w:rPr>
                            <w:b/>
                            <w:color w:val="005C9F"/>
                            <w:spacing w:val="3"/>
                            <w:sz w:val="12"/>
                          </w:rPr>
                          <w:t xml:space="preserve"> </w:t>
                        </w:r>
                        <w:r>
                          <w:rPr>
                            <w:b/>
                            <w:color w:val="005C9F"/>
                            <w:spacing w:val="-4"/>
                            <w:sz w:val="12"/>
                          </w:rPr>
                          <w:t>Indicators</w:t>
                        </w:r>
                      </w:p>
                      <w:p w14:paraId="5DF40B30" w14:textId="77777777" w:rsidR="00634305" w:rsidRDefault="00634305" w:rsidP="00634305">
                        <w:pPr>
                          <w:spacing w:before="87"/>
                          <w:ind w:left="78"/>
                          <w:rPr>
                            <w:sz w:val="10"/>
                          </w:rPr>
                        </w:pPr>
                        <w:r>
                          <w:rPr>
                            <w:sz w:val="10"/>
                          </w:rPr>
                          <w:t>Example</w:t>
                        </w:r>
                        <w:r>
                          <w:rPr>
                            <w:spacing w:val="14"/>
                            <w:sz w:val="10"/>
                          </w:rPr>
                          <w:t xml:space="preserve"> </w:t>
                        </w:r>
                        <w:r>
                          <w:rPr>
                            <w:sz w:val="10"/>
                          </w:rPr>
                          <w:t>(3):</w:t>
                        </w:r>
                        <w:r>
                          <w:rPr>
                            <w:spacing w:val="13"/>
                            <w:sz w:val="10"/>
                          </w:rPr>
                          <w:t xml:space="preserve"> </w:t>
                        </w:r>
                        <w:r>
                          <w:rPr>
                            <w:sz w:val="10"/>
                          </w:rPr>
                          <w:t>Residents’</w:t>
                        </w:r>
                        <w:r>
                          <w:rPr>
                            <w:spacing w:val="12"/>
                            <w:sz w:val="10"/>
                          </w:rPr>
                          <w:t xml:space="preserve"> </w:t>
                        </w:r>
                        <w:r>
                          <w:rPr>
                            <w:sz w:val="10"/>
                          </w:rPr>
                          <w:t>Satisfaction</w:t>
                        </w:r>
                        <w:r>
                          <w:rPr>
                            <w:spacing w:val="15"/>
                            <w:sz w:val="10"/>
                          </w:rPr>
                          <w:t xml:space="preserve"> </w:t>
                        </w:r>
                        <w:r>
                          <w:rPr>
                            <w:sz w:val="10"/>
                          </w:rPr>
                          <w:t>–</w:t>
                        </w:r>
                        <w:r>
                          <w:rPr>
                            <w:spacing w:val="15"/>
                            <w:sz w:val="10"/>
                          </w:rPr>
                          <w:t xml:space="preserve"> </w:t>
                        </w:r>
                        <w:r>
                          <w:rPr>
                            <w:sz w:val="10"/>
                          </w:rPr>
                          <w:t>Algarve</w:t>
                        </w:r>
                        <w:r>
                          <w:rPr>
                            <w:spacing w:val="15"/>
                            <w:sz w:val="10"/>
                          </w:rPr>
                          <w:t xml:space="preserve"> </w:t>
                        </w:r>
                        <w:r>
                          <w:rPr>
                            <w:spacing w:val="-2"/>
                            <w:sz w:val="10"/>
                          </w:rPr>
                          <w:t>PORTUGAL</w:t>
                        </w:r>
                      </w:p>
                      <w:p w14:paraId="765E07A7" w14:textId="77777777" w:rsidR="00634305" w:rsidRDefault="00634305" w:rsidP="00634305">
                        <w:pPr>
                          <w:rPr>
                            <w:sz w:val="12"/>
                          </w:rPr>
                        </w:pPr>
                      </w:p>
                      <w:p w14:paraId="10588775" w14:textId="77777777" w:rsidR="00634305" w:rsidRDefault="00634305" w:rsidP="00634305">
                        <w:pPr>
                          <w:rPr>
                            <w:sz w:val="12"/>
                          </w:rPr>
                        </w:pPr>
                      </w:p>
                      <w:p w14:paraId="2F515BA9" w14:textId="77777777" w:rsidR="00634305" w:rsidRDefault="00634305" w:rsidP="00634305">
                        <w:pPr>
                          <w:rPr>
                            <w:sz w:val="12"/>
                          </w:rPr>
                        </w:pPr>
                      </w:p>
                      <w:p w14:paraId="5F363929" w14:textId="77777777" w:rsidR="00634305" w:rsidRDefault="00634305" w:rsidP="00634305">
                        <w:pPr>
                          <w:rPr>
                            <w:sz w:val="12"/>
                          </w:rPr>
                        </w:pPr>
                      </w:p>
                      <w:p w14:paraId="3E3BC0C6" w14:textId="77777777" w:rsidR="00634305" w:rsidRDefault="00634305" w:rsidP="00634305">
                        <w:pPr>
                          <w:rPr>
                            <w:sz w:val="12"/>
                          </w:rPr>
                        </w:pPr>
                      </w:p>
                      <w:p w14:paraId="155F2E78" w14:textId="77777777" w:rsidR="00634305" w:rsidRDefault="00634305" w:rsidP="00634305">
                        <w:pPr>
                          <w:rPr>
                            <w:sz w:val="12"/>
                          </w:rPr>
                        </w:pPr>
                      </w:p>
                      <w:p w14:paraId="7F867074" w14:textId="77777777" w:rsidR="00634305" w:rsidRDefault="00634305" w:rsidP="00634305">
                        <w:pPr>
                          <w:rPr>
                            <w:sz w:val="12"/>
                          </w:rPr>
                        </w:pPr>
                      </w:p>
                      <w:p w14:paraId="6395218D" w14:textId="77777777" w:rsidR="00634305" w:rsidRDefault="00634305" w:rsidP="00634305">
                        <w:pPr>
                          <w:rPr>
                            <w:sz w:val="12"/>
                          </w:rPr>
                        </w:pPr>
                      </w:p>
                      <w:p w14:paraId="6B351189" w14:textId="77777777" w:rsidR="00634305" w:rsidRDefault="00634305" w:rsidP="00634305">
                        <w:pPr>
                          <w:rPr>
                            <w:sz w:val="12"/>
                          </w:rPr>
                        </w:pPr>
                      </w:p>
                      <w:p w14:paraId="6DEEA383" w14:textId="77777777" w:rsidR="00634305" w:rsidRDefault="00634305" w:rsidP="00634305">
                        <w:pPr>
                          <w:rPr>
                            <w:sz w:val="12"/>
                          </w:rPr>
                        </w:pPr>
                      </w:p>
                      <w:p w14:paraId="7703C469" w14:textId="77777777" w:rsidR="00634305" w:rsidRDefault="00634305" w:rsidP="00634305">
                        <w:pPr>
                          <w:rPr>
                            <w:sz w:val="12"/>
                          </w:rPr>
                        </w:pPr>
                      </w:p>
                      <w:p w14:paraId="6692D8AB" w14:textId="77777777" w:rsidR="00634305" w:rsidRDefault="00634305" w:rsidP="00634305">
                        <w:pPr>
                          <w:rPr>
                            <w:sz w:val="12"/>
                          </w:rPr>
                        </w:pPr>
                      </w:p>
                      <w:p w14:paraId="2A8F00F3" w14:textId="77777777" w:rsidR="00634305" w:rsidRDefault="00634305" w:rsidP="00634305">
                        <w:pPr>
                          <w:rPr>
                            <w:sz w:val="12"/>
                          </w:rPr>
                        </w:pPr>
                      </w:p>
                      <w:p w14:paraId="4B24222C" w14:textId="77777777" w:rsidR="00634305" w:rsidRDefault="00634305" w:rsidP="00634305">
                        <w:pPr>
                          <w:spacing w:before="72"/>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13</w:t>
                        </w:r>
                      </w:p>
                    </w:txbxContent>
                  </v:textbox>
                </v:shape>
                <w10:anchorlock/>
              </v:group>
            </w:pict>
          </mc:Fallback>
        </mc:AlternateContent>
      </w:r>
      <w:r>
        <w:rPr>
          <w:sz w:val="20"/>
        </w:rPr>
        <w:tab/>
      </w:r>
      <w:r>
        <w:rPr>
          <w:noProof/>
          <w:sz w:val="20"/>
        </w:rPr>
        <mc:AlternateContent>
          <mc:Choice Requires="wpg">
            <w:drawing>
              <wp:inline distT="0" distB="0" distL="0" distR="0" wp14:anchorId="6B4B387D" wp14:editId="3FC315F0">
                <wp:extent cx="2971800" cy="1676400"/>
                <wp:effectExtent l="0" t="0" r="0" b="9525"/>
                <wp:docPr id="854494431" name="Group 854494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965935745" name="Image 87"/>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693628907" name="Image 88"/>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232189764" name="Image 89"/>
                          <pic:cNvPicPr/>
                        </pic:nvPicPr>
                        <pic:blipFill>
                          <a:blip r:embed="rId98" cstate="print"/>
                          <a:stretch>
                            <a:fillRect/>
                          </a:stretch>
                        </pic:blipFill>
                        <pic:spPr>
                          <a:xfrm>
                            <a:off x="1351854" y="570835"/>
                            <a:ext cx="1476956" cy="1084898"/>
                          </a:xfrm>
                          <a:prstGeom prst="rect">
                            <a:avLst/>
                          </a:prstGeom>
                        </pic:spPr>
                      </pic:pic>
                      <pic:pic xmlns:pic="http://schemas.openxmlformats.org/drawingml/2006/picture">
                        <pic:nvPicPr>
                          <pic:cNvPr id="195776217" name="Image 90"/>
                          <pic:cNvPicPr/>
                        </pic:nvPicPr>
                        <pic:blipFill>
                          <a:blip r:embed="rId99" cstate="print"/>
                          <a:stretch>
                            <a:fillRect/>
                          </a:stretch>
                        </pic:blipFill>
                        <pic:spPr>
                          <a:xfrm>
                            <a:off x="889107" y="838200"/>
                            <a:ext cx="462746" cy="384834"/>
                          </a:xfrm>
                          <a:prstGeom prst="rect">
                            <a:avLst/>
                          </a:prstGeom>
                        </pic:spPr>
                      </pic:pic>
                      <wps:wsp>
                        <wps:cNvPr id="462644846" name="Textbox 91"/>
                        <wps:cNvSpPr txBox="1"/>
                        <wps:spPr>
                          <a:xfrm>
                            <a:off x="6350" y="6350"/>
                            <a:ext cx="2959100" cy="1663700"/>
                          </a:xfrm>
                          <a:prstGeom prst="rect">
                            <a:avLst/>
                          </a:prstGeom>
                          <a:ln w="12700">
                            <a:solidFill>
                              <a:srgbClr val="000000"/>
                            </a:solidFill>
                            <a:prstDash val="solid"/>
                          </a:ln>
                        </wps:spPr>
                        <wps:txbx>
                          <w:txbxContent>
                            <w:p w14:paraId="443FDF28" w14:textId="77777777" w:rsidR="00634305" w:rsidRDefault="00634305" w:rsidP="00634305">
                              <w:pPr>
                                <w:rPr>
                                  <w:sz w:val="14"/>
                                </w:rPr>
                              </w:pPr>
                            </w:p>
                            <w:p w14:paraId="6160CDF5" w14:textId="77777777" w:rsidR="00634305" w:rsidRDefault="00634305" w:rsidP="00634305">
                              <w:pPr>
                                <w:spacing w:before="4"/>
                                <w:rPr>
                                  <w:sz w:val="15"/>
                                </w:rPr>
                              </w:pPr>
                            </w:p>
                            <w:p w14:paraId="59CA1455" w14:textId="77777777" w:rsidR="00634305" w:rsidRDefault="00634305" w:rsidP="00634305">
                              <w:pPr>
                                <w:ind w:left="854"/>
                                <w:rPr>
                                  <w:b/>
                                  <w:sz w:val="12"/>
                                </w:rPr>
                              </w:pPr>
                              <w:r>
                                <w:rPr>
                                  <w:b/>
                                  <w:color w:val="005C9F"/>
                                  <w:spacing w:val="-2"/>
                                  <w:sz w:val="12"/>
                                </w:rPr>
                                <w:t>Selecting</w:t>
                              </w:r>
                              <w:r>
                                <w:rPr>
                                  <w:b/>
                                  <w:color w:val="005C9F"/>
                                  <w:spacing w:val="-7"/>
                                  <w:sz w:val="12"/>
                                </w:rPr>
                                <w:t xml:space="preserve"> </w:t>
                              </w:r>
                              <w:r>
                                <w:rPr>
                                  <w:b/>
                                  <w:color w:val="005C9F"/>
                                  <w:spacing w:val="-2"/>
                                  <w:sz w:val="12"/>
                                </w:rPr>
                                <w:t>the</w:t>
                              </w:r>
                              <w:r>
                                <w:rPr>
                                  <w:b/>
                                  <w:color w:val="005C9F"/>
                                  <w:spacing w:val="-6"/>
                                  <w:sz w:val="12"/>
                                </w:rPr>
                                <w:t xml:space="preserve"> </w:t>
                              </w:r>
                              <w:r>
                                <w:rPr>
                                  <w:b/>
                                  <w:color w:val="005C9F"/>
                                  <w:spacing w:val="-2"/>
                                  <w:sz w:val="12"/>
                                </w:rPr>
                                <w:t>proper</w:t>
                              </w:r>
                              <w:r>
                                <w:rPr>
                                  <w:b/>
                                  <w:color w:val="005C9F"/>
                                  <w:spacing w:val="-6"/>
                                  <w:sz w:val="12"/>
                                </w:rPr>
                                <w:t xml:space="preserve"> </w:t>
                              </w:r>
                              <w:r>
                                <w:rPr>
                                  <w:b/>
                                  <w:color w:val="005C9F"/>
                                  <w:spacing w:val="-2"/>
                                  <w:sz w:val="12"/>
                                </w:rPr>
                                <w:t>Indicators</w:t>
                              </w:r>
                              <w:r>
                                <w:rPr>
                                  <w:b/>
                                  <w:color w:val="005C9F"/>
                                  <w:spacing w:val="-6"/>
                                  <w:sz w:val="12"/>
                                </w:rPr>
                                <w:t xml:space="preserve"> </w:t>
                              </w:r>
                              <w:r>
                                <w:rPr>
                                  <w:b/>
                                  <w:color w:val="005C9F"/>
                                  <w:spacing w:val="-2"/>
                                  <w:sz w:val="12"/>
                                </w:rPr>
                                <w:t>for</w:t>
                              </w:r>
                              <w:r>
                                <w:rPr>
                                  <w:b/>
                                  <w:color w:val="005C9F"/>
                                  <w:spacing w:val="-6"/>
                                  <w:sz w:val="12"/>
                                </w:rPr>
                                <w:t xml:space="preserve"> </w:t>
                              </w:r>
                              <w:r>
                                <w:rPr>
                                  <w:b/>
                                  <w:color w:val="005C9F"/>
                                  <w:spacing w:val="-2"/>
                                  <w:sz w:val="12"/>
                                </w:rPr>
                                <w:t>your</w:t>
                              </w:r>
                              <w:r>
                                <w:rPr>
                                  <w:b/>
                                  <w:color w:val="005C9F"/>
                                  <w:spacing w:val="-5"/>
                                  <w:sz w:val="12"/>
                                </w:rPr>
                                <w:t xml:space="preserve"> </w:t>
                              </w:r>
                              <w:r>
                                <w:rPr>
                                  <w:b/>
                                  <w:color w:val="005C9F"/>
                                  <w:spacing w:val="-2"/>
                                  <w:sz w:val="12"/>
                                </w:rPr>
                                <w:t>Place</w:t>
                              </w:r>
                            </w:p>
                            <w:p w14:paraId="387AE309" w14:textId="77777777" w:rsidR="00634305" w:rsidRDefault="00634305" w:rsidP="00634305">
                              <w:pPr>
                                <w:spacing w:before="2"/>
                                <w:rPr>
                                  <w:b/>
                                  <w:sz w:val="17"/>
                                </w:rPr>
                              </w:pPr>
                            </w:p>
                            <w:p w14:paraId="5D64A829" w14:textId="77777777" w:rsidR="00634305" w:rsidRDefault="00634305" w:rsidP="00634305">
                              <w:pPr>
                                <w:spacing w:line="249" w:lineRule="auto"/>
                                <w:ind w:left="142" w:right="137"/>
                                <w:rPr>
                                  <w:sz w:val="10"/>
                                </w:rPr>
                              </w:pPr>
                              <w:r>
                                <w:rPr>
                                  <w:sz w:val="10"/>
                                </w:rPr>
                                <w:t>First</w:t>
                              </w:r>
                              <w:r>
                                <w:rPr>
                                  <w:spacing w:val="17"/>
                                  <w:sz w:val="10"/>
                                </w:rPr>
                                <w:t xml:space="preserve"> </w:t>
                              </w:r>
                              <w:r>
                                <w:rPr>
                                  <w:sz w:val="10"/>
                                </w:rPr>
                                <w:t>there</w:t>
                              </w:r>
                              <w:r>
                                <w:rPr>
                                  <w:spacing w:val="20"/>
                                  <w:sz w:val="10"/>
                                </w:rPr>
                                <w:t xml:space="preserve"> </w:t>
                              </w:r>
                              <w:r>
                                <w:rPr>
                                  <w:sz w:val="10"/>
                                </w:rPr>
                                <w:t>must</w:t>
                              </w:r>
                              <w:r>
                                <w:rPr>
                                  <w:spacing w:val="17"/>
                                  <w:sz w:val="10"/>
                                </w:rPr>
                                <w:t xml:space="preserve"> </w:t>
                              </w:r>
                              <w:r>
                                <w:rPr>
                                  <w:sz w:val="10"/>
                                </w:rPr>
                                <w:t>be</w:t>
                              </w:r>
                              <w:r>
                                <w:rPr>
                                  <w:spacing w:val="20"/>
                                  <w:sz w:val="10"/>
                                </w:rPr>
                                <w:t xml:space="preserve"> </w:t>
                              </w:r>
                              <w:r>
                                <w:rPr>
                                  <w:sz w:val="10"/>
                                </w:rPr>
                                <w:t>an</w:t>
                              </w:r>
                              <w:r>
                                <w:rPr>
                                  <w:spacing w:val="20"/>
                                  <w:sz w:val="10"/>
                                </w:rPr>
                                <w:t xml:space="preserve"> </w:t>
                              </w:r>
                              <w:r>
                                <w:rPr>
                                  <w:sz w:val="10"/>
                                </w:rPr>
                                <w:t>open</w:t>
                              </w:r>
                              <w:r>
                                <w:rPr>
                                  <w:spacing w:val="20"/>
                                  <w:sz w:val="10"/>
                                </w:rPr>
                                <w:t xml:space="preserve"> </w:t>
                              </w:r>
                              <w:r>
                                <w:rPr>
                                  <w:sz w:val="10"/>
                                </w:rPr>
                                <w:t>discussion</w:t>
                              </w:r>
                              <w:r>
                                <w:rPr>
                                  <w:spacing w:val="20"/>
                                  <w:sz w:val="10"/>
                                </w:rPr>
                                <w:t xml:space="preserve"> </w:t>
                              </w:r>
                              <w:r>
                                <w:rPr>
                                  <w:sz w:val="10"/>
                                </w:rPr>
                                <w:t>among</w:t>
                              </w:r>
                              <w:r>
                                <w:rPr>
                                  <w:spacing w:val="20"/>
                                  <w:sz w:val="10"/>
                                </w:rPr>
                                <w:t xml:space="preserve"> </w:t>
                              </w:r>
                              <w:r>
                                <w:rPr>
                                  <w:sz w:val="10"/>
                                </w:rPr>
                                <w:t>all</w:t>
                              </w:r>
                              <w:r>
                                <w:rPr>
                                  <w:spacing w:val="15"/>
                                  <w:sz w:val="10"/>
                                </w:rPr>
                                <w:t xml:space="preserve"> </w:t>
                              </w:r>
                              <w:r>
                                <w:rPr>
                                  <w:sz w:val="10"/>
                                </w:rPr>
                                <w:t>stakeholders,</w:t>
                              </w:r>
                              <w:r>
                                <w:rPr>
                                  <w:spacing w:val="17"/>
                                  <w:sz w:val="10"/>
                                </w:rPr>
                                <w:t xml:space="preserve"> </w:t>
                              </w:r>
                              <w:r>
                                <w:rPr>
                                  <w:sz w:val="10"/>
                                </w:rPr>
                                <w:t>including</w:t>
                              </w:r>
                              <w:r>
                                <w:rPr>
                                  <w:spacing w:val="20"/>
                                  <w:sz w:val="10"/>
                                </w:rPr>
                                <w:t xml:space="preserve"> </w:t>
                              </w:r>
                              <w:r>
                                <w:rPr>
                                  <w:sz w:val="10"/>
                                </w:rPr>
                                <w:t>community</w:t>
                              </w:r>
                              <w:r>
                                <w:rPr>
                                  <w:spacing w:val="20"/>
                                  <w:sz w:val="10"/>
                                </w:rPr>
                                <w:t xml:space="preserve"> </w:t>
                              </w:r>
                              <w:r>
                                <w:rPr>
                                  <w:sz w:val="10"/>
                                </w:rPr>
                                <w:t>bodies</w:t>
                              </w:r>
                              <w:r>
                                <w:rPr>
                                  <w:spacing w:val="40"/>
                                  <w:sz w:val="10"/>
                                </w:rPr>
                                <w:t xml:space="preserve"> </w:t>
                              </w:r>
                              <w:r>
                                <w:rPr>
                                  <w:sz w:val="10"/>
                                </w:rPr>
                                <w:t>and</w:t>
                              </w:r>
                              <w:r>
                                <w:rPr>
                                  <w:spacing w:val="25"/>
                                  <w:sz w:val="10"/>
                                </w:rPr>
                                <w:t xml:space="preserve"> </w:t>
                              </w:r>
                              <w:r>
                                <w:rPr>
                                  <w:sz w:val="10"/>
                                </w:rPr>
                                <w:t>experts,</w:t>
                              </w:r>
                              <w:r>
                                <w:rPr>
                                  <w:spacing w:val="22"/>
                                  <w:sz w:val="10"/>
                                </w:rPr>
                                <w:t xml:space="preserve"> </w:t>
                              </w:r>
                              <w:r>
                                <w:rPr>
                                  <w:sz w:val="10"/>
                                </w:rPr>
                                <w:t>about</w:t>
                              </w:r>
                              <w:r>
                                <w:rPr>
                                  <w:spacing w:val="22"/>
                                  <w:sz w:val="10"/>
                                </w:rPr>
                                <w:t xml:space="preserve"> </w:t>
                              </w:r>
                              <w:r>
                                <w:rPr>
                                  <w:sz w:val="10"/>
                                </w:rPr>
                                <w:t>what</w:t>
                              </w:r>
                              <w:r>
                                <w:rPr>
                                  <w:spacing w:val="22"/>
                                  <w:sz w:val="10"/>
                                </w:rPr>
                                <w:t xml:space="preserve"> </w:t>
                              </w:r>
                              <w:r>
                                <w:rPr>
                                  <w:sz w:val="10"/>
                                </w:rPr>
                                <w:t>are</w:t>
                              </w:r>
                              <w:r>
                                <w:rPr>
                                  <w:spacing w:val="25"/>
                                  <w:sz w:val="10"/>
                                </w:rPr>
                                <w:t xml:space="preserve"> </w:t>
                              </w:r>
                              <w:r>
                                <w:rPr>
                                  <w:sz w:val="10"/>
                                </w:rPr>
                                <w:t>the</w:t>
                              </w:r>
                              <w:r>
                                <w:rPr>
                                  <w:spacing w:val="25"/>
                                  <w:sz w:val="10"/>
                                </w:rPr>
                                <w:t xml:space="preserve"> </w:t>
                              </w:r>
                              <w:r>
                                <w:rPr>
                                  <w:sz w:val="10"/>
                                </w:rPr>
                                <w:t>major</w:t>
                              </w:r>
                              <w:r>
                                <w:rPr>
                                  <w:spacing w:val="24"/>
                                  <w:sz w:val="10"/>
                                </w:rPr>
                                <w:t xml:space="preserve"> </w:t>
                              </w:r>
                              <w:r>
                                <w:rPr>
                                  <w:sz w:val="10"/>
                                </w:rPr>
                                <w:t>sensitive</w:t>
                              </w:r>
                              <w:r>
                                <w:rPr>
                                  <w:spacing w:val="25"/>
                                  <w:sz w:val="10"/>
                                </w:rPr>
                                <w:t xml:space="preserve"> </w:t>
                              </w:r>
                              <w:r>
                                <w:rPr>
                                  <w:sz w:val="10"/>
                                </w:rPr>
                                <w:t>areas</w:t>
                              </w:r>
                              <w:r>
                                <w:rPr>
                                  <w:spacing w:val="25"/>
                                  <w:sz w:val="10"/>
                                </w:rPr>
                                <w:t xml:space="preserve"> </w:t>
                              </w:r>
                              <w:r>
                                <w:rPr>
                                  <w:sz w:val="10"/>
                                </w:rPr>
                                <w:t>that</w:t>
                              </w:r>
                              <w:r>
                                <w:rPr>
                                  <w:spacing w:val="22"/>
                                  <w:sz w:val="10"/>
                                </w:rPr>
                                <w:t xml:space="preserve"> </w:t>
                              </w:r>
                              <w:r>
                                <w:rPr>
                                  <w:sz w:val="10"/>
                                </w:rPr>
                                <w:t>may</w:t>
                              </w:r>
                              <w:r>
                                <w:rPr>
                                  <w:spacing w:val="25"/>
                                  <w:sz w:val="10"/>
                                </w:rPr>
                                <w:t xml:space="preserve"> </w:t>
                              </w:r>
                              <w:r>
                                <w:rPr>
                                  <w:sz w:val="10"/>
                                </w:rPr>
                                <w:t>need</w:t>
                              </w:r>
                              <w:r>
                                <w:rPr>
                                  <w:spacing w:val="25"/>
                                  <w:sz w:val="10"/>
                                </w:rPr>
                                <w:t xml:space="preserve"> </w:t>
                              </w:r>
                              <w:r>
                                <w:rPr>
                                  <w:sz w:val="10"/>
                                </w:rPr>
                                <w:t>to</w:t>
                              </w:r>
                              <w:r>
                                <w:rPr>
                                  <w:spacing w:val="25"/>
                                  <w:sz w:val="10"/>
                                </w:rPr>
                                <w:t xml:space="preserve"> </w:t>
                              </w:r>
                              <w:r>
                                <w:rPr>
                                  <w:sz w:val="10"/>
                                </w:rPr>
                                <w:t>be</w:t>
                              </w:r>
                              <w:r>
                                <w:rPr>
                                  <w:spacing w:val="25"/>
                                  <w:sz w:val="10"/>
                                </w:rPr>
                                <w:t xml:space="preserve"> </w:t>
                              </w:r>
                              <w:r>
                                <w:rPr>
                                  <w:sz w:val="10"/>
                                </w:rPr>
                                <w:t>monitored.</w:t>
                              </w:r>
                            </w:p>
                            <w:p w14:paraId="79940934" w14:textId="77777777" w:rsidR="00634305" w:rsidRDefault="00634305" w:rsidP="00634305">
                              <w:pPr>
                                <w:spacing w:before="39"/>
                                <w:ind w:left="142"/>
                                <w:rPr>
                                  <w:sz w:val="10"/>
                                </w:rPr>
                              </w:pPr>
                              <w:r>
                                <w:rPr>
                                  <w:sz w:val="10"/>
                                </w:rPr>
                                <w:t>A</w:t>
                              </w:r>
                              <w:r>
                                <w:rPr>
                                  <w:spacing w:val="11"/>
                                  <w:sz w:val="10"/>
                                </w:rPr>
                                <w:t xml:space="preserve"> </w:t>
                              </w:r>
                              <w:r>
                                <w:rPr>
                                  <w:sz w:val="10"/>
                                </w:rPr>
                                <w:t>local</w:t>
                              </w:r>
                              <w:r>
                                <w:rPr>
                                  <w:spacing w:val="7"/>
                                  <w:sz w:val="10"/>
                                </w:rPr>
                                <w:t xml:space="preserve"> </w:t>
                              </w:r>
                              <w:r>
                                <w:rPr>
                                  <w:sz w:val="10"/>
                                </w:rPr>
                                <w:t>or</w:t>
                              </w:r>
                              <w:r>
                                <w:rPr>
                                  <w:spacing w:val="9"/>
                                  <w:sz w:val="10"/>
                                </w:rPr>
                                <w:t xml:space="preserve"> </w:t>
                              </w:r>
                              <w:r>
                                <w:rPr>
                                  <w:sz w:val="10"/>
                                </w:rPr>
                                <w:t>regional</w:t>
                              </w:r>
                              <w:r>
                                <w:rPr>
                                  <w:spacing w:val="7"/>
                                  <w:sz w:val="10"/>
                                </w:rPr>
                                <w:t xml:space="preserve"> </w:t>
                              </w:r>
                              <w:r>
                                <w:rPr>
                                  <w:sz w:val="10"/>
                                </w:rPr>
                                <w:t>DMO</w:t>
                              </w:r>
                              <w:r>
                                <w:rPr>
                                  <w:spacing w:val="13"/>
                                  <w:sz w:val="10"/>
                                </w:rPr>
                                <w:t xml:space="preserve"> </w:t>
                              </w:r>
                              <w:r>
                                <w:rPr>
                                  <w:sz w:val="10"/>
                                </w:rPr>
                                <w:t>can</w:t>
                              </w:r>
                              <w:r>
                                <w:rPr>
                                  <w:spacing w:val="10"/>
                                  <w:sz w:val="10"/>
                                </w:rPr>
                                <w:t xml:space="preserve"> </w:t>
                              </w:r>
                              <w:r>
                                <w:rPr>
                                  <w:sz w:val="10"/>
                                </w:rPr>
                                <w:t>play</w:t>
                              </w:r>
                              <w:r>
                                <w:rPr>
                                  <w:spacing w:val="11"/>
                                  <w:sz w:val="10"/>
                                </w:rPr>
                                <w:t xml:space="preserve"> </w:t>
                              </w:r>
                              <w:r>
                                <w:rPr>
                                  <w:sz w:val="10"/>
                                </w:rPr>
                                <w:t>a</w:t>
                              </w:r>
                              <w:r>
                                <w:rPr>
                                  <w:spacing w:val="10"/>
                                  <w:sz w:val="10"/>
                                </w:rPr>
                                <w:t xml:space="preserve"> </w:t>
                              </w:r>
                              <w:r>
                                <w:rPr>
                                  <w:sz w:val="10"/>
                                </w:rPr>
                                <w:t>key</w:t>
                              </w:r>
                              <w:r>
                                <w:rPr>
                                  <w:spacing w:val="11"/>
                                  <w:sz w:val="10"/>
                                </w:rPr>
                                <w:t xml:space="preserve"> </w:t>
                              </w:r>
                              <w:r>
                                <w:rPr>
                                  <w:sz w:val="10"/>
                                </w:rPr>
                                <w:t>role</w:t>
                              </w:r>
                              <w:r>
                                <w:rPr>
                                  <w:spacing w:val="10"/>
                                  <w:sz w:val="10"/>
                                </w:rPr>
                                <w:t xml:space="preserve"> </w:t>
                              </w:r>
                              <w:r>
                                <w:rPr>
                                  <w:sz w:val="10"/>
                                </w:rPr>
                                <w:t>on</w:t>
                              </w:r>
                              <w:r>
                                <w:rPr>
                                  <w:spacing w:val="10"/>
                                  <w:sz w:val="10"/>
                                </w:rPr>
                                <w:t xml:space="preserve"> </w:t>
                              </w:r>
                              <w:r>
                                <w:rPr>
                                  <w:spacing w:val="-2"/>
                                  <w:sz w:val="10"/>
                                </w:rPr>
                                <w:t>that.</w:t>
                              </w:r>
                            </w:p>
                            <w:p w14:paraId="3F3207B4" w14:textId="77777777" w:rsidR="00634305" w:rsidRDefault="00634305" w:rsidP="00634305">
                              <w:pPr>
                                <w:rPr>
                                  <w:sz w:val="12"/>
                                </w:rPr>
                              </w:pPr>
                            </w:p>
                            <w:p w14:paraId="7D5E48F2" w14:textId="77777777" w:rsidR="00634305" w:rsidRDefault="00634305" w:rsidP="00634305">
                              <w:pPr>
                                <w:rPr>
                                  <w:sz w:val="12"/>
                                </w:rPr>
                              </w:pPr>
                            </w:p>
                            <w:p w14:paraId="252173D6" w14:textId="77777777" w:rsidR="00634305" w:rsidRDefault="00634305" w:rsidP="00634305">
                              <w:pPr>
                                <w:rPr>
                                  <w:sz w:val="12"/>
                                </w:rPr>
                              </w:pPr>
                            </w:p>
                            <w:p w14:paraId="0F659F67" w14:textId="77777777" w:rsidR="00634305" w:rsidRDefault="00634305" w:rsidP="00634305">
                              <w:pPr>
                                <w:rPr>
                                  <w:sz w:val="12"/>
                                </w:rPr>
                              </w:pPr>
                            </w:p>
                            <w:p w14:paraId="48A0F0E8" w14:textId="77777777" w:rsidR="00634305" w:rsidRDefault="00634305" w:rsidP="00634305">
                              <w:pPr>
                                <w:rPr>
                                  <w:sz w:val="12"/>
                                </w:rPr>
                              </w:pPr>
                            </w:p>
                            <w:p w14:paraId="6146E0DA" w14:textId="77777777" w:rsidR="00634305" w:rsidRDefault="00634305" w:rsidP="00634305">
                              <w:pPr>
                                <w:rPr>
                                  <w:sz w:val="12"/>
                                </w:rPr>
                              </w:pPr>
                            </w:p>
                            <w:p w14:paraId="772CEC99" w14:textId="77777777" w:rsidR="00634305" w:rsidRDefault="00634305" w:rsidP="00634305">
                              <w:pPr>
                                <w:rPr>
                                  <w:sz w:val="12"/>
                                </w:rPr>
                              </w:pPr>
                            </w:p>
                            <w:p w14:paraId="117DAEE2" w14:textId="77777777" w:rsidR="00634305" w:rsidRDefault="00634305" w:rsidP="00634305">
                              <w:pPr>
                                <w:rPr>
                                  <w:sz w:val="12"/>
                                </w:rPr>
                              </w:pPr>
                            </w:p>
                            <w:p w14:paraId="1DAACCF9" w14:textId="77777777" w:rsidR="00634305" w:rsidRDefault="00634305" w:rsidP="00634305">
                              <w:pPr>
                                <w:rPr>
                                  <w:sz w:val="12"/>
                                </w:rPr>
                              </w:pPr>
                            </w:p>
                            <w:p w14:paraId="3C864120" w14:textId="77777777" w:rsidR="00634305" w:rsidRDefault="00634305" w:rsidP="00634305">
                              <w:pPr>
                                <w:spacing w:before="2"/>
                                <w:rPr>
                                  <w:sz w:val="12"/>
                                </w:rPr>
                              </w:pPr>
                            </w:p>
                            <w:p w14:paraId="057D4C35"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14</w:t>
                              </w:r>
                            </w:p>
                          </w:txbxContent>
                        </wps:txbx>
                        <wps:bodyPr wrap="square" lIns="0" tIns="0" rIns="0" bIns="0" rtlCol="0">
                          <a:noAutofit/>
                        </wps:bodyPr>
                      </wps:wsp>
                    </wpg:wgp>
                  </a:graphicData>
                </a:graphic>
              </wp:inline>
            </w:drawing>
          </mc:Choice>
          <mc:Fallback>
            <w:pict>
              <v:group w14:anchorId="6B4B387D" id="Group 854494431" o:spid="_x0000_s1240"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">
                <v:shape id="Image 87" o:spid="_x0000_s1241"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">
                  <v:imagedata r:id="rId9" o:title=""/>
                </v:shape>
                <v:shape id="Image 88" o:spid="_x0000_s1242"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">
                  <v:imagedata r:id="rId10" o:title=""/>
                </v:shape>
                <v:shape id="Image 89" o:spid="_x0000_s1243" type="#_x0000_t75" style="position:absolute;left:13518;top:5708;width:14770;height:108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">
                  <v:imagedata r:id="rId100" o:title=""/>
                </v:shape>
                <v:shape id="Image 90" o:spid="_x0000_s1244" type="#_x0000_t75" style="position:absolute;left:8891;top:8382;width:4627;height:38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">
                  <v:imagedata r:id="rId101" o:title=""/>
                </v:shape>
                <v:shape id="Textbox 91" o:spid="_x0000_s1245"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" filled="f" strokeweight="1pt">
                  <v:textbox inset="0,0,0,0">
                    <w:txbxContent>
                      <w:p w14:paraId="443FDF28" w14:textId="77777777" w:rsidR="00634305" w:rsidRDefault="00634305" w:rsidP="00634305">
                        <w:pPr>
                          <w:rPr>
                            <w:sz w:val="14"/>
                          </w:rPr>
                        </w:pPr>
                      </w:p>
                      <w:p w14:paraId="6160CDF5" w14:textId="77777777" w:rsidR="00634305" w:rsidRDefault="00634305" w:rsidP="00634305">
                        <w:pPr>
                          <w:spacing w:before="4"/>
                          <w:rPr>
                            <w:sz w:val="15"/>
                          </w:rPr>
                        </w:pPr>
                      </w:p>
                      <w:p w14:paraId="59CA1455" w14:textId="77777777" w:rsidR="00634305" w:rsidRDefault="00634305" w:rsidP="00634305">
                        <w:pPr>
                          <w:ind w:left="854"/>
                          <w:rPr>
                            <w:b/>
                            <w:sz w:val="12"/>
                          </w:rPr>
                        </w:pPr>
                        <w:r>
                          <w:rPr>
                            <w:b/>
                            <w:color w:val="005C9F"/>
                            <w:spacing w:val="-2"/>
                            <w:sz w:val="12"/>
                          </w:rPr>
                          <w:t>Selecting</w:t>
                        </w:r>
                        <w:r>
                          <w:rPr>
                            <w:b/>
                            <w:color w:val="005C9F"/>
                            <w:spacing w:val="-7"/>
                            <w:sz w:val="12"/>
                          </w:rPr>
                          <w:t xml:space="preserve"> </w:t>
                        </w:r>
                        <w:r>
                          <w:rPr>
                            <w:b/>
                            <w:color w:val="005C9F"/>
                            <w:spacing w:val="-2"/>
                            <w:sz w:val="12"/>
                          </w:rPr>
                          <w:t>the</w:t>
                        </w:r>
                        <w:r>
                          <w:rPr>
                            <w:b/>
                            <w:color w:val="005C9F"/>
                            <w:spacing w:val="-6"/>
                            <w:sz w:val="12"/>
                          </w:rPr>
                          <w:t xml:space="preserve"> </w:t>
                        </w:r>
                        <w:r>
                          <w:rPr>
                            <w:b/>
                            <w:color w:val="005C9F"/>
                            <w:spacing w:val="-2"/>
                            <w:sz w:val="12"/>
                          </w:rPr>
                          <w:t>proper</w:t>
                        </w:r>
                        <w:r>
                          <w:rPr>
                            <w:b/>
                            <w:color w:val="005C9F"/>
                            <w:spacing w:val="-6"/>
                            <w:sz w:val="12"/>
                          </w:rPr>
                          <w:t xml:space="preserve"> </w:t>
                        </w:r>
                        <w:r>
                          <w:rPr>
                            <w:b/>
                            <w:color w:val="005C9F"/>
                            <w:spacing w:val="-2"/>
                            <w:sz w:val="12"/>
                          </w:rPr>
                          <w:t>Indicators</w:t>
                        </w:r>
                        <w:r>
                          <w:rPr>
                            <w:b/>
                            <w:color w:val="005C9F"/>
                            <w:spacing w:val="-6"/>
                            <w:sz w:val="12"/>
                          </w:rPr>
                          <w:t xml:space="preserve"> </w:t>
                        </w:r>
                        <w:r>
                          <w:rPr>
                            <w:b/>
                            <w:color w:val="005C9F"/>
                            <w:spacing w:val="-2"/>
                            <w:sz w:val="12"/>
                          </w:rPr>
                          <w:t>for</w:t>
                        </w:r>
                        <w:r>
                          <w:rPr>
                            <w:b/>
                            <w:color w:val="005C9F"/>
                            <w:spacing w:val="-6"/>
                            <w:sz w:val="12"/>
                          </w:rPr>
                          <w:t xml:space="preserve"> </w:t>
                        </w:r>
                        <w:r>
                          <w:rPr>
                            <w:b/>
                            <w:color w:val="005C9F"/>
                            <w:spacing w:val="-2"/>
                            <w:sz w:val="12"/>
                          </w:rPr>
                          <w:t>your</w:t>
                        </w:r>
                        <w:r>
                          <w:rPr>
                            <w:b/>
                            <w:color w:val="005C9F"/>
                            <w:spacing w:val="-5"/>
                            <w:sz w:val="12"/>
                          </w:rPr>
                          <w:t xml:space="preserve"> </w:t>
                        </w:r>
                        <w:r>
                          <w:rPr>
                            <w:b/>
                            <w:color w:val="005C9F"/>
                            <w:spacing w:val="-2"/>
                            <w:sz w:val="12"/>
                          </w:rPr>
                          <w:t>Place</w:t>
                        </w:r>
                      </w:p>
                      <w:p w14:paraId="387AE309" w14:textId="77777777" w:rsidR="00634305" w:rsidRDefault="00634305" w:rsidP="00634305">
                        <w:pPr>
                          <w:spacing w:before="2"/>
                          <w:rPr>
                            <w:b/>
                            <w:sz w:val="17"/>
                          </w:rPr>
                        </w:pPr>
                      </w:p>
                      <w:p w14:paraId="5D64A829" w14:textId="77777777" w:rsidR="00634305" w:rsidRDefault="00634305" w:rsidP="00634305">
                        <w:pPr>
                          <w:spacing w:line="249" w:lineRule="auto"/>
                          <w:ind w:left="142" w:right="137"/>
                          <w:rPr>
                            <w:sz w:val="10"/>
                          </w:rPr>
                        </w:pPr>
                        <w:r>
                          <w:rPr>
                            <w:sz w:val="10"/>
                          </w:rPr>
                          <w:t>First</w:t>
                        </w:r>
                        <w:r>
                          <w:rPr>
                            <w:spacing w:val="17"/>
                            <w:sz w:val="10"/>
                          </w:rPr>
                          <w:t xml:space="preserve"> </w:t>
                        </w:r>
                        <w:r>
                          <w:rPr>
                            <w:sz w:val="10"/>
                          </w:rPr>
                          <w:t>there</w:t>
                        </w:r>
                        <w:r>
                          <w:rPr>
                            <w:spacing w:val="20"/>
                            <w:sz w:val="10"/>
                          </w:rPr>
                          <w:t xml:space="preserve"> </w:t>
                        </w:r>
                        <w:r>
                          <w:rPr>
                            <w:sz w:val="10"/>
                          </w:rPr>
                          <w:t>must</w:t>
                        </w:r>
                        <w:r>
                          <w:rPr>
                            <w:spacing w:val="17"/>
                            <w:sz w:val="10"/>
                          </w:rPr>
                          <w:t xml:space="preserve"> </w:t>
                        </w:r>
                        <w:r>
                          <w:rPr>
                            <w:sz w:val="10"/>
                          </w:rPr>
                          <w:t>be</w:t>
                        </w:r>
                        <w:r>
                          <w:rPr>
                            <w:spacing w:val="20"/>
                            <w:sz w:val="10"/>
                          </w:rPr>
                          <w:t xml:space="preserve"> </w:t>
                        </w:r>
                        <w:r>
                          <w:rPr>
                            <w:sz w:val="10"/>
                          </w:rPr>
                          <w:t>an</w:t>
                        </w:r>
                        <w:r>
                          <w:rPr>
                            <w:spacing w:val="20"/>
                            <w:sz w:val="10"/>
                          </w:rPr>
                          <w:t xml:space="preserve"> </w:t>
                        </w:r>
                        <w:r>
                          <w:rPr>
                            <w:sz w:val="10"/>
                          </w:rPr>
                          <w:t>open</w:t>
                        </w:r>
                        <w:r>
                          <w:rPr>
                            <w:spacing w:val="20"/>
                            <w:sz w:val="10"/>
                          </w:rPr>
                          <w:t xml:space="preserve"> </w:t>
                        </w:r>
                        <w:r>
                          <w:rPr>
                            <w:sz w:val="10"/>
                          </w:rPr>
                          <w:t>discussion</w:t>
                        </w:r>
                        <w:r>
                          <w:rPr>
                            <w:spacing w:val="20"/>
                            <w:sz w:val="10"/>
                          </w:rPr>
                          <w:t xml:space="preserve"> </w:t>
                        </w:r>
                        <w:r>
                          <w:rPr>
                            <w:sz w:val="10"/>
                          </w:rPr>
                          <w:t>among</w:t>
                        </w:r>
                        <w:r>
                          <w:rPr>
                            <w:spacing w:val="20"/>
                            <w:sz w:val="10"/>
                          </w:rPr>
                          <w:t xml:space="preserve"> </w:t>
                        </w:r>
                        <w:r>
                          <w:rPr>
                            <w:sz w:val="10"/>
                          </w:rPr>
                          <w:t>all</w:t>
                        </w:r>
                        <w:r>
                          <w:rPr>
                            <w:spacing w:val="15"/>
                            <w:sz w:val="10"/>
                          </w:rPr>
                          <w:t xml:space="preserve"> </w:t>
                        </w:r>
                        <w:r>
                          <w:rPr>
                            <w:sz w:val="10"/>
                          </w:rPr>
                          <w:t>stakeholders,</w:t>
                        </w:r>
                        <w:r>
                          <w:rPr>
                            <w:spacing w:val="17"/>
                            <w:sz w:val="10"/>
                          </w:rPr>
                          <w:t xml:space="preserve"> </w:t>
                        </w:r>
                        <w:r>
                          <w:rPr>
                            <w:sz w:val="10"/>
                          </w:rPr>
                          <w:t>including</w:t>
                        </w:r>
                        <w:r>
                          <w:rPr>
                            <w:spacing w:val="20"/>
                            <w:sz w:val="10"/>
                          </w:rPr>
                          <w:t xml:space="preserve"> </w:t>
                        </w:r>
                        <w:r>
                          <w:rPr>
                            <w:sz w:val="10"/>
                          </w:rPr>
                          <w:t>community</w:t>
                        </w:r>
                        <w:r>
                          <w:rPr>
                            <w:spacing w:val="20"/>
                            <w:sz w:val="10"/>
                          </w:rPr>
                          <w:t xml:space="preserve"> </w:t>
                        </w:r>
                        <w:r>
                          <w:rPr>
                            <w:sz w:val="10"/>
                          </w:rPr>
                          <w:t>bodies</w:t>
                        </w:r>
                        <w:r>
                          <w:rPr>
                            <w:spacing w:val="40"/>
                            <w:sz w:val="10"/>
                          </w:rPr>
                          <w:t xml:space="preserve"> </w:t>
                        </w:r>
                        <w:r>
                          <w:rPr>
                            <w:sz w:val="10"/>
                          </w:rPr>
                          <w:t>and</w:t>
                        </w:r>
                        <w:r>
                          <w:rPr>
                            <w:spacing w:val="25"/>
                            <w:sz w:val="10"/>
                          </w:rPr>
                          <w:t xml:space="preserve"> </w:t>
                        </w:r>
                        <w:r>
                          <w:rPr>
                            <w:sz w:val="10"/>
                          </w:rPr>
                          <w:t>experts,</w:t>
                        </w:r>
                        <w:r>
                          <w:rPr>
                            <w:spacing w:val="22"/>
                            <w:sz w:val="10"/>
                          </w:rPr>
                          <w:t xml:space="preserve"> </w:t>
                        </w:r>
                        <w:r>
                          <w:rPr>
                            <w:sz w:val="10"/>
                          </w:rPr>
                          <w:t>about</w:t>
                        </w:r>
                        <w:r>
                          <w:rPr>
                            <w:spacing w:val="22"/>
                            <w:sz w:val="10"/>
                          </w:rPr>
                          <w:t xml:space="preserve"> </w:t>
                        </w:r>
                        <w:r>
                          <w:rPr>
                            <w:sz w:val="10"/>
                          </w:rPr>
                          <w:t>what</w:t>
                        </w:r>
                        <w:r>
                          <w:rPr>
                            <w:spacing w:val="22"/>
                            <w:sz w:val="10"/>
                          </w:rPr>
                          <w:t xml:space="preserve"> </w:t>
                        </w:r>
                        <w:r>
                          <w:rPr>
                            <w:sz w:val="10"/>
                          </w:rPr>
                          <w:t>are</w:t>
                        </w:r>
                        <w:r>
                          <w:rPr>
                            <w:spacing w:val="25"/>
                            <w:sz w:val="10"/>
                          </w:rPr>
                          <w:t xml:space="preserve"> </w:t>
                        </w:r>
                        <w:r>
                          <w:rPr>
                            <w:sz w:val="10"/>
                          </w:rPr>
                          <w:t>the</w:t>
                        </w:r>
                        <w:r>
                          <w:rPr>
                            <w:spacing w:val="25"/>
                            <w:sz w:val="10"/>
                          </w:rPr>
                          <w:t xml:space="preserve"> </w:t>
                        </w:r>
                        <w:r>
                          <w:rPr>
                            <w:sz w:val="10"/>
                          </w:rPr>
                          <w:t>major</w:t>
                        </w:r>
                        <w:r>
                          <w:rPr>
                            <w:spacing w:val="24"/>
                            <w:sz w:val="10"/>
                          </w:rPr>
                          <w:t xml:space="preserve"> </w:t>
                        </w:r>
                        <w:r>
                          <w:rPr>
                            <w:sz w:val="10"/>
                          </w:rPr>
                          <w:t>sensitive</w:t>
                        </w:r>
                        <w:r>
                          <w:rPr>
                            <w:spacing w:val="25"/>
                            <w:sz w:val="10"/>
                          </w:rPr>
                          <w:t xml:space="preserve"> </w:t>
                        </w:r>
                        <w:r>
                          <w:rPr>
                            <w:sz w:val="10"/>
                          </w:rPr>
                          <w:t>areas</w:t>
                        </w:r>
                        <w:r>
                          <w:rPr>
                            <w:spacing w:val="25"/>
                            <w:sz w:val="10"/>
                          </w:rPr>
                          <w:t xml:space="preserve"> </w:t>
                        </w:r>
                        <w:r>
                          <w:rPr>
                            <w:sz w:val="10"/>
                          </w:rPr>
                          <w:t>that</w:t>
                        </w:r>
                        <w:r>
                          <w:rPr>
                            <w:spacing w:val="22"/>
                            <w:sz w:val="10"/>
                          </w:rPr>
                          <w:t xml:space="preserve"> </w:t>
                        </w:r>
                        <w:r>
                          <w:rPr>
                            <w:sz w:val="10"/>
                          </w:rPr>
                          <w:t>may</w:t>
                        </w:r>
                        <w:r>
                          <w:rPr>
                            <w:spacing w:val="25"/>
                            <w:sz w:val="10"/>
                          </w:rPr>
                          <w:t xml:space="preserve"> </w:t>
                        </w:r>
                        <w:r>
                          <w:rPr>
                            <w:sz w:val="10"/>
                          </w:rPr>
                          <w:t>need</w:t>
                        </w:r>
                        <w:r>
                          <w:rPr>
                            <w:spacing w:val="25"/>
                            <w:sz w:val="10"/>
                          </w:rPr>
                          <w:t xml:space="preserve"> </w:t>
                        </w:r>
                        <w:r>
                          <w:rPr>
                            <w:sz w:val="10"/>
                          </w:rPr>
                          <w:t>to</w:t>
                        </w:r>
                        <w:r>
                          <w:rPr>
                            <w:spacing w:val="25"/>
                            <w:sz w:val="10"/>
                          </w:rPr>
                          <w:t xml:space="preserve"> </w:t>
                        </w:r>
                        <w:r>
                          <w:rPr>
                            <w:sz w:val="10"/>
                          </w:rPr>
                          <w:t>be</w:t>
                        </w:r>
                        <w:r>
                          <w:rPr>
                            <w:spacing w:val="25"/>
                            <w:sz w:val="10"/>
                          </w:rPr>
                          <w:t xml:space="preserve"> </w:t>
                        </w:r>
                        <w:r>
                          <w:rPr>
                            <w:sz w:val="10"/>
                          </w:rPr>
                          <w:t>monitored.</w:t>
                        </w:r>
                      </w:p>
                      <w:p w14:paraId="79940934" w14:textId="77777777" w:rsidR="00634305" w:rsidRDefault="00634305" w:rsidP="00634305">
                        <w:pPr>
                          <w:spacing w:before="39"/>
                          <w:ind w:left="142"/>
                          <w:rPr>
                            <w:sz w:val="10"/>
                          </w:rPr>
                        </w:pPr>
                        <w:r>
                          <w:rPr>
                            <w:sz w:val="10"/>
                          </w:rPr>
                          <w:t>A</w:t>
                        </w:r>
                        <w:r>
                          <w:rPr>
                            <w:spacing w:val="11"/>
                            <w:sz w:val="10"/>
                          </w:rPr>
                          <w:t xml:space="preserve"> </w:t>
                        </w:r>
                        <w:r>
                          <w:rPr>
                            <w:sz w:val="10"/>
                          </w:rPr>
                          <w:t>local</w:t>
                        </w:r>
                        <w:r>
                          <w:rPr>
                            <w:spacing w:val="7"/>
                            <w:sz w:val="10"/>
                          </w:rPr>
                          <w:t xml:space="preserve"> </w:t>
                        </w:r>
                        <w:r>
                          <w:rPr>
                            <w:sz w:val="10"/>
                          </w:rPr>
                          <w:t>or</w:t>
                        </w:r>
                        <w:r>
                          <w:rPr>
                            <w:spacing w:val="9"/>
                            <w:sz w:val="10"/>
                          </w:rPr>
                          <w:t xml:space="preserve"> </w:t>
                        </w:r>
                        <w:r>
                          <w:rPr>
                            <w:sz w:val="10"/>
                          </w:rPr>
                          <w:t>regional</w:t>
                        </w:r>
                        <w:r>
                          <w:rPr>
                            <w:spacing w:val="7"/>
                            <w:sz w:val="10"/>
                          </w:rPr>
                          <w:t xml:space="preserve"> </w:t>
                        </w:r>
                        <w:r>
                          <w:rPr>
                            <w:sz w:val="10"/>
                          </w:rPr>
                          <w:t>DMO</w:t>
                        </w:r>
                        <w:r>
                          <w:rPr>
                            <w:spacing w:val="13"/>
                            <w:sz w:val="10"/>
                          </w:rPr>
                          <w:t xml:space="preserve"> </w:t>
                        </w:r>
                        <w:r>
                          <w:rPr>
                            <w:sz w:val="10"/>
                          </w:rPr>
                          <w:t>can</w:t>
                        </w:r>
                        <w:r>
                          <w:rPr>
                            <w:spacing w:val="10"/>
                            <w:sz w:val="10"/>
                          </w:rPr>
                          <w:t xml:space="preserve"> </w:t>
                        </w:r>
                        <w:r>
                          <w:rPr>
                            <w:sz w:val="10"/>
                          </w:rPr>
                          <w:t>play</w:t>
                        </w:r>
                        <w:r>
                          <w:rPr>
                            <w:spacing w:val="11"/>
                            <w:sz w:val="10"/>
                          </w:rPr>
                          <w:t xml:space="preserve"> </w:t>
                        </w:r>
                        <w:r>
                          <w:rPr>
                            <w:sz w:val="10"/>
                          </w:rPr>
                          <w:t>a</w:t>
                        </w:r>
                        <w:r>
                          <w:rPr>
                            <w:spacing w:val="10"/>
                            <w:sz w:val="10"/>
                          </w:rPr>
                          <w:t xml:space="preserve"> </w:t>
                        </w:r>
                        <w:r>
                          <w:rPr>
                            <w:sz w:val="10"/>
                          </w:rPr>
                          <w:t>key</w:t>
                        </w:r>
                        <w:r>
                          <w:rPr>
                            <w:spacing w:val="11"/>
                            <w:sz w:val="10"/>
                          </w:rPr>
                          <w:t xml:space="preserve"> </w:t>
                        </w:r>
                        <w:r>
                          <w:rPr>
                            <w:sz w:val="10"/>
                          </w:rPr>
                          <w:t>role</w:t>
                        </w:r>
                        <w:r>
                          <w:rPr>
                            <w:spacing w:val="10"/>
                            <w:sz w:val="10"/>
                          </w:rPr>
                          <w:t xml:space="preserve"> </w:t>
                        </w:r>
                        <w:r>
                          <w:rPr>
                            <w:sz w:val="10"/>
                          </w:rPr>
                          <w:t>on</w:t>
                        </w:r>
                        <w:r>
                          <w:rPr>
                            <w:spacing w:val="10"/>
                            <w:sz w:val="10"/>
                          </w:rPr>
                          <w:t xml:space="preserve"> </w:t>
                        </w:r>
                        <w:r>
                          <w:rPr>
                            <w:spacing w:val="-2"/>
                            <w:sz w:val="10"/>
                          </w:rPr>
                          <w:t>that.</w:t>
                        </w:r>
                      </w:p>
                      <w:p w14:paraId="3F3207B4" w14:textId="77777777" w:rsidR="00634305" w:rsidRDefault="00634305" w:rsidP="00634305">
                        <w:pPr>
                          <w:rPr>
                            <w:sz w:val="12"/>
                          </w:rPr>
                        </w:pPr>
                      </w:p>
                      <w:p w14:paraId="7D5E48F2" w14:textId="77777777" w:rsidR="00634305" w:rsidRDefault="00634305" w:rsidP="00634305">
                        <w:pPr>
                          <w:rPr>
                            <w:sz w:val="12"/>
                          </w:rPr>
                        </w:pPr>
                      </w:p>
                      <w:p w14:paraId="252173D6" w14:textId="77777777" w:rsidR="00634305" w:rsidRDefault="00634305" w:rsidP="00634305">
                        <w:pPr>
                          <w:rPr>
                            <w:sz w:val="12"/>
                          </w:rPr>
                        </w:pPr>
                      </w:p>
                      <w:p w14:paraId="0F659F67" w14:textId="77777777" w:rsidR="00634305" w:rsidRDefault="00634305" w:rsidP="00634305">
                        <w:pPr>
                          <w:rPr>
                            <w:sz w:val="12"/>
                          </w:rPr>
                        </w:pPr>
                      </w:p>
                      <w:p w14:paraId="48A0F0E8" w14:textId="77777777" w:rsidR="00634305" w:rsidRDefault="00634305" w:rsidP="00634305">
                        <w:pPr>
                          <w:rPr>
                            <w:sz w:val="12"/>
                          </w:rPr>
                        </w:pPr>
                      </w:p>
                      <w:p w14:paraId="6146E0DA" w14:textId="77777777" w:rsidR="00634305" w:rsidRDefault="00634305" w:rsidP="00634305">
                        <w:pPr>
                          <w:rPr>
                            <w:sz w:val="12"/>
                          </w:rPr>
                        </w:pPr>
                      </w:p>
                      <w:p w14:paraId="772CEC99" w14:textId="77777777" w:rsidR="00634305" w:rsidRDefault="00634305" w:rsidP="00634305">
                        <w:pPr>
                          <w:rPr>
                            <w:sz w:val="12"/>
                          </w:rPr>
                        </w:pPr>
                      </w:p>
                      <w:p w14:paraId="117DAEE2" w14:textId="77777777" w:rsidR="00634305" w:rsidRDefault="00634305" w:rsidP="00634305">
                        <w:pPr>
                          <w:rPr>
                            <w:sz w:val="12"/>
                          </w:rPr>
                        </w:pPr>
                      </w:p>
                      <w:p w14:paraId="1DAACCF9" w14:textId="77777777" w:rsidR="00634305" w:rsidRDefault="00634305" w:rsidP="00634305">
                        <w:pPr>
                          <w:rPr>
                            <w:sz w:val="12"/>
                          </w:rPr>
                        </w:pPr>
                      </w:p>
                      <w:p w14:paraId="3C864120" w14:textId="77777777" w:rsidR="00634305" w:rsidRDefault="00634305" w:rsidP="00634305">
                        <w:pPr>
                          <w:spacing w:before="2"/>
                          <w:rPr>
                            <w:sz w:val="12"/>
                          </w:rPr>
                        </w:pPr>
                      </w:p>
                      <w:p w14:paraId="057D4C35"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14</w:t>
                        </w:r>
                      </w:p>
                    </w:txbxContent>
                  </v:textbox>
                </v:shape>
                <w10:anchorlock/>
              </v:group>
            </w:pict>
          </mc:Fallback>
        </mc:AlternateContent>
      </w:r>
    </w:p>
    <w:p w14:paraId="42F902E8" w14:textId="77777777" w:rsidR="00634305" w:rsidRDefault="00634305" w:rsidP="00634305">
      <w:pPr>
        <w:pStyle w:val="BodyText"/>
        <w:tabs>
          <w:tab w:val="left" w:pos="5239"/>
        </w:tabs>
        <w:spacing w:before="72"/>
        <w:ind w:left="100"/>
      </w:pPr>
      <w:r>
        <w:rPr>
          <w:color w:val="262626"/>
          <w:spacing w:val="-5"/>
        </w:rPr>
        <w:t>13</w:t>
      </w:r>
      <w:r>
        <w:rPr>
          <w:color w:val="262626"/>
        </w:rPr>
        <w:tab/>
      </w:r>
      <w:r>
        <w:rPr>
          <w:color w:val="262626"/>
          <w:spacing w:val="-5"/>
        </w:rPr>
        <w:t>14</w:t>
      </w:r>
    </w:p>
    <w:p w14:paraId="65F166CE" w14:textId="77777777" w:rsidR="00634305" w:rsidRDefault="00634305" w:rsidP="00634305">
      <w:pPr>
        <w:pStyle w:val="BodyText"/>
        <w:rPr>
          <w:sz w:val="20"/>
        </w:rPr>
      </w:pPr>
    </w:p>
    <w:p w14:paraId="7901D595" w14:textId="77777777" w:rsidR="00634305" w:rsidRDefault="00634305" w:rsidP="00634305">
      <w:pPr>
        <w:pStyle w:val="BodyText"/>
        <w:rPr>
          <w:sz w:val="20"/>
        </w:rPr>
      </w:pPr>
    </w:p>
    <w:p w14:paraId="566BB2C8" w14:textId="77777777" w:rsidR="00634305" w:rsidRDefault="00634305" w:rsidP="00634305">
      <w:pPr>
        <w:pStyle w:val="BodyText"/>
        <w:rPr>
          <w:sz w:val="20"/>
        </w:rPr>
      </w:pPr>
    </w:p>
    <w:p w14:paraId="7CB69405" w14:textId="77777777" w:rsidR="00634305" w:rsidRDefault="00634305" w:rsidP="00634305">
      <w:pPr>
        <w:pStyle w:val="BodyText"/>
        <w:rPr>
          <w:sz w:val="20"/>
        </w:rPr>
      </w:pPr>
    </w:p>
    <w:p w14:paraId="03597D34" w14:textId="77777777" w:rsidR="00634305" w:rsidRDefault="00634305" w:rsidP="00634305">
      <w:pPr>
        <w:pStyle w:val="BodyText"/>
        <w:rPr>
          <w:sz w:val="20"/>
        </w:rPr>
      </w:pPr>
    </w:p>
    <w:p w14:paraId="1B24F142" w14:textId="77777777" w:rsidR="00634305" w:rsidRDefault="00634305" w:rsidP="00634305">
      <w:pPr>
        <w:pStyle w:val="BodyText"/>
        <w:spacing w:before="5"/>
        <w:rPr>
          <w:sz w:val="24"/>
        </w:rPr>
      </w:pPr>
      <w:r>
        <w:rPr>
          <w:noProof/>
        </w:rPr>
        <mc:AlternateContent>
          <mc:Choice Requires="wpg">
            <w:drawing>
              <wp:anchor distT="0" distB="0" distL="0" distR="0" simplePos="0" relativeHeight="251685888" behindDoc="1" locked="0" layoutInCell="1" allowOverlap="1" wp14:anchorId="3A2D5BD9" wp14:editId="79296E7E">
                <wp:simplePos x="0" y="0"/>
                <wp:positionH relativeFrom="page">
                  <wp:posOffset>660400</wp:posOffset>
                </wp:positionH>
                <wp:positionV relativeFrom="paragraph">
                  <wp:posOffset>193750</wp:posOffset>
                </wp:positionV>
                <wp:extent cx="2971800" cy="1663700"/>
                <wp:effectExtent l="0" t="0" r="0" b="0"/>
                <wp:wrapTopAndBottom/>
                <wp:docPr id="553329820" name="Group 5533298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925576602" name="Image 93"/>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825738863" name="Image 94"/>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266547090" name="Image 95"/>
                          <pic:cNvPicPr/>
                        </pic:nvPicPr>
                        <pic:blipFill>
                          <a:blip r:embed="rId102" cstate="print"/>
                          <a:stretch>
                            <a:fillRect/>
                          </a:stretch>
                        </pic:blipFill>
                        <pic:spPr>
                          <a:xfrm>
                            <a:off x="707873" y="632632"/>
                            <a:ext cx="1550271" cy="1005325"/>
                          </a:xfrm>
                          <a:prstGeom prst="rect">
                            <a:avLst/>
                          </a:prstGeom>
                        </pic:spPr>
                      </pic:pic>
                      <wps:wsp>
                        <wps:cNvPr id="73256757" name="Textbox 96"/>
                        <wps:cNvSpPr txBox="1"/>
                        <wps:spPr>
                          <a:xfrm>
                            <a:off x="6350" y="6350"/>
                            <a:ext cx="2959100" cy="1651000"/>
                          </a:xfrm>
                          <a:prstGeom prst="rect">
                            <a:avLst/>
                          </a:prstGeom>
                          <a:ln w="12700">
                            <a:solidFill>
                              <a:srgbClr val="000000"/>
                            </a:solidFill>
                            <a:prstDash val="solid"/>
                          </a:ln>
                        </wps:spPr>
                        <wps:txbx>
                          <w:txbxContent>
                            <w:p w14:paraId="32E15017" w14:textId="77777777" w:rsidR="00634305" w:rsidRDefault="00634305" w:rsidP="00634305">
                              <w:pPr>
                                <w:rPr>
                                  <w:sz w:val="14"/>
                                </w:rPr>
                              </w:pPr>
                            </w:p>
                            <w:p w14:paraId="08CA5D19" w14:textId="77777777" w:rsidR="00634305" w:rsidRDefault="00634305" w:rsidP="00634305">
                              <w:pPr>
                                <w:spacing w:before="11"/>
                                <w:rPr>
                                  <w:sz w:val="14"/>
                                </w:rPr>
                              </w:pPr>
                            </w:p>
                            <w:p w14:paraId="56623A48" w14:textId="77777777" w:rsidR="00634305" w:rsidRDefault="00634305" w:rsidP="00634305">
                              <w:pPr>
                                <w:ind w:left="854"/>
                                <w:rPr>
                                  <w:b/>
                                  <w:sz w:val="12"/>
                                </w:rPr>
                              </w:pPr>
                              <w:r>
                                <w:rPr>
                                  <w:b/>
                                  <w:color w:val="005C9F"/>
                                  <w:spacing w:val="-2"/>
                                  <w:sz w:val="12"/>
                                </w:rPr>
                                <w:t>Selecting</w:t>
                              </w:r>
                              <w:r>
                                <w:rPr>
                                  <w:b/>
                                  <w:color w:val="005C9F"/>
                                  <w:spacing w:val="-7"/>
                                  <w:sz w:val="12"/>
                                </w:rPr>
                                <w:t xml:space="preserve"> </w:t>
                              </w:r>
                              <w:r>
                                <w:rPr>
                                  <w:b/>
                                  <w:color w:val="005C9F"/>
                                  <w:spacing w:val="-2"/>
                                  <w:sz w:val="12"/>
                                </w:rPr>
                                <w:t>the</w:t>
                              </w:r>
                              <w:r>
                                <w:rPr>
                                  <w:b/>
                                  <w:color w:val="005C9F"/>
                                  <w:spacing w:val="-6"/>
                                  <w:sz w:val="12"/>
                                </w:rPr>
                                <w:t xml:space="preserve"> </w:t>
                              </w:r>
                              <w:r>
                                <w:rPr>
                                  <w:b/>
                                  <w:color w:val="005C9F"/>
                                  <w:spacing w:val="-2"/>
                                  <w:sz w:val="12"/>
                                </w:rPr>
                                <w:t>proper</w:t>
                              </w:r>
                              <w:r>
                                <w:rPr>
                                  <w:b/>
                                  <w:color w:val="005C9F"/>
                                  <w:spacing w:val="-6"/>
                                  <w:sz w:val="12"/>
                                </w:rPr>
                                <w:t xml:space="preserve"> </w:t>
                              </w:r>
                              <w:r>
                                <w:rPr>
                                  <w:b/>
                                  <w:color w:val="005C9F"/>
                                  <w:spacing w:val="-2"/>
                                  <w:sz w:val="12"/>
                                </w:rPr>
                                <w:t>Indicators</w:t>
                              </w:r>
                              <w:r>
                                <w:rPr>
                                  <w:b/>
                                  <w:color w:val="005C9F"/>
                                  <w:spacing w:val="-6"/>
                                  <w:sz w:val="12"/>
                                </w:rPr>
                                <w:t xml:space="preserve"> </w:t>
                              </w:r>
                              <w:r>
                                <w:rPr>
                                  <w:b/>
                                  <w:color w:val="005C9F"/>
                                  <w:spacing w:val="-2"/>
                                  <w:sz w:val="12"/>
                                </w:rPr>
                                <w:t>for</w:t>
                              </w:r>
                              <w:r>
                                <w:rPr>
                                  <w:b/>
                                  <w:color w:val="005C9F"/>
                                  <w:spacing w:val="-6"/>
                                  <w:sz w:val="12"/>
                                </w:rPr>
                                <w:t xml:space="preserve"> </w:t>
                              </w:r>
                              <w:r>
                                <w:rPr>
                                  <w:b/>
                                  <w:color w:val="005C9F"/>
                                  <w:spacing w:val="-2"/>
                                  <w:sz w:val="12"/>
                                </w:rPr>
                                <w:t>your</w:t>
                              </w:r>
                              <w:r>
                                <w:rPr>
                                  <w:b/>
                                  <w:color w:val="005C9F"/>
                                  <w:spacing w:val="-5"/>
                                  <w:sz w:val="12"/>
                                </w:rPr>
                                <w:t xml:space="preserve"> </w:t>
                              </w:r>
                              <w:r>
                                <w:rPr>
                                  <w:b/>
                                  <w:color w:val="005C9F"/>
                                  <w:spacing w:val="-4"/>
                                  <w:sz w:val="12"/>
                                </w:rPr>
                                <w:t>Place</w:t>
                              </w:r>
                            </w:p>
                            <w:p w14:paraId="1162D0D3" w14:textId="77777777" w:rsidR="00634305" w:rsidRDefault="00634305" w:rsidP="00634305">
                              <w:pPr>
                                <w:spacing w:before="6"/>
                                <w:rPr>
                                  <w:b/>
                                  <w:sz w:val="12"/>
                                </w:rPr>
                              </w:pPr>
                            </w:p>
                            <w:p w14:paraId="16F1DB03" w14:textId="77777777" w:rsidR="00634305" w:rsidRDefault="00634305" w:rsidP="00634305">
                              <w:pPr>
                                <w:spacing w:before="1" w:line="249" w:lineRule="auto"/>
                                <w:ind w:left="78" w:right="137"/>
                                <w:rPr>
                                  <w:sz w:val="10"/>
                                </w:rPr>
                              </w:pPr>
                              <w:r>
                                <w:rPr>
                                  <w:sz w:val="10"/>
                                </w:rPr>
                                <w:t>Second</w:t>
                              </w:r>
                              <w:r>
                                <w:rPr>
                                  <w:spacing w:val="16"/>
                                  <w:sz w:val="10"/>
                                </w:rPr>
                                <w:t xml:space="preserve"> </w:t>
                              </w:r>
                              <w:r>
                                <w:rPr>
                                  <w:sz w:val="10"/>
                                </w:rPr>
                                <w:t>for</w:t>
                              </w:r>
                              <w:r>
                                <w:rPr>
                                  <w:spacing w:val="15"/>
                                  <w:sz w:val="10"/>
                                </w:rPr>
                                <w:t xml:space="preserve"> </w:t>
                              </w:r>
                              <w:r>
                                <w:rPr>
                                  <w:sz w:val="10"/>
                                </w:rPr>
                                <w:t>each</w:t>
                              </w:r>
                              <w:r>
                                <w:rPr>
                                  <w:spacing w:val="16"/>
                                  <w:sz w:val="10"/>
                                </w:rPr>
                                <w:t xml:space="preserve"> </w:t>
                              </w:r>
                              <w:r>
                                <w:rPr>
                                  <w:sz w:val="10"/>
                                </w:rPr>
                                <w:t>selected</w:t>
                              </w:r>
                              <w:r>
                                <w:rPr>
                                  <w:spacing w:val="16"/>
                                  <w:sz w:val="10"/>
                                </w:rPr>
                                <w:t xml:space="preserve"> </w:t>
                              </w:r>
                              <w:r>
                                <w:rPr>
                                  <w:sz w:val="10"/>
                                </w:rPr>
                                <w:t>area</w:t>
                              </w:r>
                              <w:r>
                                <w:rPr>
                                  <w:spacing w:val="16"/>
                                  <w:sz w:val="10"/>
                                </w:rPr>
                                <w:t xml:space="preserve"> </w:t>
                              </w:r>
                              <w:r>
                                <w:rPr>
                                  <w:sz w:val="10"/>
                                </w:rPr>
                                <w:t>of</w:t>
                              </w:r>
                              <w:r>
                                <w:rPr>
                                  <w:spacing w:val="14"/>
                                  <w:sz w:val="10"/>
                                </w:rPr>
                                <w:t xml:space="preserve"> </w:t>
                              </w:r>
                              <w:r>
                                <w:rPr>
                                  <w:sz w:val="10"/>
                                </w:rPr>
                                <w:t>interest</w:t>
                              </w:r>
                              <w:r>
                                <w:rPr>
                                  <w:spacing w:val="14"/>
                                  <w:sz w:val="10"/>
                                </w:rPr>
                                <w:t xml:space="preserve"> </w:t>
                              </w:r>
                              <w:r>
                                <w:rPr>
                                  <w:sz w:val="10"/>
                                </w:rPr>
                                <w:t>(e.g</w:t>
                              </w:r>
                              <w:r>
                                <w:rPr>
                                  <w:spacing w:val="16"/>
                                  <w:sz w:val="10"/>
                                </w:rPr>
                                <w:t xml:space="preserve"> </w:t>
                              </w:r>
                              <w:r>
                                <w:rPr>
                                  <w:sz w:val="10"/>
                                </w:rPr>
                                <w:t>Waste</w:t>
                              </w:r>
                              <w:r>
                                <w:rPr>
                                  <w:spacing w:val="16"/>
                                  <w:sz w:val="10"/>
                                </w:rPr>
                                <w:t xml:space="preserve"> </w:t>
                              </w:r>
                              <w:r>
                                <w:rPr>
                                  <w:sz w:val="10"/>
                                </w:rPr>
                                <w:t>Management)</w:t>
                              </w:r>
                              <w:r>
                                <w:rPr>
                                  <w:spacing w:val="15"/>
                                  <w:sz w:val="10"/>
                                </w:rPr>
                                <w:t xml:space="preserve"> </w:t>
                              </w:r>
                              <w:r>
                                <w:rPr>
                                  <w:sz w:val="10"/>
                                </w:rPr>
                                <w:t>you</w:t>
                              </w:r>
                              <w:r>
                                <w:rPr>
                                  <w:spacing w:val="16"/>
                                  <w:sz w:val="10"/>
                                </w:rPr>
                                <w:t xml:space="preserve"> </w:t>
                              </w:r>
                              <w:r>
                                <w:rPr>
                                  <w:sz w:val="10"/>
                                </w:rPr>
                                <w:t>select</w:t>
                              </w:r>
                              <w:r>
                                <w:rPr>
                                  <w:spacing w:val="14"/>
                                  <w:sz w:val="10"/>
                                </w:rPr>
                                <w:t xml:space="preserve"> </w:t>
                              </w:r>
                              <w:r>
                                <w:rPr>
                                  <w:sz w:val="10"/>
                                </w:rPr>
                                <w:t>indicators</w:t>
                              </w:r>
                              <w:r>
                                <w:rPr>
                                  <w:spacing w:val="16"/>
                                  <w:sz w:val="10"/>
                                </w:rPr>
                                <w:t xml:space="preserve"> </w:t>
                              </w:r>
                              <w:r>
                                <w:rPr>
                                  <w:sz w:val="10"/>
                                </w:rPr>
                                <w:t>that</w:t>
                              </w:r>
                              <w:r>
                                <w:rPr>
                                  <w:spacing w:val="40"/>
                                  <w:sz w:val="10"/>
                                </w:rPr>
                                <w:t xml:space="preserve"> </w:t>
                              </w:r>
                              <w:r>
                                <w:rPr>
                                  <w:sz w:val="10"/>
                                </w:rPr>
                                <w:t>can</w:t>
                              </w:r>
                              <w:r>
                                <w:rPr>
                                  <w:spacing w:val="25"/>
                                  <w:sz w:val="10"/>
                                </w:rPr>
                                <w:t xml:space="preserve"> </w:t>
                              </w:r>
                              <w:r>
                                <w:rPr>
                                  <w:sz w:val="10"/>
                                </w:rPr>
                                <w:t>provide</w:t>
                              </w:r>
                              <w:r>
                                <w:rPr>
                                  <w:spacing w:val="25"/>
                                  <w:sz w:val="10"/>
                                </w:rPr>
                                <w:t xml:space="preserve"> </w:t>
                              </w:r>
                              <w:r>
                                <w:rPr>
                                  <w:sz w:val="10"/>
                                </w:rPr>
                                <w:t>evidence</w:t>
                              </w:r>
                              <w:r>
                                <w:rPr>
                                  <w:spacing w:val="25"/>
                                  <w:sz w:val="10"/>
                                </w:rPr>
                                <w:t xml:space="preserve"> </w:t>
                              </w:r>
                              <w:r>
                                <w:rPr>
                                  <w:sz w:val="10"/>
                                </w:rPr>
                                <w:t>about</w:t>
                              </w:r>
                              <w:r>
                                <w:rPr>
                                  <w:spacing w:val="22"/>
                                  <w:sz w:val="10"/>
                                </w:rPr>
                                <w:t xml:space="preserve"> </w:t>
                              </w:r>
                              <w:r>
                                <w:rPr>
                                  <w:sz w:val="10"/>
                                </w:rPr>
                                <w:t>the</w:t>
                              </w:r>
                              <w:r>
                                <w:rPr>
                                  <w:spacing w:val="25"/>
                                  <w:sz w:val="10"/>
                                </w:rPr>
                                <w:t xml:space="preserve"> </w:t>
                              </w:r>
                              <w:r>
                                <w:rPr>
                                  <w:sz w:val="10"/>
                                </w:rPr>
                                <w:t>progress</w:t>
                              </w:r>
                              <w:r>
                                <w:rPr>
                                  <w:spacing w:val="24"/>
                                  <w:sz w:val="10"/>
                                </w:rPr>
                                <w:t xml:space="preserve"> </w:t>
                              </w:r>
                              <w:r>
                                <w:rPr>
                                  <w:sz w:val="10"/>
                                </w:rPr>
                                <w:t>on</w:t>
                              </w:r>
                              <w:r>
                                <w:rPr>
                                  <w:spacing w:val="25"/>
                                  <w:sz w:val="10"/>
                                </w:rPr>
                                <w:t xml:space="preserve"> </w:t>
                              </w:r>
                              <w:r>
                                <w:rPr>
                                  <w:sz w:val="10"/>
                                </w:rPr>
                                <w:t>managing</w:t>
                              </w:r>
                              <w:r>
                                <w:rPr>
                                  <w:spacing w:val="25"/>
                                  <w:sz w:val="10"/>
                                </w:rPr>
                                <w:t xml:space="preserve"> </w:t>
                              </w:r>
                              <w:r>
                                <w:rPr>
                                  <w:sz w:val="10"/>
                                </w:rPr>
                                <w:t>waste</w:t>
                              </w:r>
                              <w:r>
                                <w:rPr>
                                  <w:spacing w:val="25"/>
                                  <w:sz w:val="10"/>
                                </w:rPr>
                                <w:t xml:space="preserve"> </w:t>
                              </w:r>
                              <w:r>
                                <w:rPr>
                                  <w:sz w:val="10"/>
                                </w:rPr>
                                <w:t>in</w:t>
                              </w:r>
                              <w:r>
                                <w:rPr>
                                  <w:spacing w:val="25"/>
                                  <w:sz w:val="10"/>
                                </w:rPr>
                                <w:t xml:space="preserve"> </w:t>
                              </w:r>
                              <w:r>
                                <w:rPr>
                                  <w:sz w:val="10"/>
                                </w:rPr>
                                <w:t>different</w:t>
                              </w:r>
                              <w:r>
                                <w:rPr>
                                  <w:spacing w:val="22"/>
                                  <w:sz w:val="10"/>
                                </w:rPr>
                                <w:t xml:space="preserve"> </w:t>
                              </w:r>
                              <w:r>
                                <w:rPr>
                                  <w:sz w:val="10"/>
                                </w:rPr>
                                <w:t>time</w:t>
                              </w:r>
                              <w:r>
                                <w:rPr>
                                  <w:spacing w:val="25"/>
                                  <w:sz w:val="10"/>
                                </w:rPr>
                                <w:t xml:space="preserve"> </w:t>
                              </w:r>
                              <w:r>
                                <w:rPr>
                                  <w:sz w:val="10"/>
                                </w:rPr>
                                <w:t>periods.</w:t>
                              </w:r>
                            </w:p>
                            <w:p w14:paraId="576BC9F2" w14:textId="77777777" w:rsidR="00634305" w:rsidRDefault="00634305" w:rsidP="00634305">
                              <w:pPr>
                                <w:rPr>
                                  <w:sz w:val="12"/>
                                </w:rPr>
                              </w:pPr>
                            </w:p>
                            <w:p w14:paraId="5D2F2A2B" w14:textId="77777777" w:rsidR="00634305" w:rsidRDefault="00634305" w:rsidP="00634305">
                              <w:pPr>
                                <w:rPr>
                                  <w:sz w:val="12"/>
                                </w:rPr>
                              </w:pPr>
                            </w:p>
                            <w:p w14:paraId="7571AAFB" w14:textId="77777777" w:rsidR="00634305" w:rsidRDefault="00634305" w:rsidP="00634305">
                              <w:pPr>
                                <w:rPr>
                                  <w:sz w:val="12"/>
                                </w:rPr>
                              </w:pPr>
                            </w:p>
                            <w:p w14:paraId="24B94696" w14:textId="77777777" w:rsidR="00634305" w:rsidRDefault="00634305" w:rsidP="00634305">
                              <w:pPr>
                                <w:rPr>
                                  <w:sz w:val="12"/>
                                </w:rPr>
                              </w:pPr>
                            </w:p>
                            <w:p w14:paraId="72D5B571" w14:textId="77777777" w:rsidR="00634305" w:rsidRDefault="00634305" w:rsidP="00634305">
                              <w:pPr>
                                <w:rPr>
                                  <w:sz w:val="12"/>
                                </w:rPr>
                              </w:pPr>
                            </w:p>
                            <w:p w14:paraId="0B9E9ECC" w14:textId="77777777" w:rsidR="00634305" w:rsidRDefault="00634305" w:rsidP="00634305">
                              <w:pPr>
                                <w:rPr>
                                  <w:sz w:val="12"/>
                                </w:rPr>
                              </w:pPr>
                            </w:p>
                            <w:p w14:paraId="5F3EBD91" w14:textId="77777777" w:rsidR="00634305" w:rsidRDefault="00634305" w:rsidP="00634305">
                              <w:pPr>
                                <w:rPr>
                                  <w:sz w:val="12"/>
                                </w:rPr>
                              </w:pPr>
                            </w:p>
                            <w:p w14:paraId="04FB4C21" w14:textId="77777777" w:rsidR="00634305" w:rsidRDefault="00634305" w:rsidP="00634305">
                              <w:pPr>
                                <w:rPr>
                                  <w:sz w:val="12"/>
                                </w:rPr>
                              </w:pPr>
                            </w:p>
                            <w:p w14:paraId="37A44968" w14:textId="77777777" w:rsidR="00634305" w:rsidRDefault="00634305" w:rsidP="00634305">
                              <w:pPr>
                                <w:rPr>
                                  <w:sz w:val="12"/>
                                </w:rPr>
                              </w:pPr>
                            </w:p>
                            <w:p w14:paraId="34A0F632" w14:textId="77777777" w:rsidR="00634305" w:rsidRDefault="00634305" w:rsidP="00634305">
                              <w:pPr>
                                <w:rPr>
                                  <w:sz w:val="12"/>
                                </w:rPr>
                              </w:pPr>
                            </w:p>
                            <w:p w14:paraId="1E11A6B8" w14:textId="77777777" w:rsidR="00634305" w:rsidRDefault="00634305" w:rsidP="00634305">
                              <w:pPr>
                                <w:spacing w:before="6"/>
                                <w:rPr>
                                  <w:sz w:val="15"/>
                                </w:rPr>
                              </w:pPr>
                            </w:p>
                            <w:p w14:paraId="2635B06B" w14:textId="77777777" w:rsidR="00634305" w:rsidRDefault="00634305" w:rsidP="00634305">
                              <w:pPr>
                                <w:spacing w:before="1"/>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15</w:t>
                              </w:r>
                            </w:p>
                          </w:txbxContent>
                        </wps:txbx>
                        <wps:bodyPr wrap="square" lIns="0" tIns="0" rIns="0" bIns="0" rtlCol="0">
                          <a:noAutofit/>
                        </wps:bodyPr>
                      </wps:wsp>
                    </wpg:wgp>
                  </a:graphicData>
                </a:graphic>
              </wp:anchor>
            </w:drawing>
          </mc:Choice>
          <mc:Fallback>
            <w:pict>
              <v:group w14:anchorId="3A2D5BD9" id="Group 553329820" o:spid="_x0000_s1246" style="position:absolute;margin-left:52pt;margin-top:15.25pt;width:234pt;height:131pt;z-index:-251630592;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">
                <v:shape id="Image 93" o:spid="_x0000_s1247"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">
                  <v:imagedata r:id="rId9" o:title=""/>
                </v:shape>
                <v:shape id="Image 94" o:spid="_x0000_s1248"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">
                  <v:imagedata r:id="rId10" o:title=""/>
                </v:shape>
                <v:shape id="Image 95" o:spid="_x0000_s1249" type="#_x0000_t75" style="position:absolute;left:7078;top:6326;width:15503;height:100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">
                  <v:imagedata r:id="rId103" o:title=""/>
                </v:shape>
                <v:shape id="Textbox 96" o:spid="_x0000_s1250"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" filled="f" strokeweight="1pt">
                  <v:textbox inset="0,0,0,0">
                    <w:txbxContent>
                      <w:p w14:paraId="32E15017" w14:textId="77777777" w:rsidR="00634305" w:rsidRDefault="00634305" w:rsidP="00634305">
                        <w:pPr>
                          <w:rPr>
                            <w:sz w:val="14"/>
                          </w:rPr>
                        </w:pPr>
                      </w:p>
                      <w:p w14:paraId="08CA5D19" w14:textId="77777777" w:rsidR="00634305" w:rsidRDefault="00634305" w:rsidP="00634305">
                        <w:pPr>
                          <w:spacing w:before="11"/>
                          <w:rPr>
                            <w:sz w:val="14"/>
                          </w:rPr>
                        </w:pPr>
                      </w:p>
                      <w:p w14:paraId="56623A48" w14:textId="77777777" w:rsidR="00634305" w:rsidRDefault="00634305" w:rsidP="00634305">
                        <w:pPr>
                          <w:ind w:left="854"/>
                          <w:rPr>
                            <w:b/>
                            <w:sz w:val="12"/>
                          </w:rPr>
                        </w:pPr>
                        <w:r>
                          <w:rPr>
                            <w:b/>
                            <w:color w:val="005C9F"/>
                            <w:spacing w:val="-2"/>
                            <w:sz w:val="12"/>
                          </w:rPr>
                          <w:t>Selecting</w:t>
                        </w:r>
                        <w:r>
                          <w:rPr>
                            <w:b/>
                            <w:color w:val="005C9F"/>
                            <w:spacing w:val="-7"/>
                            <w:sz w:val="12"/>
                          </w:rPr>
                          <w:t xml:space="preserve"> </w:t>
                        </w:r>
                        <w:r>
                          <w:rPr>
                            <w:b/>
                            <w:color w:val="005C9F"/>
                            <w:spacing w:val="-2"/>
                            <w:sz w:val="12"/>
                          </w:rPr>
                          <w:t>the</w:t>
                        </w:r>
                        <w:r>
                          <w:rPr>
                            <w:b/>
                            <w:color w:val="005C9F"/>
                            <w:spacing w:val="-6"/>
                            <w:sz w:val="12"/>
                          </w:rPr>
                          <w:t xml:space="preserve"> </w:t>
                        </w:r>
                        <w:r>
                          <w:rPr>
                            <w:b/>
                            <w:color w:val="005C9F"/>
                            <w:spacing w:val="-2"/>
                            <w:sz w:val="12"/>
                          </w:rPr>
                          <w:t>proper</w:t>
                        </w:r>
                        <w:r>
                          <w:rPr>
                            <w:b/>
                            <w:color w:val="005C9F"/>
                            <w:spacing w:val="-6"/>
                            <w:sz w:val="12"/>
                          </w:rPr>
                          <w:t xml:space="preserve"> </w:t>
                        </w:r>
                        <w:r>
                          <w:rPr>
                            <w:b/>
                            <w:color w:val="005C9F"/>
                            <w:spacing w:val="-2"/>
                            <w:sz w:val="12"/>
                          </w:rPr>
                          <w:t>Indicators</w:t>
                        </w:r>
                        <w:r>
                          <w:rPr>
                            <w:b/>
                            <w:color w:val="005C9F"/>
                            <w:spacing w:val="-6"/>
                            <w:sz w:val="12"/>
                          </w:rPr>
                          <w:t xml:space="preserve"> </w:t>
                        </w:r>
                        <w:r>
                          <w:rPr>
                            <w:b/>
                            <w:color w:val="005C9F"/>
                            <w:spacing w:val="-2"/>
                            <w:sz w:val="12"/>
                          </w:rPr>
                          <w:t>for</w:t>
                        </w:r>
                        <w:r>
                          <w:rPr>
                            <w:b/>
                            <w:color w:val="005C9F"/>
                            <w:spacing w:val="-6"/>
                            <w:sz w:val="12"/>
                          </w:rPr>
                          <w:t xml:space="preserve"> </w:t>
                        </w:r>
                        <w:r>
                          <w:rPr>
                            <w:b/>
                            <w:color w:val="005C9F"/>
                            <w:spacing w:val="-2"/>
                            <w:sz w:val="12"/>
                          </w:rPr>
                          <w:t>your</w:t>
                        </w:r>
                        <w:r>
                          <w:rPr>
                            <w:b/>
                            <w:color w:val="005C9F"/>
                            <w:spacing w:val="-5"/>
                            <w:sz w:val="12"/>
                          </w:rPr>
                          <w:t xml:space="preserve"> </w:t>
                        </w:r>
                        <w:r>
                          <w:rPr>
                            <w:b/>
                            <w:color w:val="005C9F"/>
                            <w:spacing w:val="-4"/>
                            <w:sz w:val="12"/>
                          </w:rPr>
                          <w:t>Place</w:t>
                        </w:r>
                      </w:p>
                      <w:p w14:paraId="1162D0D3" w14:textId="77777777" w:rsidR="00634305" w:rsidRDefault="00634305" w:rsidP="00634305">
                        <w:pPr>
                          <w:spacing w:before="6"/>
                          <w:rPr>
                            <w:b/>
                            <w:sz w:val="12"/>
                          </w:rPr>
                        </w:pPr>
                      </w:p>
                      <w:p w14:paraId="16F1DB03" w14:textId="77777777" w:rsidR="00634305" w:rsidRDefault="00634305" w:rsidP="00634305">
                        <w:pPr>
                          <w:spacing w:before="1" w:line="249" w:lineRule="auto"/>
                          <w:ind w:left="78" w:right="137"/>
                          <w:rPr>
                            <w:sz w:val="10"/>
                          </w:rPr>
                        </w:pPr>
                        <w:r>
                          <w:rPr>
                            <w:sz w:val="10"/>
                          </w:rPr>
                          <w:t>Second</w:t>
                        </w:r>
                        <w:r>
                          <w:rPr>
                            <w:spacing w:val="16"/>
                            <w:sz w:val="10"/>
                          </w:rPr>
                          <w:t xml:space="preserve"> </w:t>
                        </w:r>
                        <w:r>
                          <w:rPr>
                            <w:sz w:val="10"/>
                          </w:rPr>
                          <w:t>for</w:t>
                        </w:r>
                        <w:r>
                          <w:rPr>
                            <w:spacing w:val="15"/>
                            <w:sz w:val="10"/>
                          </w:rPr>
                          <w:t xml:space="preserve"> </w:t>
                        </w:r>
                        <w:r>
                          <w:rPr>
                            <w:sz w:val="10"/>
                          </w:rPr>
                          <w:t>each</w:t>
                        </w:r>
                        <w:r>
                          <w:rPr>
                            <w:spacing w:val="16"/>
                            <w:sz w:val="10"/>
                          </w:rPr>
                          <w:t xml:space="preserve"> </w:t>
                        </w:r>
                        <w:r>
                          <w:rPr>
                            <w:sz w:val="10"/>
                          </w:rPr>
                          <w:t>selected</w:t>
                        </w:r>
                        <w:r>
                          <w:rPr>
                            <w:spacing w:val="16"/>
                            <w:sz w:val="10"/>
                          </w:rPr>
                          <w:t xml:space="preserve"> </w:t>
                        </w:r>
                        <w:r>
                          <w:rPr>
                            <w:sz w:val="10"/>
                          </w:rPr>
                          <w:t>area</w:t>
                        </w:r>
                        <w:r>
                          <w:rPr>
                            <w:spacing w:val="16"/>
                            <w:sz w:val="10"/>
                          </w:rPr>
                          <w:t xml:space="preserve"> </w:t>
                        </w:r>
                        <w:r>
                          <w:rPr>
                            <w:sz w:val="10"/>
                          </w:rPr>
                          <w:t>of</w:t>
                        </w:r>
                        <w:r>
                          <w:rPr>
                            <w:spacing w:val="14"/>
                            <w:sz w:val="10"/>
                          </w:rPr>
                          <w:t xml:space="preserve"> </w:t>
                        </w:r>
                        <w:r>
                          <w:rPr>
                            <w:sz w:val="10"/>
                          </w:rPr>
                          <w:t>interest</w:t>
                        </w:r>
                        <w:r>
                          <w:rPr>
                            <w:spacing w:val="14"/>
                            <w:sz w:val="10"/>
                          </w:rPr>
                          <w:t xml:space="preserve"> </w:t>
                        </w:r>
                        <w:r>
                          <w:rPr>
                            <w:sz w:val="10"/>
                          </w:rPr>
                          <w:t>(e.g</w:t>
                        </w:r>
                        <w:r>
                          <w:rPr>
                            <w:spacing w:val="16"/>
                            <w:sz w:val="10"/>
                          </w:rPr>
                          <w:t xml:space="preserve"> </w:t>
                        </w:r>
                        <w:r>
                          <w:rPr>
                            <w:sz w:val="10"/>
                          </w:rPr>
                          <w:t>Waste</w:t>
                        </w:r>
                        <w:r>
                          <w:rPr>
                            <w:spacing w:val="16"/>
                            <w:sz w:val="10"/>
                          </w:rPr>
                          <w:t xml:space="preserve"> </w:t>
                        </w:r>
                        <w:r>
                          <w:rPr>
                            <w:sz w:val="10"/>
                          </w:rPr>
                          <w:t>Management)</w:t>
                        </w:r>
                        <w:r>
                          <w:rPr>
                            <w:spacing w:val="15"/>
                            <w:sz w:val="10"/>
                          </w:rPr>
                          <w:t xml:space="preserve"> </w:t>
                        </w:r>
                        <w:r>
                          <w:rPr>
                            <w:sz w:val="10"/>
                          </w:rPr>
                          <w:t>you</w:t>
                        </w:r>
                        <w:r>
                          <w:rPr>
                            <w:spacing w:val="16"/>
                            <w:sz w:val="10"/>
                          </w:rPr>
                          <w:t xml:space="preserve"> </w:t>
                        </w:r>
                        <w:r>
                          <w:rPr>
                            <w:sz w:val="10"/>
                          </w:rPr>
                          <w:t>select</w:t>
                        </w:r>
                        <w:r>
                          <w:rPr>
                            <w:spacing w:val="14"/>
                            <w:sz w:val="10"/>
                          </w:rPr>
                          <w:t xml:space="preserve"> </w:t>
                        </w:r>
                        <w:r>
                          <w:rPr>
                            <w:sz w:val="10"/>
                          </w:rPr>
                          <w:t>indicators</w:t>
                        </w:r>
                        <w:r>
                          <w:rPr>
                            <w:spacing w:val="16"/>
                            <w:sz w:val="10"/>
                          </w:rPr>
                          <w:t xml:space="preserve"> </w:t>
                        </w:r>
                        <w:r>
                          <w:rPr>
                            <w:sz w:val="10"/>
                          </w:rPr>
                          <w:t>that</w:t>
                        </w:r>
                        <w:r>
                          <w:rPr>
                            <w:spacing w:val="40"/>
                            <w:sz w:val="10"/>
                          </w:rPr>
                          <w:t xml:space="preserve"> </w:t>
                        </w:r>
                        <w:r>
                          <w:rPr>
                            <w:sz w:val="10"/>
                          </w:rPr>
                          <w:t>can</w:t>
                        </w:r>
                        <w:r>
                          <w:rPr>
                            <w:spacing w:val="25"/>
                            <w:sz w:val="10"/>
                          </w:rPr>
                          <w:t xml:space="preserve"> </w:t>
                        </w:r>
                        <w:r>
                          <w:rPr>
                            <w:sz w:val="10"/>
                          </w:rPr>
                          <w:t>provide</w:t>
                        </w:r>
                        <w:r>
                          <w:rPr>
                            <w:spacing w:val="25"/>
                            <w:sz w:val="10"/>
                          </w:rPr>
                          <w:t xml:space="preserve"> </w:t>
                        </w:r>
                        <w:r>
                          <w:rPr>
                            <w:sz w:val="10"/>
                          </w:rPr>
                          <w:t>evidence</w:t>
                        </w:r>
                        <w:r>
                          <w:rPr>
                            <w:spacing w:val="25"/>
                            <w:sz w:val="10"/>
                          </w:rPr>
                          <w:t xml:space="preserve"> </w:t>
                        </w:r>
                        <w:r>
                          <w:rPr>
                            <w:sz w:val="10"/>
                          </w:rPr>
                          <w:t>about</w:t>
                        </w:r>
                        <w:r>
                          <w:rPr>
                            <w:spacing w:val="22"/>
                            <w:sz w:val="10"/>
                          </w:rPr>
                          <w:t xml:space="preserve"> </w:t>
                        </w:r>
                        <w:r>
                          <w:rPr>
                            <w:sz w:val="10"/>
                          </w:rPr>
                          <w:t>the</w:t>
                        </w:r>
                        <w:r>
                          <w:rPr>
                            <w:spacing w:val="25"/>
                            <w:sz w:val="10"/>
                          </w:rPr>
                          <w:t xml:space="preserve"> </w:t>
                        </w:r>
                        <w:r>
                          <w:rPr>
                            <w:sz w:val="10"/>
                          </w:rPr>
                          <w:t>progress</w:t>
                        </w:r>
                        <w:r>
                          <w:rPr>
                            <w:spacing w:val="24"/>
                            <w:sz w:val="10"/>
                          </w:rPr>
                          <w:t xml:space="preserve"> </w:t>
                        </w:r>
                        <w:r>
                          <w:rPr>
                            <w:sz w:val="10"/>
                          </w:rPr>
                          <w:t>on</w:t>
                        </w:r>
                        <w:r>
                          <w:rPr>
                            <w:spacing w:val="25"/>
                            <w:sz w:val="10"/>
                          </w:rPr>
                          <w:t xml:space="preserve"> </w:t>
                        </w:r>
                        <w:r>
                          <w:rPr>
                            <w:sz w:val="10"/>
                          </w:rPr>
                          <w:t>managing</w:t>
                        </w:r>
                        <w:r>
                          <w:rPr>
                            <w:spacing w:val="25"/>
                            <w:sz w:val="10"/>
                          </w:rPr>
                          <w:t xml:space="preserve"> </w:t>
                        </w:r>
                        <w:r>
                          <w:rPr>
                            <w:sz w:val="10"/>
                          </w:rPr>
                          <w:t>waste</w:t>
                        </w:r>
                        <w:r>
                          <w:rPr>
                            <w:spacing w:val="25"/>
                            <w:sz w:val="10"/>
                          </w:rPr>
                          <w:t xml:space="preserve"> </w:t>
                        </w:r>
                        <w:r>
                          <w:rPr>
                            <w:sz w:val="10"/>
                          </w:rPr>
                          <w:t>in</w:t>
                        </w:r>
                        <w:r>
                          <w:rPr>
                            <w:spacing w:val="25"/>
                            <w:sz w:val="10"/>
                          </w:rPr>
                          <w:t xml:space="preserve"> </w:t>
                        </w:r>
                        <w:r>
                          <w:rPr>
                            <w:sz w:val="10"/>
                          </w:rPr>
                          <w:t>different</w:t>
                        </w:r>
                        <w:r>
                          <w:rPr>
                            <w:spacing w:val="22"/>
                            <w:sz w:val="10"/>
                          </w:rPr>
                          <w:t xml:space="preserve"> </w:t>
                        </w:r>
                        <w:r>
                          <w:rPr>
                            <w:sz w:val="10"/>
                          </w:rPr>
                          <w:t>time</w:t>
                        </w:r>
                        <w:r>
                          <w:rPr>
                            <w:spacing w:val="25"/>
                            <w:sz w:val="10"/>
                          </w:rPr>
                          <w:t xml:space="preserve"> </w:t>
                        </w:r>
                        <w:r>
                          <w:rPr>
                            <w:sz w:val="10"/>
                          </w:rPr>
                          <w:t>periods.</w:t>
                        </w:r>
                      </w:p>
                      <w:p w14:paraId="576BC9F2" w14:textId="77777777" w:rsidR="00634305" w:rsidRDefault="00634305" w:rsidP="00634305">
                        <w:pPr>
                          <w:rPr>
                            <w:sz w:val="12"/>
                          </w:rPr>
                        </w:pPr>
                      </w:p>
                      <w:p w14:paraId="5D2F2A2B" w14:textId="77777777" w:rsidR="00634305" w:rsidRDefault="00634305" w:rsidP="00634305">
                        <w:pPr>
                          <w:rPr>
                            <w:sz w:val="12"/>
                          </w:rPr>
                        </w:pPr>
                      </w:p>
                      <w:p w14:paraId="7571AAFB" w14:textId="77777777" w:rsidR="00634305" w:rsidRDefault="00634305" w:rsidP="00634305">
                        <w:pPr>
                          <w:rPr>
                            <w:sz w:val="12"/>
                          </w:rPr>
                        </w:pPr>
                      </w:p>
                      <w:p w14:paraId="24B94696" w14:textId="77777777" w:rsidR="00634305" w:rsidRDefault="00634305" w:rsidP="00634305">
                        <w:pPr>
                          <w:rPr>
                            <w:sz w:val="12"/>
                          </w:rPr>
                        </w:pPr>
                      </w:p>
                      <w:p w14:paraId="72D5B571" w14:textId="77777777" w:rsidR="00634305" w:rsidRDefault="00634305" w:rsidP="00634305">
                        <w:pPr>
                          <w:rPr>
                            <w:sz w:val="12"/>
                          </w:rPr>
                        </w:pPr>
                      </w:p>
                      <w:p w14:paraId="0B9E9ECC" w14:textId="77777777" w:rsidR="00634305" w:rsidRDefault="00634305" w:rsidP="00634305">
                        <w:pPr>
                          <w:rPr>
                            <w:sz w:val="12"/>
                          </w:rPr>
                        </w:pPr>
                      </w:p>
                      <w:p w14:paraId="5F3EBD91" w14:textId="77777777" w:rsidR="00634305" w:rsidRDefault="00634305" w:rsidP="00634305">
                        <w:pPr>
                          <w:rPr>
                            <w:sz w:val="12"/>
                          </w:rPr>
                        </w:pPr>
                      </w:p>
                      <w:p w14:paraId="04FB4C21" w14:textId="77777777" w:rsidR="00634305" w:rsidRDefault="00634305" w:rsidP="00634305">
                        <w:pPr>
                          <w:rPr>
                            <w:sz w:val="12"/>
                          </w:rPr>
                        </w:pPr>
                      </w:p>
                      <w:p w14:paraId="37A44968" w14:textId="77777777" w:rsidR="00634305" w:rsidRDefault="00634305" w:rsidP="00634305">
                        <w:pPr>
                          <w:rPr>
                            <w:sz w:val="12"/>
                          </w:rPr>
                        </w:pPr>
                      </w:p>
                      <w:p w14:paraId="34A0F632" w14:textId="77777777" w:rsidR="00634305" w:rsidRDefault="00634305" w:rsidP="00634305">
                        <w:pPr>
                          <w:rPr>
                            <w:sz w:val="12"/>
                          </w:rPr>
                        </w:pPr>
                      </w:p>
                      <w:p w14:paraId="1E11A6B8" w14:textId="77777777" w:rsidR="00634305" w:rsidRDefault="00634305" w:rsidP="00634305">
                        <w:pPr>
                          <w:spacing w:before="6"/>
                          <w:rPr>
                            <w:sz w:val="15"/>
                          </w:rPr>
                        </w:pPr>
                      </w:p>
                      <w:p w14:paraId="2635B06B" w14:textId="77777777" w:rsidR="00634305" w:rsidRDefault="00634305" w:rsidP="00634305">
                        <w:pPr>
                          <w:spacing w:before="1"/>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15</w:t>
                        </w:r>
                      </w:p>
                    </w:txbxContent>
                  </v:textbox>
                </v:shape>
                <w10:wrap type="topAndBottom" anchorx="page"/>
              </v:group>
            </w:pict>
          </mc:Fallback>
        </mc:AlternateContent>
      </w:r>
      <w:r>
        <w:rPr>
          <w:noProof/>
        </w:rPr>
        <mc:AlternateContent>
          <mc:Choice Requires="wpg">
            <w:drawing>
              <wp:anchor distT="0" distB="0" distL="0" distR="0" simplePos="0" relativeHeight="251686912" behindDoc="1" locked="0" layoutInCell="1" allowOverlap="1" wp14:anchorId="4580CFBC" wp14:editId="79AE31CA">
                <wp:simplePos x="0" y="0"/>
                <wp:positionH relativeFrom="page">
                  <wp:posOffset>3924300</wp:posOffset>
                </wp:positionH>
                <wp:positionV relativeFrom="paragraph">
                  <wp:posOffset>193750</wp:posOffset>
                </wp:positionV>
                <wp:extent cx="2971800" cy="1663700"/>
                <wp:effectExtent l="0" t="0" r="0" b="0"/>
                <wp:wrapTopAndBottom/>
                <wp:docPr id="863533635" name="Group 8635336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302677704" name="Image 98"/>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672509211" name="Image 99"/>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511259941" name="Image 100"/>
                          <pic:cNvPicPr/>
                        </pic:nvPicPr>
                        <pic:blipFill>
                          <a:blip r:embed="rId104" cstate="print"/>
                          <a:stretch>
                            <a:fillRect/>
                          </a:stretch>
                        </pic:blipFill>
                        <pic:spPr>
                          <a:xfrm>
                            <a:off x="1056774" y="683101"/>
                            <a:ext cx="1105138" cy="881144"/>
                          </a:xfrm>
                          <a:prstGeom prst="rect">
                            <a:avLst/>
                          </a:prstGeom>
                        </pic:spPr>
                      </pic:pic>
                      <wps:wsp>
                        <wps:cNvPr id="202186262" name="Textbox 101"/>
                        <wps:cNvSpPr txBox="1"/>
                        <wps:spPr>
                          <a:xfrm>
                            <a:off x="6350" y="6350"/>
                            <a:ext cx="2959100" cy="1651000"/>
                          </a:xfrm>
                          <a:prstGeom prst="rect">
                            <a:avLst/>
                          </a:prstGeom>
                          <a:ln w="12700">
                            <a:solidFill>
                              <a:srgbClr val="000000"/>
                            </a:solidFill>
                            <a:prstDash val="solid"/>
                          </a:ln>
                        </wps:spPr>
                        <wps:txbx>
                          <w:txbxContent>
                            <w:p w14:paraId="74BDCEF6" w14:textId="77777777" w:rsidR="00634305" w:rsidRDefault="00634305" w:rsidP="00634305">
                              <w:pPr>
                                <w:rPr>
                                  <w:sz w:val="14"/>
                                </w:rPr>
                              </w:pPr>
                            </w:p>
                            <w:p w14:paraId="30B9A842" w14:textId="77777777" w:rsidR="00634305" w:rsidRDefault="00634305" w:rsidP="00634305">
                              <w:pPr>
                                <w:spacing w:before="11"/>
                                <w:rPr>
                                  <w:sz w:val="14"/>
                                </w:rPr>
                              </w:pPr>
                            </w:p>
                            <w:p w14:paraId="5D78AD3D" w14:textId="77777777" w:rsidR="00634305" w:rsidRDefault="00634305" w:rsidP="00634305">
                              <w:pPr>
                                <w:ind w:left="854"/>
                                <w:rPr>
                                  <w:b/>
                                  <w:sz w:val="12"/>
                                </w:rPr>
                              </w:pPr>
                              <w:r>
                                <w:rPr>
                                  <w:b/>
                                  <w:color w:val="005C9F"/>
                                  <w:spacing w:val="-2"/>
                                  <w:sz w:val="12"/>
                                </w:rPr>
                                <w:t>Selecting</w:t>
                              </w:r>
                              <w:r>
                                <w:rPr>
                                  <w:b/>
                                  <w:color w:val="005C9F"/>
                                  <w:spacing w:val="-7"/>
                                  <w:sz w:val="12"/>
                                </w:rPr>
                                <w:t xml:space="preserve"> </w:t>
                              </w:r>
                              <w:r>
                                <w:rPr>
                                  <w:b/>
                                  <w:color w:val="005C9F"/>
                                  <w:spacing w:val="-2"/>
                                  <w:sz w:val="12"/>
                                </w:rPr>
                                <w:t>the</w:t>
                              </w:r>
                              <w:r>
                                <w:rPr>
                                  <w:b/>
                                  <w:color w:val="005C9F"/>
                                  <w:spacing w:val="-6"/>
                                  <w:sz w:val="12"/>
                                </w:rPr>
                                <w:t xml:space="preserve"> </w:t>
                              </w:r>
                              <w:r>
                                <w:rPr>
                                  <w:b/>
                                  <w:color w:val="005C9F"/>
                                  <w:spacing w:val="-2"/>
                                  <w:sz w:val="12"/>
                                </w:rPr>
                                <w:t>proper</w:t>
                              </w:r>
                              <w:r>
                                <w:rPr>
                                  <w:b/>
                                  <w:color w:val="005C9F"/>
                                  <w:spacing w:val="-6"/>
                                  <w:sz w:val="12"/>
                                </w:rPr>
                                <w:t xml:space="preserve"> </w:t>
                              </w:r>
                              <w:r>
                                <w:rPr>
                                  <w:b/>
                                  <w:color w:val="005C9F"/>
                                  <w:spacing w:val="-2"/>
                                  <w:sz w:val="12"/>
                                </w:rPr>
                                <w:t>Indicators</w:t>
                              </w:r>
                              <w:r>
                                <w:rPr>
                                  <w:b/>
                                  <w:color w:val="005C9F"/>
                                  <w:spacing w:val="-6"/>
                                  <w:sz w:val="12"/>
                                </w:rPr>
                                <w:t xml:space="preserve"> </w:t>
                              </w:r>
                              <w:r>
                                <w:rPr>
                                  <w:b/>
                                  <w:color w:val="005C9F"/>
                                  <w:spacing w:val="-2"/>
                                  <w:sz w:val="12"/>
                                </w:rPr>
                                <w:t>for</w:t>
                              </w:r>
                              <w:r>
                                <w:rPr>
                                  <w:b/>
                                  <w:color w:val="005C9F"/>
                                  <w:spacing w:val="-6"/>
                                  <w:sz w:val="12"/>
                                </w:rPr>
                                <w:t xml:space="preserve"> </w:t>
                              </w:r>
                              <w:r>
                                <w:rPr>
                                  <w:b/>
                                  <w:color w:val="005C9F"/>
                                  <w:spacing w:val="-2"/>
                                  <w:sz w:val="12"/>
                                </w:rPr>
                                <w:t>your</w:t>
                              </w:r>
                              <w:r>
                                <w:rPr>
                                  <w:b/>
                                  <w:color w:val="005C9F"/>
                                  <w:spacing w:val="-5"/>
                                  <w:sz w:val="12"/>
                                </w:rPr>
                                <w:t xml:space="preserve"> </w:t>
                              </w:r>
                              <w:r>
                                <w:rPr>
                                  <w:b/>
                                  <w:color w:val="005C9F"/>
                                  <w:spacing w:val="-4"/>
                                  <w:sz w:val="12"/>
                                </w:rPr>
                                <w:t>Place</w:t>
                              </w:r>
                            </w:p>
                            <w:p w14:paraId="799ADF03" w14:textId="77777777" w:rsidR="00634305" w:rsidRDefault="00634305" w:rsidP="00634305">
                              <w:pPr>
                                <w:spacing w:before="6"/>
                                <w:rPr>
                                  <w:b/>
                                  <w:sz w:val="12"/>
                                </w:rPr>
                              </w:pPr>
                            </w:p>
                            <w:p w14:paraId="456A7ED5" w14:textId="77777777" w:rsidR="00634305" w:rsidRDefault="00634305" w:rsidP="00634305">
                              <w:pPr>
                                <w:spacing w:before="1" w:line="249" w:lineRule="auto"/>
                                <w:ind w:left="78" w:right="137"/>
                                <w:rPr>
                                  <w:sz w:val="10"/>
                                </w:rPr>
                              </w:pPr>
                              <w:r>
                                <w:rPr>
                                  <w:sz w:val="10"/>
                                </w:rPr>
                                <w:t>Third,</w:t>
                              </w:r>
                              <w:r>
                                <w:rPr>
                                  <w:spacing w:val="12"/>
                                  <w:sz w:val="10"/>
                                </w:rPr>
                                <w:t xml:space="preserve"> </w:t>
                              </w:r>
                              <w:r>
                                <w:rPr>
                                  <w:sz w:val="10"/>
                                </w:rPr>
                                <w:t>you</w:t>
                              </w:r>
                              <w:r>
                                <w:rPr>
                                  <w:spacing w:val="14"/>
                                  <w:sz w:val="10"/>
                                </w:rPr>
                                <w:t xml:space="preserve"> </w:t>
                              </w:r>
                              <w:r>
                                <w:rPr>
                                  <w:sz w:val="10"/>
                                </w:rPr>
                                <w:t>need</w:t>
                              </w:r>
                              <w:r>
                                <w:rPr>
                                  <w:spacing w:val="14"/>
                                  <w:sz w:val="10"/>
                                </w:rPr>
                                <w:t xml:space="preserve"> </w:t>
                              </w:r>
                              <w:r>
                                <w:rPr>
                                  <w:sz w:val="10"/>
                                </w:rPr>
                                <w:t>to</w:t>
                              </w:r>
                              <w:r>
                                <w:rPr>
                                  <w:spacing w:val="14"/>
                                  <w:sz w:val="10"/>
                                </w:rPr>
                                <w:t xml:space="preserve"> </w:t>
                              </w:r>
                              <w:r>
                                <w:rPr>
                                  <w:sz w:val="10"/>
                                </w:rPr>
                                <w:t>secure</w:t>
                              </w:r>
                              <w:r>
                                <w:rPr>
                                  <w:spacing w:val="14"/>
                                  <w:sz w:val="10"/>
                                </w:rPr>
                                <w:t xml:space="preserve"> </w:t>
                              </w:r>
                              <w:r>
                                <w:rPr>
                                  <w:sz w:val="10"/>
                                </w:rPr>
                                <w:t>the</w:t>
                              </w:r>
                              <w:r>
                                <w:rPr>
                                  <w:spacing w:val="14"/>
                                  <w:sz w:val="10"/>
                                </w:rPr>
                                <w:t xml:space="preserve"> </w:t>
                              </w:r>
                              <w:r>
                                <w:rPr>
                                  <w:sz w:val="10"/>
                                </w:rPr>
                                <w:t>validity</w:t>
                              </w:r>
                              <w:r>
                                <w:rPr>
                                  <w:spacing w:val="14"/>
                                  <w:sz w:val="10"/>
                                </w:rPr>
                                <w:t xml:space="preserve"> </w:t>
                              </w:r>
                              <w:r>
                                <w:rPr>
                                  <w:sz w:val="10"/>
                                </w:rPr>
                                <w:t>of</w:t>
                              </w:r>
                              <w:r>
                                <w:rPr>
                                  <w:spacing w:val="12"/>
                                  <w:sz w:val="10"/>
                                </w:rPr>
                                <w:t xml:space="preserve"> </w:t>
                              </w:r>
                              <w:r>
                                <w:rPr>
                                  <w:sz w:val="10"/>
                                </w:rPr>
                                <w:t>the</w:t>
                              </w:r>
                              <w:r>
                                <w:rPr>
                                  <w:spacing w:val="14"/>
                                  <w:sz w:val="10"/>
                                </w:rPr>
                                <w:t xml:space="preserve"> </w:t>
                              </w:r>
                              <w:r>
                                <w:rPr>
                                  <w:sz w:val="10"/>
                                </w:rPr>
                                <w:t>resources</w:t>
                              </w:r>
                              <w:r>
                                <w:rPr>
                                  <w:spacing w:val="14"/>
                                  <w:sz w:val="10"/>
                                </w:rPr>
                                <w:t xml:space="preserve"> </w:t>
                              </w:r>
                              <w:r>
                                <w:rPr>
                                  <w:sz w:val="10"/>
                                </w:rPr>
                                <w:t>of</w:t>
                              </w:r>
                              <w:r>
                                <w:rPr>
                                  <w:spacing w:val="12"/>
                                  <w:sz w:val="10"/>
                                </w:rPr>
                                <w:t xml:space="preserve"> </w:t>
                              </w:r>
                              <w:r>
                                <w:rPr>
                                  <w:sz w:val="10"/>
                                </w:rPr>
                                <w:t>the</w:t>
                              </w:r>
                              <w:r>
                                <w:rPr>
                                  <w:spacing w:val="14"/>
                                  <w:sz w:val="10"/>
                                </w:rPr>
                                <w:t xml:space="preserve"> </w:t>
                              </w:r>
                              <w:r>
                                <w:rPr>
                                  <w:sz w:val="10"/>
                                </w:rPr>
                                <w:t>primary</w:t>
                              </w:r>
                              <w:r>
                                <w:rPr>
                                  <w:spacing w:val="14"/>
                                  <w:sz w:val="10"/>
                                </w:rPr>
                                <w:t xml:space="preserve"> </w:t>
                              </w:r>
                              <w:r>
                                <w:rPr>
                                  <w:sz w:val="10"/>
                                </w:rPr>
                                <w:t>data,</w:t>
                              </w:r>
                              <w:r>
                                <w:rPr>
                                  <w:spacing w:val="12"/>
                                  <w:sz w:val="10"/>
                                </w:rPr>
                                <w:t xml:space="preserve"> </w:t>
                              </w:r>
                              <w:r>
                                <w:rPr>
                                  <w:sz w:val="10"/>
                                </w:rPr>
                                <w:t>the</w:t>
                              </w:r>
                              <w:r>
                                <w:rPr>
                                  <w:spacing w:val="14"/>
                                  <w:sz w:val="10"/>
                                </w:rPr>
                                <w:t xml:space="preserve"> </w:t>
                              </w:r>
                              <w:r>
                                <w:rPr>
                                  <w:sz w:val="10"/>
                                </w:rPr>
                                <w:t>format</w:t>
                              </w:r>
                              <w:r>
                                <w:rPr>
                                  <w:spacing w:val="12"/>
                                  <w:sz w:val="10"/>
                                </w:rPr>
                                <w:t xml:space="preserve"> </w:t>
                              </w:r>
                              <w:r>
                                <w:rPr>
                                  <w:sz w:val="10"/>
                                </w:rPr>
                                <w:t>of</w:t>
                              </w:r>
                              <w:r>
                                <w:rPr>
                                  <w:spacing w:val="12"/>
                                  <w:sz w:val="10"/>
                                </w:rPr>
                                <w:t xml:space="preserve"> </w:t>
                              </w:r>
                              <w:r>
                                <w:rPr>
                                  <w:sz w:val="10"/>
                                </w:rPr>
                                <w:t>the</w:t>
                              </w:r>
                              <w:r>
                                <w:rPr>
                                  <w:spacing w:val="40"/>
                                  <w:sz w:val="10"/>
                                </w:rPr>
                                <w:t xml:space="preserve"> </w:t>
                              </w:r>
                              <w:r>
                                <w:rPr>
                                  <w:sz w:val="10"/>
                                </w:rPr>
                                <w:t>data</w:t>
                              </w:r>
                              <w:r>
                                <w:rPr>
                                  <w:spacing w:val="27"/>
                                  <w:sz w:val="10"/>
                                </w:rPr>
                                <w:t xml:space="preserve"> </w:t>
                              </w:r>
                              <w:r>
                                <w:rPr>
                                  <w:sz w:val="10"/>
                                </w:rPr>
                                <w:t>available</w:t>
                              </w:r>
                              <w:r>
                                <w:rPr>
                                  <w:spacing w:val="27"/>
                                  <w:sz w:val="10"/>
                                </w:rPr>
                                <w:t xml:space="preserve"> </w:t>
                              </w:r>
                              <w:r>
                                <w:rPr>
                                  <w:sz w:val="10"/>
                                </w:rPr>
                                <w:t>and</w:t>
                              </w:r>
                              <w:r>
                                <w:rPr>
                                  <w:spacing w:val="27"/>
                                  <w:sz w:val="10"/>
                                </w:rPr>
                                <w:t xml:space="preserve"> </w:t>
                              </w:r>
                              <w:r>
                                <w:rPr>
                                  <w:sz w:val="10"/>
                                </w:rPr>
                                <w:t>the</w:t>
                              </w:r>
                              <w:r>
                                <w:rPr>
                                  <w:spacing w:val="27"/>
                                  <w:sz w:val="10"/>
                                </w:rPr>
                                <w:t xml:space="preserve"> </w:t>
                              </w:r>
                              <w:r>
                                <w:rPr>
                                  <w:sz w:val="10"/>
                                </w:rPr>
                                <w:t>accuracy</w:t>
                              </w:r>
                              <w:r>
                                <w:rPr>
                                  <w:spacing w:val="27"/>
                                  <w:sz w:val="10"/>
                                </w:rPr>
                                <w:t xml:space="preserve"> </w:t>
                              </w:r>
                              <w:r>
                                <w:rPr>
                                  <w:sz w:val="10"/>
                                </w:rPr>
                                <w:t>of the</w:t>
                              </w:r>
                              <w:r>
                                <w:rPr>
                                  <w:spacing w:val="27"/>
                                  <w:sz w:val="10"/>
                                </w:rPr>
                                <w:t xml:space="preserve"> </w:t>
                              </w:r>
                              <w:r>
                                <w:rPr>
                                  <w:sz w:val="10"/>
                                </w:rPr>
                                <w:t>information.</w:t>
                              </w:r>
                            </w:p>
                            <w:p w14:paraId="21909E40" w14:textId="77777777" w:rsidR="00634305" w:rsidRDefault="00634305" w:rsidP="00634305">
                              <w:pPr>
                                <w:rPr>
                                  <w:sz w:val="12"/>
                                </w:rPr>
                              </w:pPr>
                            </w:p>
                            <w:p w14:paraId="4413D42B" w14:textId="77777777" w:rsidR="00634305" w:rsidRDefault="00634305" w:rsidP="00634305">
                              <w:pPr>
                                <w:rPr>
                                  <w:sz w:val="12"/>
                                </w:rPr>
                              </w:pPr>
                            </w:p>
                            <w:p w14:paraId="47BF4412" w14:textId="77777777" w:rsidR="00634305" w:rsidRDefault="00634305" w:rsidP="00634305">
                              <w:pPr>
                                <w:rPr>
                                  <w:sz w:val="12"/>
                                </w:rPr>
                              </w:pPr>
                            </w:p>
                            <w:p w14:paraId="0FA34733" w14:textId="77777777" w:rsidR="00634305" w:rsidRDefault="00634305" w:rsidP="00634305">
                              <w:pPr>
                                <w:rPr>
                                  <w:sz w:val="12"/>
                                </w:rPr>
                              </w:pPr>
                            </w:p>
                            <w:p w14:paraId="05EF2F25" w14:textId="77777777" w:rsidR="00634305" w:rsidRDefault="00634305" w:rsidP="00634305">
                              <w:pPr>
                                <w:rPr>
                                  <w:sz w:val="12"/>
                                </w:rPr>
                              </w:pPr>
                            </w:p>
                            <w:p w14:paraId="43F05A16" w14:textId="77777777" w:rsidR="00634305" w:rsidRDefault="00634305" w:rsidP="00634305">
                              <w:pPr>
                                <w:rPr>
                                  <w:sz w:val="12"/>
                                </w:rPr>
                              </w:pPr>
                            </w:p>
                            <w:p w14:paraId="76BCC7F2" w14:textId="77777777" w:rsidR="00634305" w:rsidRDefault="00634305" w:rsidP="00634305">
                              <w:pPr>
                                <w:rPr>
                                  <w:sz w:val="12"/>
                                </w:rPr>
                              </w:pPr>
                            </w:p>
                            <w:p w14:paraId="434F7378" w14:textId="77777777" w:rsidR="00634305" w:rsidRDefault="00634305" w:rsidP="00634305">
                              <w:pPr>
                                <w:rPr>
                                  <w:sz w:val="12"/>
                                </w:rPr>
                              </w:pPr>
                            </w:p>
                            <w:p w14:paraId="5A0D9371" w14:textId="77777777" w:rsidR="00634305" w:rsidRDefault="00634305" w:rsidP="00634305">
                              <w:pPr>
                                <w:rPr>
                                  <w:sz w:val="12"/>
                                </w:rPr>
                              </w:pPr>
                            </w:p>
                            <w:p w14:paraId="55DE2F84" w14:textId="77777777" w:rsidR="00634305" w:rsidRDefault="00634305" w:rsidP="00634305">
                              <w:pPr>
                                <w:rPr>
                                  <w:sz w:val="12"/>
                                </w:rPr>
                              </w:pPr>
                            </w:p>
                            <w:p w14:paraId="47D1B025" w14:textId="77777777" w:rsidR="00634305" w:rsidRDefault="00634305" w:rsidP="00634305">
                              <w:pPr>
                                <w:spacing w:before="6"/>
                                <w:rPr>
                                  <w:sz w:val="15"/>
                                </w:rPr>
                              </w:pPr>
                            </w:p>
                            <w:p w14:paraId="525F696F" w14:textId="77777777" w:rsidR="00634305" w:rsidRDefault="00634305" w:rsidP="00634305">
                              <w:pPr>
                                <w:spacing w:before="1"/>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16</w:t>
                              </w:r>
                            </w:p>
                          </w:txbxContent>
                        </wps:txbx>
                        <wps:bodyPr wrap="square" lIns="0" tIns="0" rIns="0" bIns="0" rtlCol="0">
                          <a:noAutofit/>
                        </wps:bodyPr>
                      </wps:wsp>
                    </wpg:wgp>
                  </a:graphicData>
                </a:graphic>
              </wp:anchor>
            </w:drawing>
          </mc:Choice>
          <mc:Fallback>
            <w:pict>
              <v:group w14:anchorId="4580CFBC" id="Group 863533635" o:spid="_x0000_s1251" style="position:absolute;margin-left:309pt;margin-top:15.25pt;width:234pt;height:131pt;z-index:-251629568;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">
                <v:shape id="Image 98" o:spid="_x0000_s1252"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">
                  <v:imagedata r:id="rId9" o:title=""/>
                </v:shape>
                <v:shape id="Image 99" o:spid="_x0000_s1253"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">
                  <v:imagedata r:id="rId10" o:title=""/>
                </v:shape>
                <v:shape id="Image 100" o:spid="_x0000_s1254" type="#_x0000_t75" style="position:absolute;left:10567;top:6831;width:11052;height:88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">
                  <v:imagedata r:id="rId105" o:title=""/>
                </v:shape>
                <v:shape id="Textbox 101" o:spid="_x0000_s1255"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" filled="f" strokeweight="1pt">
                  <v:textbox inset="0,0,0,0">
                    <w:txbxContent>
                      <w:p w14:paraId="74BDCEF6" w14:textId="77777777" w:rsidR="00634305" w:rsidRDefault="00634305" w:rsidP="00634305">
                        <w:pPr>
                          <w:rPr>
                            <w:sz w:val="14"/>
                          </w:rPr>
                        </w:pPr>
                      </w:p>
                      <w:p w14:paraId="30B9A842" w14:textId="77777777" w:rsidR="00634305" w:rsidRDefault="00634305" w:rsidP="00634305">
                        <w:pPr>
                          <w:spacing w:before="11"/>
                          <w:rPr>
                            <w:sz w:val="14"/>
                          </w:rPr>
                        </w:pPr>
                      </w:p>
                      <w:p w14:paraId="5D78AD3D" w14:textId="77777777" w:rsidR="00634305" w:rsidRDefault="00634305" w:rsidP="00634305">
                        <w:pPr>
                          <w:ind w:left="854"/>
                          <w:rPr>
                            <w:b/>
                            <w:sz w:val="12"/>
                          </w:rPr>
                        </w:pPr>
                        <w:r>
                          <w:rPr>
                            <w:b/>
                            <w:color w:val="005C9F"/>
                            <w:spacing w:val="-2"/>
                            <w:sz w:val="12"/>
                          </w:rPr>
                          <w:t>Selecting</w:t>
                        </w:r>
                        <w:r>
                          <w:rPr>
                            <w:b/>
                            <w:color w:val="005C9F"/>
                            <w:spacing w:val="-7"/>
                            <w:sz w:val="12"/>
                          </w:rPr>
                          <w:t xml:space="preserve"> </w:t>
                        </w:r>
                        <w:r>
                          <w:rPr>
                            <w:b/>
                            <w:color w:val="005C9F"/>
                            <w:spacing w:val="-2"/>
                            <w:sz w:val="12"/>
                          </w:rPr>
                          <w:t>the</w:t>
                        </w:r>
                        <w:r>
                          <w:rPr>
                            <w:b/>
                            <w:color w:val="005C9F"/>
                            <w:spacing w:val="-6"/>
                            <w:sz w:val="12"/>
                          </w:rPr>
                          <w:t xml:space="preserve"> </w:t>
                        </w:r>
                        <w:r>
                          <w:rPr>
                            <w:b/>
                            <w:color w:val="005C9F"/>
                            <w:spacing w:val="-2"/>
                            <w:sz w:val="12"/>
                          </w:rPr>
                          <w:t>proper</w:t>
                        </w:r>
                        <w:r>
                          <w:rPr>
                            <w:b/>
                            <w:color w:val="005C9F"/>
                            <w:spacing w:val="-6"/>
                            <w:sz w:val="12"/>
                          </w:rPr>
                          <w:t xml:space="preserve"> </w:t>
                        </w:r>
                        <w:r>
                          <w:rPr>
                            <w:b/>
                            <w:color w:val="005C9F"/>
                            <w:spacing w:val="-2"/>
                            <w:sz w:val="12"/>
                          </w:rPr>
                          <w:t>Indicators</w:t>
                        </w:r>
                        <w:r>
                          <w:rPr>
                            <w:b/>
                            <w:color w:val="005C9F"/>
                            <w:spacing w:val="-6"/>
                            <w:sz w:val="12"/>
                          </w:rPr>
                          <w:t xml:space="preserve"> </w:t>
                        </w:r>
                        <w:r>
                          <w:rPr>
                            <w:b/>
                            <w:color w:val="005C9F"/>
                            <w:spacing w:val="-2"/>
                            <w:sz w:val="12"/>
                          </w:rPr>
                          <w:t>for</w:t>
                        </w:r>
                        <w:r>
                          <w:rPr>
                            <w:b/>
                            <w:color w:val="005C9F"/>
                            <w:spacing w:val="-6"/>
                            <w:sz w:val="12"/>
                          </w:rPr>
                          <w:t xml:space="preserve"> </w:t>
                        </w:r>
                        <w:r>
                          <w:rPr>
                            <w:b/>
                            <w:color w:val="005C9F"/>
                            <w:spacing w:val="-2"/>
                            <w:sz w:val="12"/>
                          </w:rPr>
                          <w:t>your</w:t>
                        </w:r>
                        <w:r>
                          <w:rPr>
                            <w:b/>
                            <w:color w:val="005C9F"/>
                            <w:spacing w:val="-5"/>
                            <w:sz w:val="12"/>
                          </w:rPr>
                          <w:t xml:space="preserve"> </w:t>
                        </w:r>
                        <w:r>
                          <w:rPr>
                            <w:b/>
                            <w:color w:val="005C9F"/>
                            <w:spacing w:val="-4"/>
                            <w:sz w:val="12"/>
                          </w:rPr>
                          <w:t>Place</w:t>
                        </w:r>
                      </w:p>
                      <w:p w14:paraId="799ADF03" w14:textId="77777777" w:rsidR="00634305" w:rsidRDefault="00634305" w:rsidP="00634305">
                        <w:pPr>
                          <w:spacing w:before="6"/>
                          <w:rPr>
                            <w:b/>
                            <w:sz w:val="12"/>
                          </w:rPr>
                        </w:pPr>
                      </w:p>
                      <w:p w14:paraId="456A7ED5" w14:textId="77777777" w:rsidR="00634305" w:rsidRDefault="00634305" w:rsidP="00634305">
                        <w:pPr>
                          <w:spacing w:before="1" w:line="249" w:lineRule="auto"/>
                          <w:ind w:left="78" w:right="137"/>
                          <w:rPr>
                            <w:sz w:val="10"/>
                          </w:rPr>
                        </w:pPr>
                        <w:r>
                          <w:rPr>
                            <w:sz w:val="10"/>
                          </w:rPr>
                          <w:t>Third,</w:t>
                        </w:r>
                        <w:r>
                          <w:rPr>
                            <w:spacing w:val="12"/>
                            <w:sz w:val="10"/>
                          </w:rPr>
                          <w:t xml:space="preserve"> </w:t>
                        </w:r>
                        <w:r>
                          <w:rPr>
                            <w:sz w:val="10"/>
                          </w:rPr>
                          <w:t>you</w:t>
                        </w:r>
                        <w:r>
                          <w:rPr>
                            <w:spacing w:val="14"/>
                            <w:sz w:val="10"/>
                          </w:rPr>
                          <w:t xml:space="preserve"> </w:t>
                        </w:r>
                        <w:r>
                          <w:rPr>
                            <w:sz w:val="10"/>
                          </w:rPr>
                          <w:t>need</w:t>
                        </w:r>
                        <w:r>
                          <w:rPr>
                            <w:spacing w:val="14"/>
                            <w:sz w:val="10"/>
                          </w:rPr>
                          <w:t xml:space="preserve"> </w:t>
                        </w:r>
                        <w:r>
                          <w:rPr>
                            <w:sz w:val="10"/>
                          </w:rPr>
                          <w:t>to</w:t>
                        </w:r>
                        <w:r>
                          <w:rPr>
                            <w:spacing w:val="14"/>
                            <w:sz w:val="10"/>
                          </w:rPr>
                          <w:t xml:space="preserve"> </w:t>
                        </w:r>
                        <w:r>
                          <w:rPr>
                            <w:sz w:val="10"/>
                          </w:rPr>
                          <w:t>secure</w:t>
                        </w:r>
                        <w:r>
                          <w:rPr>
                            <w:spacing w:val="14"/>
                            <w:sz w:val="10"/>
                          </w:rPr>
                          <w:t xml:space="preserve"> </w:t>
                        </w:r>
                        <w:r>
                          <w:rPr>
                            <w:sz w:val="10"/>
                          </w:rPr>
                          <w:t>the</w:t>
                        </w:r>
                        <w:r>
                          <w:rPr>
                            <w:spacing w:val="14"/>
                            <w:sz w:val="10"/>
                          </w:rPr>
                          <w:t xml:space="preserve"> </w:t>
                        </w:r>
                        <w:r>
                          <w:rPr>
                            <w:sz w:val="10"/>
                          </w:rPr>
                          <w:t>validity</w:t>
                        </w:r>
                        <w:r>
                          <w:rPr>
                            <w:spacing w:val="14"/>
                            <w:sz w:val="10"/>
                          </w:rPr>
                          <w:t xml:space="preserve"> </w:t>
                        </w:r>
                        <w:r>
                          <w:rPr>
                            <w:sz w:val="10"/>
                          </w:rPr>
                          <w:t>of</w:t>
                        </w:r>
                        <w:r>
                          <w:rPr>
                            <w:spacing w:val="12"/>
                            <w:sz w:val="10"/>
                          </w:rPr>
                          <w:t xml:space="preserve"> </w:t>
                        </w:r>
                        <w:r>
                          <w:rPr>
                            <w:sz w:val="10"/>
                          </w:rPr>
                          <w:t>the</w:t>
                        </w:r>
                        <w:r>
                          <w:rPr>
                            <w:spacing w:val="14"/>
                            <w:sz w:val="10"/>
                          </w:rPr>
                          <w:t xml:space="preserve"> </w:t>
                        </w:r>
                        <w:r>
                          <w:rPr>
                            <w:sz w:val="10"/>
                          </w:rPr>
                          <w:t>resources</w:t>
                        </w:r>
                        <w:r>
                          <w:rPr>
                            <w:spacing w:val="14"/>
                            <w:sz w:val="10"/>
                          </w:rPr>
                          <w:t xml:space="preserve"> </w:t>
                        </w:r>
                        <w:r>
                          <w:rPr>
                            <w:sz w:val="10"/>
                          </w:rPr>
                          <w:t>of</w:t>
                        </w:r>
                        <w:r>
                          <w:rPr>
                            <w:spacing w:val="12"/>
                            <w:sz w:val="10"/>
                          </w:rPr>
                          <w:t xml:space="preserve"> </w:t>
                        </w:r>
                        <w:r>
                          <w:rPr>
                            <w:sz w:val="10"/>
                          </w:rPr>
                          <w:t>the</w:t>
                        </w:r>
                        <w:r>
                          <w:rPr>
                            <w:spacing w:val="14"/>
                            <w:sz w:val="10"/>
                          </w:rPr>
                          <w:t xml:space="preserve"> </w:t>
                        </w:r>
                        <w:r>
                          <w:rPr>
                            <w:sz w:val="10"/>
                          </w:rPr>
                          <w:t>primary</w:t>
                        </w:r>
                        <w:r>
                          <w:rPr>
                            <w:spacing w:val="14"/>
                            <w:sz w:val="10"/>
                          </w:rPr>
                          <w:t xml:space="preserve"> </w:t>
                        </w:r>
                        <w:r>
                          <w:rPr>
                            <w:sz w:val="10"/>
                          </w:rPr>
                          <w:t>data,</w:t>
                        </w:r>
                        <w:r>
                          <w:rPr>
                            <w:spacing w:val="12"/>
                            <w:sz w:val="10"/>
                          </w:rPr>
                          <w:t xml:space="preserve"> </w:t>
                        </w:r>
                        <w:r>
                          <w:rPr>
                            <w:sz w:val="10"/>
                          </w:rPr>
                          <w:t>the</w:t>
                        </w:r>
                        <w:r>
                          <w:rPr>
                            <w:spacing w:val="14"/>
                            <w:sz w:val="10"/>
                          </w:rPr>
                          <w:t xml:space="preserve"> </w:t>
                        </w:r>
                        <w:r>
                          <w:rPr>
                            <w:sz w:val="10"/>
                          </w:rPr>
                          <w:t>format</w:t>
                        </w:r>
                        <w:r>
                          <w:rPr>
                            <w:spacing w:val="12"/>
                            <w:sz w:val="10"/>
                          </w:rPr>
                          <w:t xml:space="preserve"> </w:t>
                        </w:r>
                        <w:r>
                          <w:rPr>
                            <w:sz w:val="10"/>
                          </w:rPr>
                          <w:t>of</w:t>
                        </w:r>
                        <w:r>
                          <w:rPr>
                            <w:spacing w:val="12"/>
                            <w:sz w:val="10"/>
                          </w:rPr>
                          <w:t xml:space="preserve"> </w:t>
                        </w:r>
                        <w:r>
                          <w:rPr>
                            <w:sz w:val="10"/>
                          </w:rPr>
                          <w:t>the</w:t>
                        </w:r>
                        <w:r>
                          <w:rPr>
                            <w:spacing w:val="40"/>
                            <w:sz w:val="10"/>
                          </w:rPr>
                          <w:t xml:space="preserve"> </w:t>
                        </w:r>
                        <w:r>
                          <w:rPr>
                            <w:sz w:val="10"/>
                          </w:rPr>
                          <w:t>data</w:t>
                        </w:r>
                        <w:r>
                          <w:rPr>
                            <w:spacing w:val="27"/>
                            <w:sz w:val="10"/>
                          </w:rPr>
                          <w:t xml:space="preserve"> </w:t>
                        </w:r>
                        <w:r>
                          <w:rPr>
                            <w:sz w:val="10"/>
                          </w:rPr>
                          <w:t>available</w:t>
                        </w:r>
                        <w:r>
                          <w:rPr>
                            <w:spacing w:val="27"/>
                            <w:sz w:val="10"/>
                          </w:rPr>
                          <w:t xml:space="preserve"> </w:t>
                        </w:r>
                        <w:r>
                          <w:rPr>
                            <w:sz w:val="10"/>
                          </w:rPr>
                          <w:t>and</w:t>
                        </w:r>
                        <w:r>
                          <w:rPr>
                            <w:spacing w:val="27"/>
                            <w:sz w:val="10"/>
                          </w:rPr>
                          <w:t xml:space="preserve"> </w:t>
                        </w:r>
                        <w:r>
                          <w:rPr>
                            <w:sz w:val="10"/>
                          </w:rPr>
                          <w:t>the</w:t>
                        </w:r>
                        <w:r>
                          <w:rPr>
                            <w:spacing w:val="27"/>
                            <w:sz w:val="10"/>
                          </w:rPr>
                          <w:t xml:space="preserve"> </w:t>
                        </w:r>
                        <w:r>
                          <w:rPr>
                            <w:sz w:val="10"/>
                          </w:rPr>
                          <w:t>accuracy</w:t>
                        </w:r>
                        <w:r>
                          <w:rPr>
                            <w:spacing w:val="27"/>
                            <w:sz w:val="10"/>
                          </w:rPr>
                          <w:t xml:space="preserve"> </w:t>
                        </w:r>
                        <w:r>
                          <w:rPr>
                            <w:sz w:val="10"/>
                          </w:rPr>
                          <w:t>of the</w:t>
                        </w:r>
                        <w:r>
                          <w:rPr>
                            <w:spacing w:val="27"/>
                            <w:sz w:val="10"/>
                          </w:rPr>
                          <w:t xml:space="preserve"> </w:t>
                        </w:r>
                        <w:r>
                          <w:rPr>
                            <w:sz w:val="10"/>
                          </w:rPr>
                          <w:t>information.</w:t>
                        </w:r>
                      </w:p>
                      <w:p w14:paraId="21909E40" w14:textId="77777777" w:rsidR="00634305" w:rsidRDefault="00634305" w:rsidP="00634305">
                        <w:pPr>
                          <w:rPr>
                            <w:sz w:val="12"/>
                          </w:rPr>
                        </w:pPr>
                      </w:p>
                      <w:p w14:paraId="4413D42B" w14:textId="77777777" w:rsidR="00634305" w:rsidRDefault="00634305" w:rsidP="00634305">
                        <w:pPr>
                          <w:rPr>
                            <w:sz w:val="12"/>
                          </w:rPr>
                        </w:pPr>
                      </w:p>
                      <w:p w14:paraId="47BF4412" w14:textId="77777777" w:rsidR="00634305" w:rsidRDefault="00634305" w:rsidP="00634305">
                        <w:pPr>
                          <w:rPr>
                            <w:sz w:val="12"/>
                          </w:rPr>
                        </w:pPr>
                      </w:p>
                      <w:p w14:paraId="0FA34733" w14:textId="77777777" w:rsidR="00634305" w:rsidRDefault="00634305" w:rsidP="00634305">
                        <w:pPr>
                          <w:rPr>
                            <w:sz w:val="12"/>
                          </w:rPr>
                        </w:pPr>
                      </w:p>
                      <w:p w14:paraId="05EF2F25" w14:textId="77777777" w:rsidR="00634305" w:rsidRDefault="00634305" w:rsidP="00634305">
                        <w:pPr>
                          <w:rPr>
                            <w:sz w:val="12"/>
                          </w:rPr>
                        </w:pPr>
                      </w:p>
                      <w:p w14:paraId="43F05A16" w14:textId="77777777" w:rsidR="00634305" w:rsidRDefault="00634305" w:rsidP="00634305">
                        <w:pPr>
                          <w:rPr>
                            <w:sz w:val="12"/>
                          </w:rPr>
                        </w:pPr>
                      </w:p>
                      <w:p w14:paraId="76BCC7F2" w14:textId="77777777" w:rsidR="00634305" w:rsidRDefault="00634305" w:rsidP="00634305">
                        <w:pPr>
                          <w:rPr>
                            <w:sz w:val="12"/>
                          </w:rPr>
                        </w:pPr>
                      </w:p>
                      <w:p w14:paraId="434F7378" w14:textId="77777777" w:rsidR="00634305" w:rsidRDefault="00634305" w:rsidP="00634305">
                        <w:pPr>
                          <w:rPr>
                            <w:sz w:val="12"/>
                          </w:rPr>
                        </w:pPr>
                      </w:p>
                      <w:p w14:paraId="5A0D9371" w14:textId="77777777" w:rsidR="00634305" w:rsidRDefault="00634305" w:rsidP="00634305">
                        <w:pPr>
                          <w:rPr>
                            <w:sz w:val="12"/>
                          </w:rPr>
                        </w:pPr>
                      </w:p>
                      <w:p w14:paraId="55DE2F84" w14:textId="77777777" w:rsidR="00634305" w:rsidRDefault="00634305" w:rsidP="00634305">
                        <w:pPr>
                          <w:rPr>
                            <w:sz w:val="12"/>
                          </w:rPr>
                        </w:pPr>
                      </w:p>
                      <w:p w14:paraId="47D1B025" w14:textId="77777777" w:rsidR="00634305" w:rsidRDefault="00634305" w:rsidP="00634305">
                        <w:pPr>
                          <w:spacing w:before="6"/>
                          <w:rPr>
                            <w:sz w:val="15"/>
                          </w:rPr>
                        </w:pPr>
                      </w:p>
                      <w:p w14:paraId="525F696F" w14:textId="77777777" w:rsidR="00634305" w:rsidRDefault="00634305" w:rsidP="00634305">
                        <w:pPr>
                          <w:spacing w:before="1"/>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16</w:t>
                        </w:r>
                      </w:p>
                    </w:txbxContent>
                  </v:textbox>
                </v:shape>
                <w10:wrap type="topAndBottom" anchorx="page"/>
              </v:group>
            </w:pict>
          </mc:Fallback>
        </mc:AlternateContent>
      </w:r>
    </w:p>
    <w:p w14:paraId="734841BF" w14:textId="77777777" w:rsidR="00634305" w:rsidRDefault="00634305" w:rsidP="00634305">
      <w:pPr>
        <w:pStyle w:val="BodyText"/>
        <w:tabs>
          <w:tab w:val="left" w:pos="5239"/>
        </w:tabs>
        <w:spacing w:before="72"/>
        <w:ind w:left="100"/>
      </w:pPr>
      <w:r>
        <w:rPr>
          <w:color w:val="262626"/>
          <w:spacing w:val="-5"/>
        </w:rPr>
        <w:t>15</w:t>
      </w:r>
      <w:r>
        <w:rPr>
          <w:color w:val="262626"/>
        </w:rPr>
        <w:tab/>
      </w:r>
      <w:r>
        <w:rPr>
          <w:color w:val="262626"/>
          <w:spacing w:val="-5"/>
        </w:rPr>
        <w:t>16</w:t>
      </w:r>
    </w:p>
    <w:p w14:paraId="360F353F" w14:textId="77777777" w:rsidR="00634305" w:rsidRDefault="00634305" w:rsidP="00634305">
      <w:pPr>
        <w:pStyle w:val="BodyText"/>
        <w:rPr>
          <w:sz w:val="20"/>
        </w:rPr>
      </w:pPr>
    </w:p>
    <w:p w14:paraId="007A8B48" w14:textId="77777777" w:rsidR="00634305" w:rsidRDefault="00634305" w:rsidP="00634305">
      <w:pPr>
        <w:pStyle w:val="BodyText"/>
        <w:rPr>
          <w:sz w:val="20"/>
        </w:rPr>
      </w:pPr>
    </w:p>
    <w:p w14:paraId="783DF104" w14:textId="77777777" w:rsidR="00634305" w:rsidRDefault="00634305" w:rsidP="00634305">
      <w:pPr>
        <w:pStyle w:val="BodyText"/>
        <w:rPr>
          <w:sz w:val="20"/>
        </w:rPr>
      </w:pPr>
    </w:p>
    <w:p w14:paraId="7B541891" w14:textId="77777777" w:rsidR="00634305" w:rsidRDefault="00634305" w:rsidP="00634305">
      <w:pPr>
        <w:pStyle w:val="BodyText"/>
        <w:rPr>
          <w:sz w:val="20"/>
        </w:rPr>
      </w:pPr>
    </w:p>
    <w:p w14:paraId="643F70A1" w14:textId="77777777" w:rsidR="00634305" w:rsidRDefault="00634305" w:rsidP="00634305">
      <w:pPr>
        <w:pStyle w:val="BodyText"/>
        <w:rPr>
          <w:sz w:val="20"/>
        </w:rPr>
      </w:pPr>
    </w:p>
    <w:p w14:paraId="70D0B75D" w14:textId="77777777" w:rsidR="00634305" w:rsidRDefault="00634305" w:rsidP="00634305">
      <w:pPr>
        <w:pStyle w:val="BodyText"/>
        <w:spacing w:before="5"/>
        <w:rPr>
          <w:sz w:val="24"/>
        </w:rPr>
      </w:pPr>
      <w:r>
        <w:rPr>
          <w:noProof/>
        </w:rPr>
        <mc:AlternateContent>
          <mc:Choice Requires="wpg">
            <w:drawing>
              <wp:anchor distT="0" distB="0" distL="0" distR="0" simplePos="0" relativeHeight="251687936" behindDoc="1" locked="0" layoutInCell="1" allowOverlap="1" wp14:anchorId="2AB91210" wp14:editId="18F6B712">
                <wp:simplePos x="0" y="0"/>
                <wp:positionH relativeFrom="page">
                  <wp:posOffset>660400</wp:posOffset>
                </wp:positionH>
                <wp:positionV relativeFrom="paragraph">
                  <wp:posOffset>193750</wp:posOffset>
                </wp:positionV>
                <wp:extent cx="2971800" cy="1676400"/>
                <wp:effectExtent l="0" t="0" r="0" b="0"/>
                <wp:wrapTopAndBottom/>
                <wp:docPr id="1576689449" name="Group 1576689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842247631" name="Image 103"/>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992840376" name="Image 104"/>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864201091" name="Image 105"/>
                          <pic:cNvPicPr/>
                        </pic:nvPicPr>
                        <pic:blipFill>
                          <a:blip r:embed="rId106" cstate="print"/>
                          <a:stretch>
                            <a:fillRect/>
                          </a:stretch>
                        </pic:blipFill>
                        <pic:spPr>
                          <a:xfrm>
                            <a:off x="536448" y="1085088"/>
                            <a:ext cx="1898903" cy="591312"/>
                          </a:xfrm>
                          <a:prstGeom prst="rect">
                            <a:avLst/>
                          </a:prstGeom>
                        </pic:spPr>
                      </pic:pic>
                      <wps:wsp>
                        <wps:cNvPr id="198823412" name="Textbox 106"/>
                        <wps:cNvSpPr txBox="1"/>
                        <wps:spPr>
                          <a:xfrm>
                            <a:off x="6350" y="6350"/>
                            <a:ext cx="2959100" cy="1663700"/>
                          </a:xfrm>
                          <a:prstGeom prst="rect">
                            <a:avLst/>
                          </a:prstGeom>
                          <a:ln w="12700">
                            <a:solidFill>
                              <a:srgbClr val="000000"/>
                            </a:solidFill>
                            <a:prstDash val="solid"/>
                          </a:ln>
                        </wps:spPr>
                        <wps:txbx>
                          <w:txbxContent>
                            <w:p w14:paraId="315CBA0A" w14:textId="77777777" w:rsidR="00634305" w:rsidRDefault="00634305" w:rsidP="00634305">
                              <w:pPr>
                                <w:rPr>
                                  <w:sz w:val="14"/>
                                </w:rPr>
                              </w:pPr>
                            </w:p>
                            <w:p w14:paraId="4D59EEFE" w14:textId="77777777" w:rsidR="00634305" w:rsidRDefault="00634305" w:rsidP="00634305">
                              <w:pPr>
                                <w:spacing w:before="6"/>
                                <w:rPr>
                                  <w:sz w:val="19"/>
                                </w:rPr>
                              </w:pPr>
                            </w:p>
                            <w:p w14:paraId="0E326C8E" w14:textId="77777777" w:rsidR="00634305" w:rsidRDefault="00634305" w:rsidP="00634305">
                              <w:pPr>
                                <w:ind w:left="1156"/>
                                <w:rPr>
                                  <w:b/>
                                  <w:sz w:val="12"/>
                                </w:rPr>
                              </w:pPr>
                              <w:r>
                                <w:rPr>
                                  <w:b/>
                                  <w:color w:val="005C9F"/>
                                  <w:sz w:val="12"/>
                                </w:rPr>
                                <w:t>Agree</w:t>
                              </w:r>
                              <w:r>
                                <w:rPr>
                                  <w:b/>
                                  <w:color w:val="005C9F"/>
                                  <w:spacing w:val="10"/>
                                  <w:sz w:val="12"/>
                                </w:rPr>
                                <w:t xml:space="preserve"> </w:t>
                              </w:r>
                              <w:r>
                                <w:rPr>
                                  <w:b/>
                                  <w:color w:val="005C9F"/>
                                  <w:sz w:val="12"/>
                                </w:rPr>
                                <w:t>on</w:t>
                              </w:r>
                              <w:r>
                                <w:rPr>
                                  <w:b/>
                                  <w:color w:val="005C9F"/>
                                  <w:spacing w:val="10"/>
                                  <w:sz w:val="12"/>
                                </w:rPr>
                                <w:t xml:space="preserve"> </w:t>
                              </w:r>
                              <w:r>
                                <w:rPr>
                                  <w:b/>
                                  <w:color w:val="005C9F"/>
                                  <w:sz w:val="12"/>
                                </w:rPr>
                                <w:t>the</w:t>
                              </w:r>
                              <w:r>
                                <w:rPr>
                                  <w:b/>
                                  <w:color w:val="005C9F"/>
                                  <w:spacing w:val="10"/>
                                  <w:sz w:val="12"/>
                                </w:rPr>
                                <w:t xml:space="preserve"> </w:t>
                              </w:r>
                              <w:r>
                                <w:rPr>
                                  <w:b/>
                                  <w:color w:val="005C9F"/>
                                  <w:sz w:val="12"/>
                                </w:rPr>
                                <w:t>Expected</w:t>
                              </w:r>
                              <w:r>
                                <w:rPr>
                                  <w:b/>
                                  <w:color w:val="005C9F"/>
                                  <w:spacing w:val="10"/>
                                  <w:sz w:val="12"/>
                                </w:rPr>
                                <w:t xml:space="preserve"> </w:t>
                              </w:r>
                              <w:r>
                                <w:rPr>
                                  <w:b/>
                                  <w:color w:val="005C9F"/>
                                  <w:spacing w:val="-2"/>
                                  <w:sz w:val="12"/>
                                </w:rPr>
                                <w:t>Outcomes</w:t>
                              </w:r>
                            </w:p>
                            <w:p w14:paraId="3F7B34BD" w14:textId="77777777" w:rsidR="00634305" w:rsidRDefault="00634305" w:rsidP="00634305">
                              <w:pPr>
                                <w:rPr>
                                  <w:b/>
                                  <w:sz w:val="14"/>
                                </w:rPr>
                              </w:pPr>
                            </w:p>
                            <w:p w14:paraId="74A3167E" w14:textId="77777777" w:rsidR="00634305" w:rsidRDefault="00634305" w:rsidP="00634305">
                              <w:pPr>
                                <w:rPr>
                                  <w:b/>
                                  <w:sz w:val="14"/>
                                </w:rPr>
                              </w:pPr>
                            </w:p>
                            <w:p w14:paraId="2FA2C5D4" w14:textId="77777777" w:rsidR="00634305" w:rsidRDefault="00634305" w:rsidP="00634305">
                              <w:pPr>
                                <w:widowControl w:val="0"/>
                                <w:numPr>
                                  <w:ilvl w:val="0"/>
                                  <w:numId w:val="64"/>
                                </w:numPr>
                                <w:tabs>
                                  <w:tab w:val="left" w:pos="165"/>
                                </w:tabs>
                                <w:autoSpaceDE w:val="0"/>
                                <w:autoSpaceDN w:val="0"/>
                                <w:spacing w:before="97"/>
                                <w:ind w:left="165" w:hanging="87"/>
                                <w:rPr>
                                  <w:sz w:val="12"/>
                                </w:rPr>
                              </w:pPr>
                              <w:r>
                                <w:rPr>
                                  <w:sz w:val="12"/>
                                </w:rPr>
                                <w:t>Even</w:t>
                              </w:r>
                              <w:r>
                                <w:rPr>
                                  <w:spacing w:val="9"/>
                                  <w:sz w:val="12"/>
                                </w:rPr>
                                <w:t xml:space="preserve"> </w:t>
                              </w:r>
                              <w:r>
                                <w:rPr>
                                  <w:sz w:val="12"/>
                                </w:rPr>
                                <w:t>if</w:t>
                              </w:r>
                              <w:r>
                                <w:rPr>
                                  <w:spacing w:val="7"/>
                                  <w:sz w:val="12"/>
                                </w:rPr>
                                <w:t xml:space="preserve"> </w:t>
                              </w:r>
                              <w:r>
                                <w:rPr>
                                  <w:sz w:val="12"/>
                                </w:rPr>
                                <w:t>we</w:t>
                              </w:r>
                              <w:r>
                                <w:rPr>
                                  <w:spacing w:val="9"/>
                                  <w:sz w:val="12"/>
                                </w:rPr>
                                <w:t xml:space="preserve"> </w:t>
                              </w:r>
                              <w:r>
                                <w:rPr>
                                  <w:sz w:val="12"/>
                                </w:rPr>
                                <w:t>agree</w:t>
                              </w:r>
                              <w:r>
                                <w:rPr>
                                  <w:spacing w:val="9"/>
                                  <w:sz w:val="12"/>
                                </w:rPr>
                                <w:t xml:space="preserve"> </w:t>
                              </w:r>
                              <w:r>
                                <w:rPr>
                                  <w:sz w:val="12"/>
                                </w:rPr>
                                <w:t>what</w:t>
                              </w:r>
                              <w:r>
                                <w:rPr>
                                  <w:spacing w:val="7"/>
                                  <w:sz w:val="12"/>
                                </w:rPr>
                                <w:t xml:space="preserve"> </w:t>
                              </w:r>
                              <w:r>
                                <w:rPr>
                                  <w:sz w:val="12"/>
                                </w:rPr>
                                <w:t>we</w:t>
                              </w:r>
                              <w:r>
                                <w:rPr>
                                  <w:spacing w:val="9"/>
                                  <w:sz w:val="12"/>
                                </w:rPr>
                                <w:t xml:space="preserve"> </w:t>
                              </w:r>
                              <w:r>
                                <w:rPr>
                                  <w:sz w:val="12"/>
                                </w:rPr>
                                <w:t>expect</w:t>
                              </w:r>
                              <w:r>
                                <w:rPr>
                                  <w:spacing w:val="7"/>
                                  <w:sz w:val="12"/>
                                </w:rPr>
                                <w:t xml:space="preserve"> </w:t>
                              </w:r>
                              <w:r>
                                <w:rPr>
                                  <w:sz w:val="12"/>
                                </w:rPr>
                                <w:t>from</w:t>
                              </w:r>
                              <w:r>
                                <w:rPr>
                                  <w:spacing w:val="10"/>
                                  <w:sz w:val="12"/>
                                </w:rPr>
                                <w:t xml:space="preserve"> </w:t>
                              </w:r>
                              <w:r>
                                <w:rPr>
                                  <w:sz w:val="12"/>
                                </w:rPr>
                                <w:t>the</w:t>
                              </w:r>
                              <w:r>
                                <w:rPr>
                                  <w:spacing w:val="10"/>
                                  <w:sz w:val="12"/>
                                </w:rPr>
                                <w:t xml:space="preserve"> </w:t>
                              </w:r>
                              <w:r>
                                <w:rPr>
                                  <w:spacing w:val="-2"/>
                                  <w:sz w:val="12"/>
                                </w:rPr>
                                <w:t>indicators</w:t>
                              </w:r>
                            </w:p>
                            <w:p w14:paraId="128C18C8" w14:textId="77777777" w:rsidR="00634305" w:rsidRDefault="00634305" w:rsidP="00634305">
                              <w:pPr>
                                <w:widowControl w:val="0"/>
                                <w:numPr>
                                  <w:ilvl w:val="0"/>
                                  <w:numId w:val="64"/>
                                </w:numPr>
                                <w:tabs>
                                  <w:tab w:val="left" w:pos="165"/>
                                </w:tabs>
                                <w:autoSpaceDE w:val="0"/>
                                <w:autoSpaceDN w:val="0"/>
                                <w:spacing w:before="40"/>
                                <w:ind w:left="165" w:hanging="87"/>
                                <w:rPr>
                                  <w:sz w:val="12"/>
                                </w:rPr>
                              </w:pPr>
                              <w:r>
                                <w:rPr>
                                  <w:sz w:val="12"/>
                                </w:rPr>
                                <w:t>We</w:t>
                              </w:r>
                              <w:r>
                                <w:rPr>
                                  <w:spacing w:val="9"/>
                                  <w:sz w:val="12"/>
                                </w:rPr>
                                <w:t xml:space="preserve"> </w:t>
                              </w:r>
                              <w:r>
                                <w:rPr>
                                  <w:sz w:val="12"/>
                                </w:rPr>
                                <w:t>need</w:t>
                              </w:r>
                              <w:r>
                                <w:rPr>
                                  <w:spacing w:val="9"/>
                                  <w:sz w:val="12"/>
                                </w:rPr>
                                <w:t xml:space="preserve"> </w:t>
                              </w:r>
                              <w:r>
                                <w:rPr>
                                  <w:sz w:val="12"/>
                                </w:rPr>
                                <w:t>to</w:t>
                              </w:r>
                              <w:r>
                                <w:rPr>
                                  <w:spacing w:val="10"/>
                                  <w:sz w:val="12"/>
                                </w:rPr>
                                <w:t xml:space="preserve"> </w:t>
                              </w:r>
                              <w:r>
                                <w:rPr>
                                  <w:sz w:val="12"/>
                                </w:rPr>
                                <w:t>be</w:t>
                              </w:r>
                              <w:r>
                                <w:rPr>
                                  <w:spacing w:val="9"/>
                                  <w:sz w:val="12"/>
                                </w:rPr>
                                <w:t xml:space="preserve"> </w:t>
                              </w:r>
                              <w:r>
                                <w:rPr>
                                  <w:sz w:val="12"/>
                                </w:rPr>
                                <w:t>ready</w:t>
                              </w:r>
                              <w:r>
                                <w:rPr>
                                  <w:spacing w:val="8"/>
                                  <w:sz w:val="12"/>
                                </w:rPr>
                                <w:t xml:space="preserve"> </w:t>
                              </w:r>
                              <w:r>
                                <w:rPr>
                                  <w:sz w:val="12"/>
                                </w:rPr>
                                <w:t>to</w:t>
                              </w:r>
                              <w:r>
                                <w:rPr>
                                  <w:spacing w:val="10"/>
                                  <w:sz w:val="12"/>
                                </w:rPr>
                                <w:t xml:space="preserve"> </w:t>
                              </w:r>
                              <w:r>
                                <w:rPr>
                                  <w:sz w:val="12"/>
                                </w:rPr>
                                <w:t>see</w:t>
                              </w:r>
                              <w:r>
                                <w:rPr>
                                  <w:spacing w:val="9"/>
                                  <w:sz w:val="12"/>
                                </w:rPr>
                                <w:t xml:space="preserve"> </w:t>
                              </w:r>
                              <w:r>
                                <w:rPr>
                                  <w:sz w:val="12"/>
                                </w:rPr>
                                <w:t>the</w:t>
                              </w:r>
                              <w:r>
                                <w:rPr>
                                  <w:spacing w:val="10"/>
                                  <w:sz w:val="12"/>
                                </w:rPr>
                                <w:t xml:space="preserve"> </w:t>
                              </w:r>
                              <w:r>
                                <w:rPr>
                                  <w:sz w:val="12"/>
                                </w:rPr>
                                <w:t>evidence</w:t>
                              </w:r>
                              <w:r>
                                <w:rPr>
                                  <w:spacing w:val="9"/>
                                  <w:sz w:val="12"/>
                                </w:rPr>
                                <w:t xml:space="preserve"> </w:t>
                              </w:r>
                              <w:r>
                                <w:rPr>
                                  <w:sz w:val="12"/>
                                </w:rPr>
                                <w:t>and</w:t>
                              </w:r>
                              <w:r>
                                <w:rPr>
                                  <w:spacing w:val="9"/>
                                  <w:sz w:val="12"/>
                                </w:rPr>
                                <w:t xml:space="preserve"> </w:t>
                              </w:r>
                              <w:r>
                                <w:rPr>
                                  <w:sz w:val="12"/>
                                </w:rPr>
                                <w:t>hear</w:t>
                              </w:r>
                              <w:r>
                                <w:rPr>
                                  <w:spacing w:val="7"/>
                                  <w:sz w:val="12"/>
                                </w:rPr>
                                <w:t xml:space="preserve"> </w:t>
                              </w:r>
                              <w:r>
                                <w:rPr>
                                  <w:sz w:val="12"/>
                                </w:rPr>
                                <w:t>the</w:t>
                              </w:r>
                              <w:r>
                                <w:rPr>
                                  <w:spacing w:val="10"/>
                                  <w:sz w:val="12"/>
                                </w:rPr>
                                <w:t xml:space="preserve"> </w:t>
                              </w:r>
                              <w:r>
                                <w:rPr>
                                  <w:spacing w:val="-2"/>
                                  <w:sz w:val="12"/>
                                </w:rPr>
                                <w:t>conclusions</w:t>
                              </w:r>
                            </w:p>
                            <w:p w14:paraId="239F5E11" w14:textId="77777777" w:rsidR="00634305" w:rsidRDefault="00634305" w:rsidP="00634305">
                              <w:pPr>
                                <w:widowControl w:val="0"/>
                                <w:numPr>
                                  <w:ilvl w:val="0"/>
                                  <w:numId w:val="64"/>
                                </w:numPr>
                                <w:tabs>
                                  <w:tab w:val="left" w:pos="165"/>
                                </w:tabs>
                                <w:autoSpaceDE w:val="0"/>
                                <w:autoSpaceDN w:val="0"/>
                                <w:spacing w:before="63"/>
                                <w:ind w:left="165" w:hanging="87"/>
                                <w:rPr>
                                  <w:sz w:val="12"/>
                                </w:rPr>
                              </w:pPr>
                              <w:r>
                                <w:rPr>
                                  <w:sz w:val="12"/>
                                </w:rPr>
                                <w:t>And</w:t>
                              </w:r>
                              <w:r>
                                <w:rPr>
                                  <w:spacing w:val="12"/>
                                  <w:sz w:val="12"/>
                                </w:rPr>
                                <w:t xml:space="preserve"> </w:t>
                              </w:r>
                              <w:r>
                                <w:rPr>
                                  <w:sz w:val="12"/>
                                </w:rPr>
                                <w:t>based</w:t>
                              </w:r>
                              <w:r>
                                <w:rPr>
                                  <w:spacing w:val="12"/>
                                  <w:sz w:val="12"/>
                                </w:rPr>
                                <w:t xml:space="preserve"> </w:t>
                              </w:r>
                              <w:r>
                                <w:rPr>
                                  <w:sz w:val="12"/>
                                </w:rPr>
                                <w:t>on</w:t>
                              </w:r>
                              <w:r>
                                <w:rPr>
                                  <w:spacing w:val="12"/>
                                  <w:sz w:val="12"/>
                                </w:rPr>
                                <w:t xml:space="preserve"> </w:t>
                              </w:r>
                              <w:r>
                                <w:rPr>
                                  <w:sz w:val="12"/>
                                </w:rPr>
                                <w:t>that</w:t>
                              </w:r>
                              <w:r>
                                <w:rPr>
                                  <w:spacing w:val="9"/>
                                  <w:sz w:val="12"/>
                                </w:rPr>
                                <w:t xml:space="preserve"> </w:t>
                              </w:r>
                              <w:r>
                                <w:rPr>
                                  <w:sz w:val="12"/>
                                </w:rPr>
                                <w:t>we</w:t>
                              </w:r>
                              <w:r>
                                <w:rPr>
                                  <w:spacing w:val="12"/>
                                  <w:sz w:val="12"/>
                                </w:rPr>
                                <w:t xml:space="preserve"> </w:t>
                              </w:r>
                              <w:r>
                                <w:rPr>
                                  <w:sz w:val="12"/>
                                </w:rPr>
                                <w:t>need</w:t>
                              </w:r>
                              <w:r>
                                <w:rPr>
                                  <w:spacing w:val="12"/>
                                  <w:sz w:val="12"/>
                                </w:rPr>
                                <w:t xml:space="preserve"> </w:t>
                              </w:r>
                              <w:r>
                                <w:rPr>
                                  <w:sz w:val="12"/>
                                </w:rPr>
                                <w:t>to</w:t>
                              </w:r>
                              <w:r>
                                <w:rPr>
                                  <w:spacing w:val="12"/>
                                  <w:sz w:val="12"/>
                                </w:rPr>
                                <w:t xml:space="preserve"> </w:t>
                              </w:r>
                              <w:r>
                                <w:rPr>
                                  <w:sz w:val="12"/>
                                </w:rPr>
                                <w:t>be</w:t>
                              </w:r>
                              <w:r>
                                <w:rPr>
                                  <w:spacing w:val="12"/>
                                  <w:sz w:val="12"/>
                                </w:rPr>
                                <w:t xml:space="preserve"> </w:t>
                              </w:r>
                              <w:r>
                                <w:rPr>
                                  <w:sz w:val="12"/>
                                </w:rPr>
                                <w:t>ready</w:t>
                              </w:r>
                              <w:r>
                                <w:rPr>
                                  <w:spacing w:val="11"/>
                                  <w:sz w:val="12"/>
                                </w:rPr>
                                <w:t xml:space="preserve"> </w:t>
                              </w:r>
                              <w:r>
                                <w:rPr>
                                  <w:sz w:val="12"/>
                                </w:rPr>
                                <w:t>to</w:t>
                              </w:r>
                              <w:r>
                                <w:rPr>
                                  <w:spacing w:val="12"/>
                                  <w:sz w:val="12"/>
                                </w:rPr>
                                <w:t xml:space="preserve"> </w:t>
                              </w:r>
                              <w:r>
                                <w:rPr>
                                  <w:sz w:val="12"/>
                                </w:rPr>
                                <w:t>create</w:t>
                              </w:r>
                              <w:r>
                                <w:rPr>
                                  <w:spacing w:val="12"/>
                                  <w:sz w:val="12"/>
                                </w:rPr>
                                <w:t xml:space="preserve"> </w:t>
                              </w:r>
                              <w:r>
                                <w:rPr>
                                  <w:sz w:val="12"/>
                                </w:rPr>
                                <w:t>new</w:t>
                              </w:r>
                              <w:r>
                                <w:rPr>
                                  <w:spacing w:val="13"/>
                                  <w:sz w:val="12"/>
                                </w:rPr>
                                <w:t xml:space="preserve"> </w:t>
                              </w:r>
                              <w:r>
                                <w:rPr>
                                  <w:sz w:val="12"/>
                                </w:rPr>
                                <w:t>policies-</w:t>
                              </w:r>
                              <w:r>
                                <w:rPr>
                                  <w:spacing w:val="-2"/>
                                  <w:sz w:val="12"/>
                                </w:rPr>
                                <w:t>strategies</w:t>
                              </w:r>
                            </w:p>
                            <w:p w14:paraId="33E86880" w14:textId="77777777" w:rsidR="00634305" w:rsidRDefault="00634305" w:rsidP="00634305">
                              <w:pPr>
                                <w:widowControl w:val="0"/>
                                <w:numPr>
                                  <w:ilvl w:val="0"/>
                                  <w:numId w:val="64"/>
                                </w:numPr>
                                <w:tabs>
                                  <w:tab w:val="left" w:pos="165"/>
                                </w:tabs>
                                <w:autoSpaceDE w:val="0"/>
                                <w:autoSpaceDN w:val="0"/>
                                <w:spacing w:before="40"/>
                                <w:ind w:left="165" w:hanging="87"/>
                                <w:rPr>
                                  <w:sz w:val="12"/>
                                </w:rPr>
                              </w:pPr>
                              <w:r>
                                <w:rPr>
                                  <w:sz w:val="12"/>
                                </w:rPr>
                                <w:t>AND</w:t>
                              </w:r>
                              <w:r>
                                <w:rPr>
                                  <w:spacing w:val="7"/>
                                  <w:sz w:val="12"/>
                                </w:rPr>
                                <w:t xml:space="preserve"> </w:t>
                              </w:r>
                              <w:r>
                                <w:rPr>
                                  <w:sz w:val="12"/>
                                </w:rPr>
                                <w:t>take</w:t>
                              </w:r>
                              <w:r>
                                <w:rPr>
                                  <w:spacing w:val="6"/>
                                  <w:sz w:val="12"/>
                                </w:rPr>
                                <w:t xml:space="preserve"> </w:t>
                              </w:r>
                              <w:r>
                                <w:rPr>
                                  <w:spacing w:val="-2"/>
                                  <w:sz w:val="12"/>
                                </w:rPr>
                                <w:t>ACTIONS</w:t>
                              </w:r>
                            </w:p>
                            <w:p w14:paraId="75FDC46C" w14:textId="77777777" w:rsidR="00634305" w:rsidRDefault="00634305" w:rsidP="00634305">
                              <w:pPr>
                                <w:rPr>
                                  <w:sz w:val="14"/>
                                </w:rPr>
                              </w:pPr>
                            </w:p>
                            <w:p w14:paraId="23655FD8" w14:textId="77777777" w:rsidR="00634305" w:rsidRDefault="00634305" w:rsidP="00634305">
                              <w:pPr>
                                <w:rPr>
                                  <w:sz w:val="14"/>
                                </w:rPr>
                              </w:pPr>
                            </w:p>
                            <w:p w14:paraId="031A97A5" w14:textId="77777777" w:rsidR="00634305" w:rsidRDefault="00634305" w:rsidP="00634305">
                              <w:pPr>
                                <w:rPr>
                                  <w:sz w:val="14"/>
                                </w:rPr>
                              </w:pPr>
                            </w:p>
                            <w:p w14:paraId="2E3854EE" w14:textId="77777777" w:rsidR="00634305" w:rsidRDefault="00634305" w:rsidP="00634305">
                              <w:pPr>
                                <w:rPr>
                                  <w:sz w:val="14"/>
                                </w:rPr>
                              </w:pPr>
                            </w:p>
                            <w:p w14:paraId="421F0CF3" w14:textId="77777777" w:rsidR="00634305" w:rsidRDefault="00634305" w:rsidP="00634305">
                              <w:pPr>
                                <w:spacing w:before="5"/>
                                <w:rPr>
                                  <w:sz w:val="14"/>
                                </w:rPr>
                              </w:pPr>
                            </w:p>
                            <w:p w14:paraId="3C4092A1"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17</w:t>
                              </w:r>
                            </w:p>
                          </w:txbxContent>
                        </wps:txbx>
                        <wps:bodyPr wrap="square" lIns="0" tIns="0" rIns="0" bIns="0" rtlCol="0">
                          <a:noAutofit/>
                        </wps:bodyPr>
                      </wps:wsp>
                    </wpg:wgp>
                  </a:graphicData>
                </a:graphic>
              </wp:anchor>
            </w:drawing>
          </mc:Choice>
          <mc:Fallback>
            <w:pict>
              <v:group w14:anchorId="2AB91210" id="Group 1576689449" o:spid="_x0000_s1256" style="position:absolute;margin-left:52pt;margin-top:15.25pt;width:234pt;height:132pt;z-index:-251628544;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">
                <v:shape id="Image 103" o:spid="_x0000_s1257"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">
                  <v:imagedata r:id="rId9" o:title=""/>
                </v:shape>
                <v:shape id="Image 104" o:spid="_x0000_s1258"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">
                  <v:imagedata r:id="rId10" o:title=""/>
                </v:shape>
                <v:shape id="Image 105" o:spid="_x0000_s1259" type="#_x0000_t75" style="position:absolute;left:5364;top:10850;width:18989;height:59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">
                  <v:imagedata r:id="rId107" o:title=""/>
                </v:shape>
                <v:shape id="_x0000_s1260"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" filled="f" strokeweight="1pt">
                  <v:textbox inset="0,0,0,0">
                    <w:txbxContent>
                      <w:p w14:paraId="315CBA0A" w14:textId="77777777" w:rsidR="00634305" w:rsidRDefault="00634305" w:rsidP="00634305">
                        <w:pPr>
                          <w:rPr>
                            <w:sz w:val="14"/>
                          </w:rPr>
                        </w:pPr>
                      </w:p>
                      <w:p w14:paraId="4D59EEFE" w14:textId="77777777" w:rsidR="00634305" w:rsidRDefault="00634305" w:rsidP="00634305">
                        <w:pPr>
                          <w:spacing w:before="6"/>
                          <w:rPr>
                            <w:sz w:val="19"/>
                          </w:rPr>
                        </w:pPr>
                      </w:p>
                      <w:p w14:paraId="0E326C8E" w14:textId="77777777" w:rsidR="00634305" w:rsidRDefault="00634305" w:rsidP="00634305">
                        <w:pPr>
                          <w:ind w:left="1156"/>
                          <w:rPr>
                            <w:b/>
                            <w:sz w:val="12"/>
                          </w:rPr>
                        </w:pPr>
                        <w:r>
                          <w:rPr>
                            <w:b/>
                            <w:color w:val="005C9F"/>
                            <w:sz w:val="12"/>
                          </w:rPr>
                          <w:t>Agree</w:t>
                        </w:r>
                        <w:r>
                          <w:rPr>
                            <w:b/>
                            <w:color w:val="005C9F"/>
                            <w:spacing w:val="10"/>
                            <w:sz w:val="12"/>
                          </w:rPr>
                          <w:t xml:space="preserve"> </w:t>
                        </w:r>
                        <w:r>
                          <w:rPr>
                            <w:b/>
                            <w:color w:val="005C9F"/>
                            <w:sz w:val="12"/>
                          </w:rPr>
                          <w:t>on</w:t>
                        </w:r>
                        <w:r>
                          <w:rPr>
                            <w:b/>
                            <w:color w:val="005C9F"/>
                            <w:spacing w:val="10"/>
                            <w:sz w:val="12"/>
                          </w:rPr>
                          <w:t xml:space="preserve"> </w:t>
                        </w:r>
                        <w:r>
                          <w:rPr>
                            <w:b/>
                            <w:color w:val="005C9F"/>
                            <w:sz w:val="12"/>
                          </w:rPr>
                          <w:t>the</w:t>
                        </w:r>
                        <w:r>
                          <w:rPr>
                            <w:b/>
                            <w:color w:val="005C9F"/>
                            <w:spacing w:val="10"/>
                            <w:sz w:val="12"/>
                          </w:rPr>
                          <w:t xml:space="preserve"> </w:t>
                        </w:r>
                        <w:r>
                          <w:rPr>
                            <w:b/>
                            <w:color w:val="005C9F"/>
                            <w:sz w:val="12"/>
                          </w:rPr>
                          <w:t>Expected</w:t>
                        </w:r>
                        <w:r>
                          <w:rPr>
                            <w:b/>
                            <w:color w:val="005C9F"/>
                            <w:spacing w:val="10"/>
                            <w:sz w:val="12"/>
                          </w:rPr>
                          <w:t xml:space="preserve"> </w:t>
                        </w:r>
                        <w:r>
                          <w:rPr>
                            <w:b/>
                            <w:color w:val="005C9F"/>
                            <w:spacing w:val="-2"/>
                            <w:sz w:val="12"/>
                          </w:rPr>
                          <w:t>Outcomes</w:t>
                        </w:r>
                      </w:p>
                      <w:p w14:paraId="3F7B34BD" w14:textId="77777777" w:rsidR="00634305" w:rsidRDefault="00634305" w:rsidP="00634305">
                        <w:pPr>
                          <w:rPr>
                            <w:b/>
                            <w:sz w:val="14"/>
                          </w:rPr>
                        </w:pPr>
                      </w:p>
                      <w:p w14:paraId="74A3167E" w14:textId="77777777" w:rsidR="00634305" w:rsidRDefault="00634305" w:rsidP="00634305">
                        <w:pPr>
                          <w:rPr>
                            <w:b/>
                            <w:sz w:val="14"/>
                          </w:rPr>
                        </w:pPr>
                      </w:p>
                      <w:p w14:paraId="2FA2C5D4" w14:textId="77777777" w:rsidR="00634305" w:rsidRDefault="00634305" w:rsidP="00634305">
                        <w:pPr>
                          <w:widowControl w:val="0"/>
                          <w:numPr>
                            <w:ilvl w:val="0"/>
                            <w:numId w:val="64"/>
                          </w:numPr>
                          <w:tabs>
                            <w:tab w:val="left" w:pos="165"/>
                          </w:tabs>
                          <w:autoSpaceDE w:val="0"/>
                          <w:autoSpaceDN w:val="0"/>
                          <w:spacing w:before="97"/>
                          <w:ind w:left="165" w:hanging="87"/>
                          <w:rPr>
                            <w:sz w:val="12"/>
                          </w:rPr>
                        </w:pPr>
                        <w:r>
                          <w:rPr>
                            <w:sz w:val="12"/>
                          </w:rPr>
                          <w:t>Even</w:t>
                        </w:r>
                        <w:r>
                          <w:rPr>
                            <w:spacing w:val="9"/>
                            <w:sz w:val="12"/>
                          </w:rPr>
                          <w:t xml:space="preserve"> </w:t>
                        </w:r>
                        <w:r>
                          <w:rPr>
                            <w:sz w:val="12"/>
                          </w:rPr>
                          <w:t>if</w:t>
                        </w:r>
                        <w:r>
                          <w:rPr>
                            <w:spacing w:val="7"/>
                            <w:sz w:val="12"/>
                          </w:rPr>
                          <w:t xml:space="preserve"> </w:t>
                        </w:r>
                        <w:r>
                          <w:rPr>
                            <w:sz w:val="12"/>
                          </w:rPr>
                          <w:t>we</w:t>
                        </w:r>
                        <w:r>
                          <w:rPr>
                            <w:spacing w:val="9"/>
                            <w:sz w:val="12"/>
                          </w:rPr>
                          <w:t xml:space="preserve"> </w:t>
                        </w:r>
                        <w:r>
                          <w:rPr>
                            <w:sz w:val="12"/>
                          </w:rPr>
                          <w:t>agree</w:t>
                        </w:r>
                        <w:r>
                          <w:rPr>
                            <w:spacing w:val="9"/>
                            <w:sz w:val="12"/>
                          </w:rPr>
                          <w:t xml:space="preserve"> </w:t>
                        </w:r>
                        <w:r>
                          <w:rPr>
                            <w:sz w:val="12"/>
                          </w:rPr>
                          <w:t>what</w:t>
                        </w:r>
                        <w:r>
                          <w:rPr>
                            <w:spacing w:val="7"/>
                            <w:sz w:val="12"/>
                          </w:rPr>
                          <w:t xml:space="preserve"> </w:t>
                        </w:r>
                        <w:r>
                          <w:rPr>
                            <w:sz w:val="12"/>
                          </w:rPr>
                          <w:t>we</w:t>
                        </w:r>
                        <w:r>
                          <w:rPr>
                            <w:spacing w:val="9"/>
                            <w:sz w:val="12"/>
                          </w:rPr>
                          <w:t xml:space="preserve"> </w:t>
                        </w:r>
                        <w:r>
                          <w:rPr>
                            <w:sz w:val="12"/>
                          </w:rPr>
                          <w:t>expect</w:t>
                        </w:r>
                        <w:r>
                          <w:rPr>
                            <w:spacing w:val="7"/>
                            <w:sz w:val="12"/>
                          </w:rPr>
                          <w:t xml:space="preserve"> </w:t>
                        </w:r>
                        <w:r>
                          <w:rPr>
                            <w:sz w:val="12"/>
                          </w:rPr>
                          <w:t>from</w:t>
                        </w:r>
                        <w:r>
                          <w:rPr>
                            <w:spacing w:val="10"/>
                            <w:sz w:val="12"/>
                          </w:rPr>
                          <w:t xml:space="preserve"> </w:t>
                        </w:r>
                        <w:r>
                          <w:rPr>
                            <w:sz w:val="12"/>
                          </w:rPr>
                          <w:t>the</w:t>
                        </w:r>
                        <w:r>
                          <w:rPr>
                            <w:spacing w:val="10"/>
                            <w:sz w:val="12"/>
                          </w:rPr>
                          <w:t xml:space="preserve"> </w:t>
                        </w:r>
                        <w:r>
                          <w:rPr>
                            <w:spacing w:val="-2"/>
                            <w:sz w:val="12"/>
                          </w:rPr>
                          <w:t>indicators</w:t>
                        </w:r>
                      </w:p>
                      <w:p w14:paraId="128C18C8" w14:textId="77777777" w:rsidR="00634305" w:rsidRDefault="00634305" w:rsidP="00634305">
                        <w:pPr>
                          <w:widowControl w:val="0"/>
                          <w:numPr>
                            <w:ilvl w:val="0"/>
                            <w:numId w:val="64"/>
                          </w:numPr>
                          <w:tabs>
                            <w:tab w:val="left" w:pos="165"/>
                          </w:tabs>
                          <w:autoSpaceDE w:val="0"/>
                          <w:autoSpaceDN w:val="0"/>
                          <w:spacing w:before="40"/>
                          <w:ind w:left="165" w:hanging="87"/>
                          <w:rPr>
                            <w:sz w:val="12"/>
                          </w:rPr>
                        </w:pPr>
                        <w:r>
                          <w:rPr>
                            <w:sz w:val="12"/>
                          </w:rPr>
                          <w:t>We</w:t>
                        </w:r>
                        <w:r>
                          <w:rPr>
                            <w:spacing w:val="9"/>
                            <w:sz w:val="12"/>
                          </w:rPr>
                          <w:t xml:space="preserve"> </w:t>
                        </w:r>
                        <w:r>
                          <w:rPr>
                            <w:sz w:val="12"/>
                          </w:rPr>
                          <w:t>need</w:t>
                        </w:r>
                        <w:r>
                          <w:rPr>
                            <w:spacing w:val="9"/>
                            <w:sz w:val="12"/>
                          </w:rPr>
                          <w:t xml:space="preserve"> </w:t>
                        </w:r>
                        <w:r>
                          <w:rPr>
                            <w:sz w:val="12"/>
                          </w:rPr>
                          <w:t>to</w:t>
                        </w:r>
                        <w:r>
                          <w:rPr>
                            <w:spacing w:val="10"/>
                            <w:sz w:val="12"/>
                          </w:rPr>
                          <w:t xml:space="preserve"> </w:t>
                        </w:r>
                        <w:r>
                          <w:rPr>
                            <w:sz w:val="12"/>
                          </w:rPr>
                          <w:t>be</w:t>
                        </w:r>
                        <w:r>
                          <w:rPr>
                            <w:spacing w:val="9"/>
                            <w:sz w:val="12"/>
                          </w:rPr>
                          <w:t xml:space="preserve"> </w:t>
                        </w:r>
                        <w:r>
                          <w:rPr>
                            <w:sz w:val="12"/>
                          </w:rPr>
                          <w:t>ready</w:t>
                        </w:r>
                        <w:r>
                          <w:rPr>
                            <w:spacing w:val="8"/>
                            <w:sz w:val="12"/>
                          </w:rPr>
                          <w:t xml:space="preserve"> </w:t>
                        </w:r>
                        <w:r>
                          <w:rPr>
                            <w:sz w:val="12"/>
                          </w:rPr>
                          <w:t>to</w:t>
                        </w:r>
                        <w:r>
                          <w:rPr>
                            <w:spacing w:val="10"/>
                            <w:sz w:val="12"/>
                          </w:rPr>
                          <w:t xml:space="preserve"> </w:t>
                        </w:r>
                        <w:r>
                          <w:rPr>
                            <w:sz w:val="12"/>
                          </w:rPr>
                          <w:t>see</w:t>
                        </w:r>
                        <w:r>
                          <w:rPr>
                            <w:spacing w:val="9"/>
                            <w:sz w:val="12"/>
                          </w:rPr>
                          <w:t xml:space="preserve"> </w:t>
                        </w:r>
                        <w:r>
                          <w:rPr>
                            <w:sz w:val="12"/>
                          </w:rPr>
                          <w:t>the</w:t>
                        </w:r>
                        <w:r>
                          <w:rPr>
                            <w:spacing w:val="10"/>
                            <w:sz w:val="12"/>
                          </w:rPr>
                          <w:t xml:space="preserve"> </w:t>
                        </w:r>
                        <w:r>
                          <w:rPr>
                            <w:sz w:val="12"/>
                          </w:rPr>
                          <w:t>evidence</w:t>
                        </w:r>
                        <w:r>
                          <w:rPr>
                            <w:spacing w:val="9"/>
                            <w:sz w:val="12"/>
                          </w:rPr>
                          <w:t xml:space="preserve"> </w:t>
                        </w:r>
                        <w:r>
                          <w:rPr>
                            <w:sz w:val="12"/>
                          </w:rPr>
                          <w:t>and</w:t>
                        </w:r>
                        <w:r>
                          <w:rPr>
                            <w:spacing w:val="9"/>
                            <w:sz w:val="12"/>
                          </w:rPr>
                          <w:t xml:space="preserve"> </w:t>
                        </w:r>
                        <w:r>
                          <w:rPr>
                            <w:sz w:val="12"/>
                          </w:rPr>
                          <w:t>hear</w:t>
                        </w:r>
                        <w:r>
                          <w:rPr>
                            <w:spacing w:val="7"/>
                            <w:sz w:val="12"/>
                          </w:rPr>
                          <w:t xml:space="preserve"> </w:t>
                        </w:r>
                        <w:r>
                          <w:rPr>
                            <w:sz w:val="12"/>
                          </w:rPr>
                          <w:t>the</w:t>
                        </w:r>
                        <w:r>
                          <w:rPr>
                            <w:spacing w:val="10"/>
                            <w:sz w:val="12"/>
                          </w:rPr>
                          <w:t xml:space="preserve"> </w:t>
                        </w:r>
                        <w:r>
                          <w:rPr>
                            <w:spacing w:val="-2"/>
                            <w:sz w:val="12"/>
                          </w:rPr>
                          <w:t>conclusions</w:t>
                        </w:r>
                      </w:p>
                      <w:p w14:paraId="239F5E11" w14:textId="77777777" w:rsidR="00634305" w:rsidRDefault="00634305" w:rsidP="00634305">
                        <w:pPr>
                          <w:widowControl w:val="0"/>
                          <w:numPr>
                            <w:ilvl w:val="0"/>
                            <w:numId w:val="64"/>
                          </w:numPr>
                          <w:tabs>
                            <w:tab w:val="left" w:pos="165"/>
                          </w:tabs>
                          <w:autoSpaceDE w:val="0"/>
                          <w:autoSpaceDN w:val="0"/>
                          <w:spacing w:before="63"/>
                          <w:ind w:left="165" w:hanging="87"/>
                          <w:rPr>
                            <w:sz w:val="12"/>
                          </w:rPr>
                        </w:pPr>
                        <w:r>
                          <w:rPr>
                            <w:sz w:val="12"/>
                          </w:rPr>
                          <w:t>And</w:t>
                        </w:r>
                        <w:r>
                          <w:rPr>
                            <w:spacing w:val="12"/>
                            <w:sz w:val="12"/>
                          </w:rPr>
                          <w:t xml:space="preserve"> </w:t>
                        </w:r>
                        <w:r>
                          <w:rPr>
                            <w:sz w:val="12"/>
                          </w:rPr>
                          <w:t>based</w:t>
                        </w:r>
                        <w:r>
                          <w:rPr>
                            <w:spacing w:val="12"/>
                            <w:sz w:val="12"/>
                          </w:rPr>
                          <w:t xml:space="preserve"> </w:t>
                        </w:r>
                        <w:r>
                          <w:rPr>
                            <w:sz w:val="12"/>
                          </w:rPr>
                          <w:t>on</w:t>
                        </w:r>
                        <w:r>
                          <w:rPr>
                            <w:spacing w:val="12"/>
                            <w:sz w:val="12"/>
                          </w:rPr>
                          <w:t xml:space="preserve"> </w:t>
                        </w:r>
                        <w:r>
                          <w:rPr>
                            <w:sz w:val="12"/>
                          </w:rPr>
                          <w:t>that</w:t>
                        </w:r>
                        <w:r>
                          <w:rPr>
                            <w:spacing w:val="9"/>
                            <w:sz w:val="12"/>
                          </w:rPr>
                          <w:t xml:space="preserve"> </w:t>
                        </w:r>
                        <w:r>
                          <w:rPr>
                            <w:sz w:val="12"/>
                          </w:rPr>
                          <w:t>we</w:t>
                        </w:r>
                        <w:r>
                          <w:rPr>
                            <w:spacing w:val="12"/>
                            <w:sz w:val="12"/>
                          </w:rPr>
                          <w:t xml:space="preserve"> </w:t>
                        </w:r>
                        <w:r>
                          <w:rPr>
                            <w:sz w:val="12"/>
                          </w:rPr>
                          <w:t>need</w:t>
                        </w:r>
                        <w:r>
                          <w:rPr>
                            <w:spacing w:val="12"/>
                            <w:sz w:val="12"/>
                          </w:rPr>
                          <w:t xml:space="preserve"> </w:t>
                        </w:r>
                        <w:r>
                          <w:rPr>
                            <w:sz w:val="12"/>
                          </w:rPr>
                          <w:t>to</w:t>
                        </w:r>
                        <w:r>
                          <w:rPr>
                            <w:spacing w:val="12"/>
                            <w:sz w:val="12"/>
                          </w:rPr>
                          <w:t xml:space="preserve"> </w:t>
                        </w:r>
                        <w:r>
                          <w:rPr>
                            <w:sz w:val="12"/>
                          </w:rPr>
                          <w:t>be</w:t>
                        </w:r>
                        <w:r>
                          <w:rPr>
                            <w:spacing w:val="12"/>
                            <w:sz w:val="12"/>
                          </w:rPr>
                          <w:t xml:space="preserve"> </w:t>
                        </w:r>
                        <w:r>
                          <w:rPr>
                            <w:sz w:val="12"/>
                          </w:rPr>
                          <w:t>ready</w:t>
                        </w:r>
                        <w:r>
                          <w:rPr>
                            <w:spacing w:val="11"/>
                            <w:sz w:val="12"/>
                          </w:rPr>
                          <w:t xml:space="preserve"> </w:t>
                        </w:r>
                        <w:r>
                          <w:rPr>
                            <w:sz w:val="12"/>
                          </w:rPr>
                          <w:t>to</w:t>
                        </w:r>
                        <w:r>
                          <w:rPr>
                            <w:spacing w:val="12"/>
                            <w:sz w:val="12"/>
                          </w:rPr>
                          <w:t xml:space="preserve"> </w:t>
                        </w:r>
                        <w:r>
                          <w:rPr>
                            <w:sz w:val="12"/>
                          </w:rPr>
                          <w:t>create</w:t>
                        </w:r>
                        <w:r>
                          <w:rPr>
                            <w:spacing w:val="12"/>
                            <w:sz w:val="12"/>
                          </w:rPr>
                          <w:t xml:space="preserve"> </w:t>
                        </w:r>
                        <w:r>
                          <w:rPr>
                            <w:sz w:val="12"/>
                          </w:rPr>
                          <w:t>new</w:t>
                        </w:r>
                        <w:r>
                          <w:rPr>
                            <w:spacing w:val="13"/>
                            <w:sz w:val="12"/>
                          </w:rPr>
                          <w:t xml:space="preserve"> </w:t>
                        </w:r>
                        <w:r>
                          <w:rPr>
                            <w:sz w:val="12"/>
                          </w:rPr>
                          <w:t>policies-</w:t>
                        </w:r>
                        <w:r>
                          <w:rPr>
                            <w:spacing w:val="-2"/>
                            <w:sz w:val="12"/>
                          </w:rPr>
                          <w:t>strategies</w:t>
                        </w:r>
                      </w:p>
                      <w:p w14:paraId="33E86880" w14:textId="77777777" w:rsidR="00634305" w:rsidRDefault="00634305" w:rsidP="00634305">
                        <w:pPr>
                          <w:widowControl w:val="0"/>
                          <w:numPr>
                            <w:ilvl w:val="0"/>
                            <w:numId w:val="64"/>
                          </w:numPr>
                          <w:tabs>
                            <w:tab w:val="left" w:pos="165"/>
                          </w:tabs>
                          <w:autoSpaceDE w:val="0"/>
                          <w:autoSpaceDN w:val="0"/>
                          <w:spacing w:before="40"/>
                          <w:ind w:left="165" w:hanging="87"/>
                          <w:rPr>
                            <w:sz w:val="12"/>
                          </w:rPr>
                        </w:pPr>
                        <w:r>
                          <w:rPr>
                            <w:sz w:val="12"/>
                          </w:rPr>
                          <w:t>AND</w:t>
                        </w:r>
                        <w:r>
                          <w:rPr>
                            <w:spacing w:val="7"/>
                            <w:sz w:val="12"/>
                          </w:rPr>
                          <w:t xml:space="preserve"> </w:t>
                        </w:r>
                        <w:r>
                          <w:rPr>
                            <w:sz w:val="12"/>
                          </w:rPr>
                          <w:t>take</w:t>
                        </w:r>
                        <w:r>
                          <w:rPr>
                            <w:spacing w:val="6"/>
                            <w:sz w:val="12"/>
                          </w:rPr>
                          <w:t xml:space="preserve"> </w:t>
                        </w:r>
                        <w:r>
                          <w:rPr>
                            <w:spacing w:val="-2"/>
                            <w:sz w:val="12"/>
                          </w:rPr>
                          <w:t>ACTIONS</w:t>
                        </w:r>
                      </w:p>
                      <w:p w14:paraId="75FDC46C" w14:textId="77777777" w:rsidR="00634305" w:rsidRDefault="00634305" w:rsidP="00634305">
                        <w:pPr>
                          <w:rPr>
                            <w:sz w:val="14"/>
                          </w:rPr>
                        </w:pPr>
                      </w:p>
                      <w:p w14:paraId="23655FD8" w14:textId="77777777" w:rsidR="00634305" w:rsidRDefault="00634305" w:rsidP="00634305">
                        <w:pPr>
                          <w:rPr>
                            <w:sz w:val="14"/>
                          </w:rPr>
                        </w:pPr>
                      </w:p>
                      <w:p w14:paraId="031A97A5" w14:textId="77777777" w:rsidR="00634305" w:rsidRDefault="00634305" w:rsidP="00634305">
                        <w:pPr>
                          <w:rPr>
                            <w:sz w:val="14"/>
                          </w:rPr>
                        </w:pPr>
                      </w:p>
                      <w:p w14:paraId="2E3854EE" w14:textId="77777777" w:rsidR="00634305" w:rsidRDefault="00634305" w:rsidP="00634305">
                        <w:pPr>
                          <w:rPr>
                            <w:sz w:val="14"/>
                          </w:rPr>
                        </w:pPr>
                      </w:p>
                      <w:p w14:paraId="421F0CF3" w14:textId="77777777" w:rsidR="00634305" w:rsidRDefault="00634305" w:rsidP="00634305">
                        <w:pPr>
                          <w:spacing w:before="5"/>
                          <w:rPr>
                            <w:sz w:val="14"/>
                          </w:rPr>
                        </w:pPr>
                      </w:p>
                      <w:p w14:paraId="3C4092A1"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17</w:t>
                        </w:r>
                      </w:p>
                    </w:txbxContent>
                  </v:textbox>
                </v:shape>
                <w10:wrap type="topAndBottom" anchorx="page"/>
              </v:group>
            </w:pict>
          </mc:Fallback>
        </mc:AlternateContent>
      </w:r>
      <w:r>
        <w:rPr>
          <w:noProof/>
        </w:rPr>
        <mc:AlternateContent>
          <mc:Choice Requires="wpg">
            <w:drawing>
              <wp:anchor distT="0" distB="0" distL="0" distR="0" simplePos="0" relativeHeight="251688960" behindDoc="1" locked="0" layoutInCell="1" allowOverlap="1" wp14:anchorId="4BD9FD6A" wp14:editId="04DB971D">
                <wp:simplePos x="0" y="0"/>
                <wp:positionH relativeFrom="page">
                  <wp:posOffset>3924300</wp:posOffset>
                </wp:positionH>
                <wp:positionV relativeFrom="paragraph">
                  <wp:posOffset>193750</wp:posOffset>
                </wp:positionV>
                <wp:extent cx="2971800" cy="1676400"/>
                <wp:effectExtent l="0" t="0" r="0" b="0"/>
                <wp:wrapTopAndBottom/>
                <wp:docPr id="1353939999" name="Group 1353939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12384786" name="Image 108"/>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353907858" name="Image 109"/>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812900204" name="Image 110"/>
                          <pic:cNvPicPr/>
                        </pic:nvPicPr>
                        <pic:blipFill>
                          <a:blip r:embed="rId108" cstate="print"/>
                          <a:stretch>
                            <a:fillRect/>
                          </a:stretch>
                        </pic:blipFill>
                        <pic:spPr>
                          <a:xfrm>
                            <a:off x="1103485" y="998107"/>
                            <a:ext cx="1397615" cy="515529"/>
                          </a:xfrm>
                          <a:prstGeom prst="rect">
                            <a:avLst/>
                          </a:prstGeom>
                        </pic:spPr>
                      </pic:pic>
                      <wps:wsp>
                        <wps:cNvPr id="1103186717" name="Textbox 111"/>
                        <wps:cNvSpPr txBox="1"/>
                        <wps:spPr>
                          <a:xfrm>
                            <a:off x="6350" y="6350"/>
                            <a:ext cx="2959100" cy="1663700"/>
                          </a:xfrm>
                          <a:prstGeom prst="rect">
                            <a:avLst/>
                          </a:prstGeom>
                          <a:ln w="12700">
                            <a:solidFill>
                              <a:srgbClr val="000000"/>
                            </a:solidFill>
                            <a:prstDash val="solid"/>
                          </a:ln>
                        </wps:spPr>
                        <wps:txbx>
                          <w:txbxContent>
                            <w:p w14:paraId="144607DA" w14:textId="77777777" w:rsidR="00634305" w:rsidRDefault="00634305" w:rsidP="00634305">
                              <w:pPr>
                                <w:rPr>
                                  <w:sz w:val="14"/>
                                </w:rPr>
                              </w:pPr>
                            </w:p>
                            <w:p w14:paraId="5DA7F61C" w14:textId="77777777" w:rsidR="00634305" w:rsidRDefault="00634305" w:rsidP="00634305">
                              <w:pPr>
                                <w:spacing w:before="6"/>
                                <w:rPr>
                                  <w:sz w:val="19"/>
                                </w:rPr>
                              </w:pPr>
                            </w:p>
                            <w:p w14:paraId="0F9967B1" w14:textId="77777777" w:rsidR="00634305" w:rsidRDefault="00634305" w:rsidP="00634305">
                              <w:pPr>
                                <w:ind w:left="1156"/>
                                <w:rPr>
                                  <w:b/>
                                  <w:sz w:val="12"/>
                                </w:rPr>
                              </w:pPr>
                              <w:r>
                                <w:rPr>
                                  <w:b/>
                                  <w:color w:val="005C9F"/>
                                  <w:sz w:val="12"/>
                                </w:rPr>
                                <w:t>Agree</w:t>
                              </w:r>
                              <w:r>
                                <w:rPr>
                                  <w:b/>
                                  <w:color w:val="005C9F"/>
                                  <w:spacing w:val="10"/>
                                  <w:sz w:val="12"/>
                                </w:rPr>
                                <w:t xml:space="preserve"> </w:t>
                              </w:r>
                              <w:r>
                                <w:rPr>
                                  <w:b/>
                                  <w:color w:val="005C9F"/>
                                  <w:sz w:val="12"/>
                                </w:rPr>
                                <w:t>on</w:t>
                              </w:r>
                              <w:r>
                                <w:rPr>
                                  <w:b/>
                                  <w:color w:val="005C9F"/>
                                  <w:spacing w:val="10"/>
                                  <w:sz w:val="12"/>
                                </w:rPr>
                                <w:t xml:space="preserve"> </w:t>
                              </w:r>
                              <w:r>
                                <w:rPr>
                                  <w:b/>
                                  <w:color w:val="005C9F"/>
                                  <w:sz w:val="12"/>
                                </w:rPr>
                                <w:t>the</w:t>
                              </w:r>
                              <w:r>
                                <w:rPr>
                                  <w:b/>
                                  <w:color w:val="005C9F"/>
                                  <w:spacing w:val="10"/>
                                  <w:sz w:val="12"/>
                                </w:rPr>
                                <w:t xml:space="preserve"> </w:t>
                              </w:r>
                              <w:r>
                                <w:rPr>
                                  <w:b/>
                                  <w:color w:val="005C9F"/>
                                  <w:sz w:val="12"/>
                                </w:rPr>
                                <w:t>Expected</w:t>
                              </w:r>
                              <w:r>
                                <w:rPr>
                                  <w:b/>
                                  <w:color w:val="005C9F"/>
                                  <w:spacing w:val="10"/>
                                  <w:sz w:val="12"/>
                                </w:rPr>
                                <w:t xml:space="preserve"> </w:t>
                              </w:r>
                              <w:r>
                                <w:rPr>
                                  <w:b/>
                                  <w:color w:val="005C9F"/>
                                  <w:spacing w:val="-2"/>
                                  <w:sz w:val="12"/>
                                </w:rPr>
                                <w:t>Outcomes</w:t>
                              </w:r>
                            </w:p>
                            <w:p w14:paraId="0B2BAAC6" w14:textId="77777777" w:rsidR="00634305" w:rsidRDefault="00634305" w:rsidP="00634305">
                              <w:pPr>
                                <w:spacing w:before="11"/>
                                <w:rPr>
                                  <w:b/>
                                  <w:sz w:val="15"/>
                                </w:rPr>
                              </w:pPr>
                            </w:p>
                            <w:p w14:paraId="25432D9F" w14:textId="77777777" w:rsidR="00634305" w:rsidRDefault="00634305" w:rsidP="00634305">
                              <w:pPr>
                                <w:widowControl w:val="0"/>
                                <w:numPr>
                                  <w:ilvl w:val="0"/>
                                  <w:numId w:val="63"/>
                                </w:numPr>
                                <w:tabs>
                                  <w:tab w:val="left" w:pos="165"/>
                                </w:tabs>
                                <w:autoSpaceDE w:val="0"/>
                                <w:autoSpaceDN w:val="0"/>
                                <w:ind w:left="165" w:hanging="87"/>
                                <w:rPr>
                                  <w:sz w:val="12"/>
                                </w:rPr>
                              </w:pPr>
                              <w:r>
                                <w:rPr>
                                  <w:sz w:val="12"/>
                                </w:rPr>
                                <w:t>The</w:t>
                              </w:r>
                              <w:r>
                                <w:rPr>
                                  <w:spacing w:val="12"/>
                                  <w:sz w:val="12"/>
                                </w:rPr>
                                <w:t xml:space="preserve"> </w:t>
                              </w:r>
                              <w:r>
                                <w:rPr>
                                  <w:sz w:val="12"/>
                                </w:rPr>
                                <w:t>indicators</w:t>
                              </w:r>
                              <w:r>
                                <w:rPr>
                                  <w:spacing w:val="11"/>
                                  <w:sz w:val="12"/>
                                </w:rPr>
                                <w:t xml:space="preserve"> </w:t>
                              </w:r>
                              <w:r>
                                <w:rPr>
                                  <w:sz w:val="12"/>
                                </w:rPr>
                                <w:t>are</w:t>
                              </w:r>
                              <w:r>
                                <w:rPr>
                                  <w:spacing w:val="12"/>
                                  <w:sz w:val="12"/>
                                </w:rPr>
                                <w:t xml:space="preserve"> </w:t>
                              </w:r>
                              <w:r>
                                <w:rPr>
                                  <w:sz w:val="12"/>
                                </w:rPr>
                                <w:t>selected</w:t>
                              </w:r>
                              <w:r>
                                <w:rPr>
                                  <w:spacing w:val="12"/>
                                  <w:sz w:val="12"/>
                                </w:rPr>
                                <w:t xml:space="preserve"> </w:t>
                              </w:r>
                              <w:r>
                                <w:rPr>
                                  <w:sz w:val="12"/>
                                </w:rPr>
                                <w:t>for</w:t>
                              </w:r>
                              <w:r>
                                <w:rPr>
                                  <w:spacing w:val="10"/>
                                  <w:sz w:val="12"/>
                                </w:rPr>
                                <w:t xml:space="preserve"> </w:t>
                              </w:r>
                              <w:r>
                                <w:rPr>
                                  <w:sz w:val="12"/>
                                </w:rPr>
                                <w:t>a</w:t>
                              </w:r>
                              <w:r>
                                <w:rPr>
                                  <w:spacing w:val="12"/>
                                  <w:sz w:val="12"/>
                                </w:rPr>
                                <w:t xml:space="preserve"> </w:t>
                              </w:r>
                              <w:r>
                                <w:rPr>
                                  <w:spacing w:val="-2"/>
                                  <w:sz w:val="12"/>
                                </w:rPr>
                                <w:t>reason</w:t>
                              </w:r>
                            </w:p>
                            <w:p w14:paraId="1D39EF60" w14:textId="77777777" w:rsidR="00634305" w:rsidRDefault="00634305" w:rsidP="00634305">
                              <w:pPr>
                                <w:widowControl w:val="0"/>
                                <w:numPr>
                                  <w:ilvl w:val="0"/>
                                  <w:numId w:val="63"/>
                                </w:numPr>
                                <w:tabs>
                                  <w:tab w:val="left" w:pos="165"/>
                                </w:tabs>
                                <w:autoSpaceDE w:val="0"/>
                                <w:autoSpaceDN w:val="0"/>
                                <w:spacing w:before="45"/>
                                <w:ind w:left="165" w:hanging="87"/>
                                <w:rPr>
                                  <w:sz w:val="12"/>
                                </w:rPr>
                              </w:pPr>
                              <w:r>
                                <w:rPr>
                                  <w:sz w:val="12"/>
                                </w:rPr>
                                <w:t>The</w:t>
                              </w:r>
                              <w:r>
                                <w:rPr>
                                  <w:spacing w:val="16"/>
                                  <w:sz w:val="12"/>
                                </w:rPr>
                                <w:t xml:space="preserve"> </w:t>
                              </w:r>
                              <w:r>
                                <w:rPr>
                                  <w:sz w:val="12"/>
                                </w:rPr>
                                <w:t>indicators</w:t>
                              </w:r>
                              <w:r>
                                <w:rPr>
                                  <w:spacing w:val="15"/>
                                  <w:sz w:val="12"/>
                                </w:rPr>
                                <w:t xml:space="preserve"> </w:t>
                              </w:r>
                              <w:r>
                                <w:rPr>
                                  <w:sz w:val="12"/>
                                </w:rPr>
                                <w:t>create</w:t>
                              </w:r>
                              <w:r>
                                <w:rPr>
                                  <w:spacing w:val="16"/>
                                  <w:sz w:val="12"/>
                                </w:rPr>
                                <w:t xml:space="preserve"> </w:t>
                              </w:r>
                              <w:r>
                                <w:rPr>
                                  <w:spacing w:val="-2"/>
                                  <w:sz w:val="12"/>
                                </w:rPr>
                                <w:t>outcomes</w:t>
                              </w:r>
                            </w:p>
                            <w:p w14:paraId="52A0FBB5" w14:textId="77777777" w:rsidR="00634305" w:rsidRDefault="00634305" w:rsidP="00634305">
                              <w:pPr>
                                <w:widowControl w:val="0"/>
                                <w:numPr>
                                  <w:ilvl w:val="0"/>
                                  <w:numId w:val="63"/>
                                </w:numPr>
                                <w:tabs>
                                  <w:tab w:val="left" w:pos="165"/>
                                </w:tabs>
                                <w:autoSpaceDE w:val="0"/>
                                <w:autoSpaceDN w:val="0"/>
                                <w:spacing w:before="58"/>
                                <w:ind w:left="165" w:hanging="87"/>
                                <w:rPr>
                                  <w:sz w:val="12"/>
                                </w:rPr>
                              </w:pPr>
                              <w:r>
                                <w:rPr>
                                  <w:sz w:val="12"/>
                                </w:rPr>
                                <w:t>These</w:t>
                              </w:r>
                              <w:r>
                                <w:rPr>
                                  <w:spacing w:val="14"/>
                                  <w:sz w:val="12"/>
                                </w:rPr>
                                <w:t xml:space="preserve"> </w:t>
                              </w:r>
                              <w:r>
                                <w:rPr>
                                  <w:sz w:val="12"/>
                                </w:rPr>
                                <w:t>outcomes</w:t>
                              </w:r>
                              <w:r>
                                <w:rPr>
                                  <w:spacing w:val="13"/>
                                  <w:sz w:val="12"/>
                                </w:rPr>
                                <w:t xml:space="preserve"> </w:t>
                              </w:r>
                              <w:r>
                                <w:rPr>
                                  <w:sz w:val="12"/>
                                </w:rPr>
                                <w:t>must</w:t>
                              </w:r>
                              <w:r>
                                <w:rPr>
                                  <w:spacing w:val="12"/>
                                  <w:sz w:val="12"/>
                                </w:rPr>
                                <w:t xml:space="preserve"> </w:t>
                              </w:r>
                              <w:r>
                                <w:rPr>
                                  <w:sz w:val="12"/>
                                </w:rPr>
                                <w:t>be</w:t>
                              </w:r>
                              <w:r>
                                <w:rPr>
                                  <w:spacing w:val="15"/>
                                  <w:sz w:val="12"/>
                                </w:rPr>
                                <w:t xml:space="preserve"> </w:t>
                              </w:r>
                              <w:r>
                                <w:rPr>
                                  <w:spacing w:val="-2"/>
                                  <w:sz w:val="12"/>
                                </w:rPr>
                                <w:t>analyzed</w:t>
                              </w:r>
                            </w:p>
                            <w:p w14:paraId="04E533B0" w14:textId="77777777" w:rsidR="00634305" w:rsidRDefault="00634305" w:rsidP="00634305">
                              <w:pPr>
                                <w:widowControl w:val="0"/>
                                <w:numPr>
                                  <w:ilvl w:val="0"/>
                                  <w:numId w:val="63"/>
                                </w:numPr>
                                <w:tabs>
                                  <w:tab w:val="left" w:pos="165"/>
                                </w:tabs>
                                <w:autoSpaceDE w:val="0"/>
                                <w:autoSpaceDN w:val="0"/>
                                <w:spacing w:before="45"/>
                                <w:ind w:left="165" w:hanging="87"/>
                                <w:rPr>
                                  <w:sz w:val="12"/>
                                </w:rPr>
                              </w:pPr>
                              <w:r>
                                <w:rPr>
                                  <w:sz w:val="12"/>
                                </w:rPr>
                                <w:t>From</w:t>
                              </w:r>
                              <w:r>
                                <w:rPr>
                                  <w:spacing w:val="12"/>
                                  <w:sz w:val="12"/>
                                </w:rPr>
                                <w:t xml:space="preserve"> </w:t>
                              </w:r>
                              <w:r>
                                <w:rPr>
                                  <w:sz w:val="12"/>
                                </w:rPr>
                                <w:t>the</w:t>
                              </w:r>
                              <w:r>
                                <w:rPr>
                                  <w:spacing w:val="12"/>
                                  <w:sz w:val="12"/>
                                </w:rPr>
                                <w:t xml:space="preserve"> </w:t>
                              </w:r>
                              <w:r>
                                <w:rPr>
                                  <w:sz w:val="12"/>
                                </w:rPr>
                                <w:t>analysis,</w:t>
                              </w:r>
                              <w:r>
                                <w:rPr>
                                  <w:spacing w:val="9"/>
                                  <w:sz w:val="12"/>
                                </w:rPr>
                                <w:t xml:space="preserve"> </w:t>
                              </w:r>
                              <w:r>
                                <w:rPr>
                                  <w:sz w:val="12"/>
                                </w:rPr>
                                <w:t>there</w:t>
                              </w:r>
                              <w:r>
                                <w:rPr>
                                  <w:spacing w:val="11"/>
                                  <w:sz w:val="12"/>
                                </w:rPr>
                                <w:t xml:space="preserve"> </w:t>
                              </w:r>
                              <w:r>
                                <w:rPr>
                                  <w:sz w:val="12"/>
                                </w:rPr>
                                <w:t>will</w:t>
                              </w:r>
                              <w:r>
                                <w:rPr>
                                  <w:spacing w:val="10"/>
                                  <w:sz w:val="12"/>
                                </w:rPr>
                                <w:t xml:space="preserve"> </w:t>
                              </w:r>
                              <w:r>
                                <w:rPr>
                                  <w:sz w:val="12"/>
                                </w:rPr>
                                <w:t>be</w:t>
                              </w:r>
                              <w:r>
                                <w:rPr>
                                  <w:spacing w:val="11"/>
                                  <w:sz w:val="12"/>
                                </w:rPr>
                                <w:t xml:space="preserve"> </w:t>
                              </w:r>
                              <w:r>
                                <w:rPr>
                                  <w:sz w:val="12"/>
                                </w:rPr>
                                <w:t>some</w:t>
                              </w:r>
                              <w:r>
                                <w:rPr>
                                  <w:spacing w:val="12"/>
                                  <w:sz w:val="12"/>
                                </w:rPr>
                                <w:t xml:space="preserve"> </w:t>
                              </w:r>
                              <w:r>
                                <w:rPr>
                                  <w:sz w:val="12"/>
                                </w:rPr>
                                <w:t>scientific</w:t>
                              </w:r>
                              <w:r>
                                <w:rPr>
                                  <w:spacing w:val="10"/>
                                  <w:sz w:val="12"/>
                                </w:rPr>
                                <w:t xml:space="preserve"> </w:t>
                              </w:r>
                              <w:r>
                                <w:rPr>
                                  <w:spacing w:val="-2"/>
                                  <w:sz w:val="12"/>
                                </w:rPr>
                                <w:t>conclusions</w:t>
                              </w:r>
                            </w:p>
                            <w:p w14:paraId="67FC8DC0" w14:textId="77777777" w:rsidR="00634305" w:rsidRDefault="00634305" w:rsidP="00634305">
                              <w:pPr>
                                <w:rPr>
                                  <w:sz w:val="14"/>
                                </w:rPr>
                              </w:pPr>
                            </w:p>
                            <w:p w14:paraId="5ED6DC09" w14:textId="77777777" w:rsidR="00634305" w:rsidRDefault="00634305" w:rsidP="00634305">
                              <w:pPr>
                                <w:rPr>
                                  <w:sz w:val="14"/>
                                </w:rPr>
                              </w:pPr>
                            </w:p>
                            <w:p w14:paraId="73C42493" w14:textId="77777777" w:rsidR="00634305" w:rsidRDefault="00634305" w:rsidP="00634305">
                              <w:pPr>
                                <w:rPr>
                                  <w:sz w:val="14"/>
                                </w:rPr>
                              </w:pPr>
                            </w:p>
                            <w:p w14:paraId="46BC1D67" w14:textId="77777777" w:rsidR="00634305" w:rsidRDefault="00634305" w:rsidP="00634305">
                              <w:pPr>
                                <w:rPr>
                                  <w:sz w:val="14"/>
                                </w:rPr>
                              </w:pPr>
                            </w:p>
                            <w:p w14:paraId="39C0D7F4" w14:textId="77777777" w:rsidR="00634305" w:rsidRDefault="00634305" w:rsidP="00634305">
                              <w:pPr>
                                <w:rPr>
                                  <w:sz w:val="14"/>
                                </w:rPr>
                              </w:pPr>
                            </w:p>
                            <w:p w14:paraId="362975D2" w14:textId="77777777" w:rsidR="00634305" w:rsidRDefault="00634305" w:rsidP="00634305">
                              <w:pPr>
                                <w:spacing w:before="6"/>
                                <w:rPr>
                                  <w:sz w:val="20"/>
                                </w:rPr>
                              </w:pPr>
                            </w:p>
                            <w:p w14:paraId="6F99CC62"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18</w:t>
                              </w:r>
                            </w:p>
                          </w:txbxContent>
                        </wps:txbx>
                        <wps:bodyPr wrap="square" lIns="0" tIns="0" rIns="0" bIns="0" rtlCol="0">
                          <a:noAutofit/>
                        </wps:bodyPr>
                      </wps:wsp>
                    </wpg:wgp>
                  </a:graphicData>
                </a:graphic>
              </wp:anchor>
            </w:drawing>
          </mc:Choice>
          <mc:Fallback>
            <w:pict>
              <v:group w14:anchorId="4BD9FD6A" id="Group 1353939999" o:spid="_x0000_s1261" style="position:absolute;margin-left:309pt;margin-top:15.25pt;width:234pt;height:132pt;z-index:-251627520;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">
                <v:shape id="Image 108" o:spid="_x0000_s1262"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">
                  <v:imagedata r:id="rId9" o:title=""/>
                </v:shape>
                <v:shape id="Image 109" o:spid="_x0000_s1263"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">
                  <v:imagedata r:id="rId10" o:title=""/>
                </v:shape>
                <v:shape id="Image 110" o:spid="_x0000_s1264" type="#_x0000_t75" style="position:absolute;left:11034;top:9981;width:13977;height:51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">
                  <v:imagedata r:id="rId109" o:title=""/>
                </v:shape>
                <v:shape id="Textbox 111" o:spid="_x0000_s1265"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" filled="f" strokeweight="1pt">
                  <v:textbox inset="0,0,0,0">
                    <w:txbxContent>
                      <w:p w14:paraId="144607DA" w14:textId="77777777" w:rsidR="00634305" w:rsidRDefault="00634305" w:rsidP="00634305">
                        <w:pPr>
                          <w:rPr>
                            <w:sz w:val="14"/>
                          </w:rPr>
                        </w:pPr>
                      </w:p>
                      <w:p w14:paraId="5DA7F61C" w14:textId="77777777" w:rsidR="00634305" w:rsidRDefault="00634305" w:rsidP="00634305">
                        <w:pPr>
                          <w:spacing w:before="6"/>
                          <w:rPr>
                            <w:sz w:val="19"/>
                          </w:rPr>
                        </w:pPr>
                      </w:p>
                      <w:p w14:paraId="0F9967B1" w14:textId="77777777" w:rsidR="00634305" w:rsidRDefault="00634305" w:rsidP="00634305">
                        <w:pPr>
                          <w:ind w:left="1156"/>
                          <w:rPr>
                            <w:b/>
                            <w:sz w:val="12"/>
                          </w:rPr>
                        </w:pPr>
                        <w:r>
                          <w:rPr>
                            <w:b/>
                            <w:color w:val="005C9F"/>
                            <w:sz w:val="12"/>
                          </w:rPr>
                          <w:t>Agree</w:t>
                        </w:r>
                        <w:r>
                          <w:rPr>
                            <w:b/>
                            <w:color w:val="005C9F"/>
                            <w:spacing w:val="10"/>
                            <w:sz w:val="12"/>
                          </w:rPr>
                          <w:t xml:space="preserve"> </w:t>
                        </w:r>
                        <w:r>
                          <w:rPr>
                            <w:b/>
                            <w:color w:val="005C9F"/>
                            <w:sz w:val="12"/>
                          </w:rPr>
                          <w:t>on</w:t>
                        </w:r>
                        <w:r>
                          <w:rPr>
                            <w:b/>
                            <w:color w:val="005C9F"/>
                            <w:spacing w:val="10"/>
                            <w:sz w:val="12"/>
                          </w:rPr>
                          <w:t xml:space="preserve"> </w:t>
                        </w:r>
                        <w:r>
                          <w:rPr>
                            <w:b/>
                            <w:color w:val="005C9F"/>
                            <w:sz w:val="12"/>
                          </w:rPr>
                          <w:t>the</w:t>
                        </w:r>
                        <w:r>
                          <w:rPr>
                            <w:b/>
                            <w:color w:val="005C9F"/>
                            <w:spacing w:val="10"/>
                            <w:sz w:val="12"/>
                          </w:rPr>
                          <w:t xml:space="preserve"> </w:t>
                        </w:r>
                        <w:r>
                          <w:rPr>
                            <w:b/>
                            <w:color w:val="005C9F"/>
                            <w:sz w:val="12"/>
                          </w:rPr>
                          <w:t>Expected</w:t>
                        </w:r>
                        <w:r>
                          <w:rPr>
                            <w:b/>
                            <w:color w:val="005C9F"/>
                            <w:spacing w:val="10"/>
                            <w:sz w:val="12"/>
                          </w:rPr>
                          <w:t xml:space="preserve"> </w:t>
                        </w:r>
                        <w:r>
                          <w:rPr>
                            <w:b/>
                            <w:color w:val="005C9F"/>
                            <w:spacing w:val="-2"/>
                            <w:sz w:val="12"/>
                          </w:rPr>
                          <w:t>Outcomes</w:t>
                        </w:r>
                      </w:p>
                      <w:p w14:paraId="0B2BAAC6" w14:textId="77777777" w:rsidR="00634305" w:rsidRDefault="00634305" w:rsidP="00634305">
                        <w:pPr>
                          <w:spacing w:before="11"/>
                          <w:rPr>
                            <w:b/>
                            <w:sz w:val="15"/>
                          </w:rPr>
                        </w:pPr>
                      </w:p>
                      <w:p w14:paraId="25432D9F" w14:textId="77777777" w:rsidR="00634305" w:rsidRDefault="00634305" w:rsidP="00634305">
                        <w:pPr>
                          <w:widowControl w:val="0"/>
                          <w:numPr>
                            <w:ilvl w:val="0"/>
                            <w:numId w:val="63"/>
                          </w:numPr>
                          <w:tabs>
                            <w:tab w:val="left" w:pos="165"/>
                          </w:tabs>
                          <w:autoSpaceDE w:val="0"/>
                          <w:autoSpaceDN w:val="0"/>
                          <w:ind w:left="165" w:hanging="87"/>
                          <w:rPr>
                            <w:sz w:val="12"/>
                          </w:rPr>
                        </w:pPr>
                        <w:r>
                          <w:rPr>
                            <w:sz w:val="12"/>
                          </w:rPr>
                          <w:t>The</w:t>
                        </w:r>
                        <w:r>
                          <w:rPr>
                            <w:spacing w:val="12"/>
                            <w:sz w:val="12"/>
                          </w:rPr>
                          <w:t xml:space="preserve"> </w:t>
                        </w:r>
                        <w:r>
                          <w:rPr>
                            <w:sz w:val="12"/>
                          </w:rPr>
                          <w:t>indicators</w:t>
                        </w:r>
                        <w:r>
                          <w:rPr>
                            <w:spacing w:val="11"/>
                            <w:sz w:val="12"/>
                          </w:rPr>
                          <w:t xml:space="preserve"> </w:t>
                        </w:r>
                        <w:r>
                          <w:rPr>
                            <w:sz w:val="12"/>
                          </w:rPr>
                          <w:t>are</w:t>
                        </w:r>
                        <w:r>
                          <w:rPr>
                            <w:spacing w:val="12"/>
                            <w:sz w:val="12"/>
                          </w:rPr>
                          <w:t xml:space="preserve"> </w:t>
                        </w:r>
                        <w:r>
                          <w:rPr>
                            <w:sz w:val="12"/>
                          </w:rPr>
                          <w:t>selected</w:t>
                        </w:r>
                        <w:r>
                          <w:rPr>
                            <w:spacing w:val="12"/>
                            <w:sz w:val="12"/>
                          </w:rPr>
                          <w:t xml:space="preserve"> </w:t>
                        </w:r>
                        <w:r>
                          <w:rPr>
                            <w:sz w:val="12"/>
                          </w:rPr>
                          <w:t>for</w:t>
                        </w:r>
                        <w:r>
                          <w:rPr>
                            <w:spacing w:val="10"/>
                            <w:sz w:val="12"/>
                          </w:rPr>
                          <w:t xml:space="preserve"> </w:t>
                        </w:r>
                        <w:r>
                          <w:rPr>
                            <w:sz w:val="12"/>
                          </w:rPr>
                          <w:t>a</w:t>
                        </w:r>
                        <w:r>
                          <w:rPr>
                            <w:spacing w:val="12"/>
                            <w:sz w:val="12"/>
                          </w:rPr>
                          <w:t xml:space="preserve"> </w:t>
                        </w:r>
                        <w:r>
                          <w:rPr>
                            <w:spacing w:val="-2"/>
                            <w:sz w:val="12"/>
                          </w:rPr>
                          <w:t>reason</w:t>
                        </w:r>
                      </w:p>
                      <w:p w14:paraId="1D39EF60" w14:textId="77777777" w:rsidR="00634305" w:rsidRDefault="00634305" w:rsidP="00634305">
                        <w:pPr>
                          <w:widowControl w:val="0"/>
                          <w:numPr>
                            <w:ilvl w:val="0"/>
                            <w:numId w:val="63"/>
                          </w:numPr>
                          <w:tabs>
                            <w:tab w:val="left" w:pos="165"/>
                          </w:tabs>
                          <w:autoSpaceDE w:val="0"/>
                          <w:autoSpaceDN w:val="0"/>
                          <w:spacing w:before="45"/>
                          <w:ind w:left="165" w:hanging="87"/>
                          <w:rPr>
                            <w:sz w:val="12"/>
                          </w:rPr>
                        </w:pPr>
                        <w:r>
                          <w:rPr>
                            <w:sz w:val="12"/>
                          </w:rPr>
                          <w:t>The</w:t>
                        </w:r>
                        <w:r>
                          <w:rPr>
                            <w:spacing w:val="16"/>
                            <w:sz w:val="12"/>
                          </w:rPr>
                          <w:t xml:space="preserve"> </w:t>
                        </w:r>
                        <w:r>
                          <w:rPr>
                            <w:sz w:val="12"/>
                          </w:rPr>
                          <w:t>indicators</w:t>
                        </w:r>
                        <w:r>
                          <w:rPr>
                            <w:spacing w:val="15"/>
                            <w:sz w:val="12"/>
                          </w:rPr>
                          <w:t xml:space="preserve"> </w:t>
                        </w:r>
                        <w:r>
                          <w:rPr>
                            <w:sz w:val="12"/>
                          </w:rPr>
                          <w:t>create</w:t>
                        </w:r>
                        <w:r>
                          <w:rPr>
                            <w:spacing w:val="16"/>
                            <w:sz w:val="12"/>
                          </w:rPr>
                          <w:t xml:space="preserve"> </w:t>
                        </w:r>
                        <w:r>
                          <w:rPr>
                            <w:spacing w:val="-2"/>
                            <w:sz w:val="12"/>
                          </w:rPr>
                          <w:t>outcomes</w:t>
                        </w:r>
                      </w:p>
                      <w:p w14:paraId="52A0FBB5" w14:textId="77777777" w:rsidR="00634305" w:rsidRDefault="00634305" w:rsidP="00634305">
                        <w:pPr>
                          <w:widowControl w:val="0"/>
                          <w:numPr>
                            <w:ilvl w:val="0"/>
                            <w:numId w:val="63"/>
                          </w:numPr>
                          <w:tabs>
                            <w:tab w:val="left" w:pos="165"/>
                          </w:tabs>
                          <w:autoSpaceDE w:val="0"/>
                          <w:autoSpaceDN w:val="0"/>
                          <w:spacing w:before="58"/>
                          <w:ind w:left="165" w:hanging="87"/>
                          <w:rPr>
                            <w:sz w:val="12"/>
                          </w:rPr>
                        </w:pPr>
                        <w:r>
                          <w:rPr>
                            <w:sz w:val="12"/>
                          </w:rPr>
                          <w:t>These</w:t>
                        </w:r>
                        <w:r>
                          <w:rPr>
                            <w:spacing w:val="14"/>
                            <w:sz w:val="12"/>
                          </w:rPr>
                          <w:t xml:space="preserve"> </w:t>
                        </w:r>
                        <w:r>
                          <w:rPr>
                            <w:sz w:val="12"/>
                          </w:rPr>
                          <w:t>outcomes</w:t>
                        </w:r>
                        <w:r>
                          <w:rPr>
                            <w:spacing w:val="13"/>
                            <w:sz w:val="12"/>
                          </w:rPr>
                          <w:t xml:space="preserve"> </w:t>
                        </w:r>
                        <w:r>
                          <w:rPr>
                            <w:sz w:val="12"/>
                          </w:rPr>
                          <w:t>must</w:t>
                        </w:r>
                        <w:r>
                          <w:rPr>
                            <w:spacing w:val="12"/>
                            <w:sz w:val="12"/>
                          </w:rPr>
                          <w:t xml:space="preserve"> </w:t>
                        </w:r>
                        <w:r>
                          <w:rPr>
                            <w:sz w:val="12"/>
                          </w:rPr>
                          <w:t>be</w:t>
                        </w:r>
                        <w:r>
                          <w:rPr>
                            <w:spacing w:val="15"/>
                            <w:sz w:val="12"/>
                          </w:rPr>
                          <w:t xml:space="preserve"> </w:t>
                        </w:r>
                        <w:r>
                          <w:rPr>
                            <w:spacing w:val="-2"/>
                            <w:sz w:val="12"/>
                          </w:rPr>
                          <w:t>analyzed</w:t>
                        </w:r>
                      </w:p>
                      <w:p w14:paraId="04E533B0" w14:textId="77777777" w:rsidR="00634305" w:rsidRDefault="00634305" w:rsidP="00634305">
                        <w:pPr>
                          <w:widowControl w:val="0"/>
                          <w:numPr>
                            <w:ilvl w:val="0"/>
                            <w:numId w:val="63"/>
                          </w:numPr>
                          <w:tabs>
                            <w:tab w:val="left" w:pos="165"/>
                          </w:tabs>
                          <w:autoSpaceDE w:val="0"/>
                          <w:autoSpaceDN w:val="0"/>
                          <w:spacing w:before="45"/>
                          <w:ind w:left="165" w:hanging="87"/>
                          <w:rPr>
                            <w:sz w:val="12"/>
                          </w:rPr>
                        </w:pPr>
                        <w:r>
                          <w:rPr>
                            <w:sz w:val="12"/>
                          </w:rPr>
                          <w:t>From</w:t>
                        </w:r>
                        <w:r>
                          <w:rPr>
                            <w:spacing w:val="12"/>
                            <w:sz w:val="12"/>
                          </w:rPr>
                          <w:t xml:space="preserve"> </w:t>
                        </w:r>
                        <w:r>
                          <w:rPr>
                            <w:sz w:val="12"/>
                          </w:rPr>
                          <w:t>the</w:t>
                        </w:r>
                        <w:r>
                          <w:rPr>
                            <w:spacing w:val="12"/>
                            <w:sz w:val="12"/>
                          </w:rPr>
                          <w:t xml:space="preserve"> </w:t>
                        </w:r>
                        <w:r>
                          <w:rPr>
                            <w:sz w:val="12"/>
                          </w:rPr>
                          <w:t>analysis,</w:t>
                        </w:r>
                        <w:r>
                          <w:rPr>
                            <w:spacing w:val="9"/>
                            <w:sz w:val="12"/>
                          </w:rPr>
                          <w:t xml:space="preserve"> </w:t>
                        </w:r>
                        <w:r>
                          <w:rPr>
                            <w:sz w:val="12"/>
                          </w:rPr>
                          <w:t>there</w:t>
                        </w:r>
                        <w:r>
                          <w:rPr>
                            <w:spacing w:val="11"/>
                            <w:sz w:val="12"/>
                          </w:rPr>
                          <w:t xml:space="preserve"> </w:t>
                        </w:r>
                        <w:r>
                          <w:rPr>
                            <w:sz w:val="12"/>
                          </w:rPr>
                          <w:t>will</w:t>
                        </w:r>
                        <w:r>
                          <w:rPr>
                            <w:spacing w:val="10"/>
                            <w:sz w:val="12"/>
                          </w:rPr>
                          <w:t xml:space="preserve"> </w:t>
                        </w:r>
                        <w:r>
                          <w:rPr>
                            <w:sz w:val="12"/>
                          </w:rPr>
                          <w:t>be</w:t>
                        </w:r>
                        <w:r>
                          <w:rPr>
                            <w:spacing w:val="11"/>
                            <w:sz w:val="12"/>
                          </w:rPr>
                          <w:t xml:space="preserve"> </w:t>
                        </w:r>
                        <w:r>
                          <w:rPr>
                            <w:sz w:val="12"/>
                          </w:rPr>
                          <w:t>some</w:t>
                        </w:r>
                        <w:r>
                          <w:rPr>
                            <w:spacing w:val="12"/>
                            <w:sz w:val="12"/>
                          </w:rPr>
                          <w:t xml:space="preserve"> </w:t>
                        </w:r>
                        <w:r>
                          <w:rPr>
                            <w:sz w:val="12"/>
                          </w:rPr>
                          <w:t>scientific</w:t>
                        </w:r>
                        <w:r>
                          <w:rPr>
                            <w:spacing w:val="10"/>
                            <w:sz w:val="12"/>
                          </w:rPr>
                          <w:t xml:space="preserve"> </w:t>
                        </w:r>
                        <w:r>
                          <w:rPr>
                            <w:spacing w:val="-2"/>
                            <w:sz w:val="12"/>
                          </w:rPr>
                          <w:t>conclusions</w:t>
                        </w:r>
                      </w:p>
                      <w:p w14:paraId="67FC8DC0" w14:textId="77777777" w:rsidR="00634305" w:rsidRDefault="00634305" w:rsidP="00634305">
                        <w:pPr>
                          <w:rPr>
                            <w:sz w:val="14"/>
                          </w:rPr>
                        </w:pPr>
                      </w:p>
                      <w:p w14:paraId="5ED6DC09" w14:textId="77777777" w:rsidR="00634305" w:rsidRDefault="00634305" w:rsidP="00634305">
                        <w:pPr>
                          <w:rPr>
                            <w:sz w:val="14"/>
                          </w:rPr>
                        </w:pPr>
                      </w:p>
                      <w:p w14:paraId="73C42493" w14:textId="77777777" w:rsidR="00634305" w:rsidRDefault="00634305" w:rsidP="00634305">
                        <w:pPr>
                          <w:rPr>
                            <w:sz w:val="14"/>
                          </w:rPr>
                        </w:pPr>
                      </w:p>
                      <w:p w14:paraId="46BC1D67" w14:textId="77777777" w:rsidR="00634305" w:rsidRDefault="00634305" w:rsidP="00634305">
                        <w:pPr>
                          <w:rPr>
                            <w:sz w:val="14"/>
                          </w:rPr>
                        </w:pPr>
                      </w:p>
                      <w:p w14:paraId="39C0D7F4" w14:textId="77777777" w:rsidR="00634305" w:rsidRDefault="00634305" w:rsidP="00634305">
                        <w:pPr>
                          <w:rPr>
                            <w:sz w:val="14"/>
                          </w:rPr>
                        </w:pPr>
                      </w:p>
                      <w:p w14:paraId="362975D2" w14:textId="77777777" w:rsidR="00634305" w:rsidRDefault="00634305" w:rsidP="00634305">
                        <w:pPr>
                          <w:spacing w:before="6"/>
                          <w:rPr>
                            <w:sz w:val="20"/>
                          </w:rPr>
                        </w:pPr>
                      </w:p>
                      <w:p w14:paraId="6F99CC62"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18</w:t>
                        </w:r>
                      </w:p>
                    </w:txbxContent>
                  </v:textbox>
                </v:shape>
                <w10:wrap type="topAndBottom" anchorx="page"/>
              </v:group>
            </w:pict>
          </mc:Fallback>
        </mc:AlternateContent>
      </w:r>
    </w:p>
    <w:p w14:paraId="121753B0" w14:textId="77777777" w:rsidR="00634305" w:rsidRDefault="00634305" w:rsidP="00634305">
      <w:pPr>
        <w:pStyle w:val="BodyText"/>
        <w:tabs>
          <w:tab w:val="left" w:pos="5239"/>
        </w:tabs>
        <w:spacing w:before="72"/>
        <w:ind w:left="100"/>
      </w:pPr>
      <w:r>
        <w:rPr>
          <w:color w:val="262626"/>
          <w:spacing w:val="-5"/>
        </w:rPr>
        <w:t>17</w:t>
      </w:r>
      <w:r>
        <w:rPr>
          <w:color w:val="262626"/>
        </w:rPr>
        <w:tab/>
      </w:r>
      <w:r>
        <w:rPr>
          <w:color w:val="262626"/>
          <w:spacing w:val="-5"/>
        </w:rPr>
        <w:t>18</w:t>
      </w:r>
    </w:p>
    <w:p w14:paraId="23F245CE" w14:textId="77777777" w:rsidR="00634305" w:rsidRDefault="00634305" w:rsidP="00634305">
      <w:pPr>
        <w:sectPr w:rsidR="00634305">
          <w:pgSz w:w="11900" w:h="16840"/>
          <w:pgMar w:top="2000" w:right="940" w:bottom="1200" w:left="940" w:header="869" w:footer="1015" w:gutter="0"/>
          <w:cols w:space="720"/>
        </w:sectPr>
      </w:pPr>
    </w:p>
    <w:p w14:paraId="206CB286" w14:textId="77777777" w:rsidR="00634305" w:rsidRDefault="00634305" w:rsidP="00634305">
      <w:pPr>
        <w:pStyle w:val="BodyText"/>
        <w:rPr>
          <w:sz w:val="20"/>
        </w:rPr>
      </w:pPr>
    </w:p>
    <w:p w14:paraId="05098B7C" w14:textId="77777777" w:rsidR="00634305" w:rsidRDefault="00634305" w:rsidP="00634305">
      <w:pPr>
        <w:pStyle w:val="BodyText"/>
        <w:rPr>
          <w:sz w:val="20"/>
        </w:rPr>
      </w:pPr>
    </w:p>
    <w:p w14:paraId="5A38CE7D" w14:textId="77777777" w:rsidR="00634305" w:rsidRDefault="00634305" w:rsidP="00634305">
      <w:pPr>
        <w:pStyle w:val="BodyText"/>
        <w:spacing w:before="2"/>
        <w:rPr>
          <w:sz w:val="18"/>
        </w:rPr>
      </w:pPr>
    </w:p>
    <w:p w14:paraId="50568553" w14:textId="77777777" w:rsidR="00634305" w:rsidRDefault="00634305" w:rsidP="00634305">
      <w:pPr>
        <w:tabs>
          <w:tab w:val="left" w:pos="5240"/>
        </w:tabs>
        <w:ind w:left="100"/>
        <w:rPr>
          <w:sz w:val="20"/>
        </w:rPr>
      </w:pPr>
      <w:r>
        <w:rPr>
          <w:noProof/>
          <w:sz w:val="20"/>
        </w:rPr>
        <mc:AlternateContent>
          <mc:Choice Requires="wpg">
            <w:drawing>
              <wp:inline distT="0" distB="0" distL="0" distR="0" wp14:anchorId="7740F193" wp14:editId="11807D88">
                <wp:extent cx="2971800" cy="1676400"/>
                <wp:effectExtent l="0" t="0" r="0" b="9525"/>
                <wp:docPr id="835564710" name="Group 8355647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306847994" name="Image 113"/>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441775181" name="Image 114"/>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93648636" name="Image 115"/>
                          <pic:cNvPicPr/>
                        </pic:nvPicPr>
                        <pic:blipFill>
                          <a:blip r:embed="rId110" cstate="print"/>
                          <a:stretch>
                            <a:fillRect/>
                          </a:stretch>
                        </pic:blipFill>
                        <pic:spPr>
                          <a:xfrm>
                            <a:off x="195071" y="515112"/>
                            <a:ext cx="624840" cy="350520"/>
                          </a:xfrm>
                          <a:prstGeom prst="rect">
                            <a:avLst/>
                          </a:prstGeom>
                        </pic:spPr>
                      </pic:pic>
                      <pic:pic xmlns:pic="http://schemas.openxmlformats.org/drawingml/2006/picture">
                        <pic:nvPicPr>
                          <pic:cNvPr id="1647929368" name="Image 116"/>
                          <pic:cNvPicPr/>
                        </pic:nvPicPr>
                        <pic:blipFill>
                          <a:blip r:embed="rId111" cstate="print"/>
                          <a:stretch>
                            <a:fillRect/>
                          </a:stretch>
                        </pic:blipFill>
                        <pic:spPr>
                          <a:xfrm>
                            <a:off x="942213" y="886058"/>
                            <a:ext cx="1894522" cy="657238"/>
                          </a:xfrm>
                          <a:prstGeom prst="rect">
                            <a:avLst/>
                          </a:prstGeom>
                        </pic:spPr>
                      </pic:pic>
                      <wps:wsp>
                        <wps:cNvPr id="1660602919" name="Textbox 117"/>
                        <wps:cNvSpPr txBox="1"/>
                        <wps:spPr>
                          <a:xfrm>
                            <a:off x="6350" y="6350"/>
                            <a:ext cx="2959100" cy="1663700"/>
                          </a:xfrm>
                          <a:prstGeom prst="rect">
                            <a:avLst/>
                          </a:prstGeom>
                          <a:ln w="12700">
                            <a:solidFill>
                              <a:srgbClr val="000000"/>
                            </a:solidFill>
                            <a:prstDash val="solid"/>
                          </a:ln>
                        </wps:spPr>
                        <wps:txbx>
                          <w:txbxContent>
                            <w:p w14:paraId="7A42B64C" w14:textId="77777777" w:rsidR="00634305" w:rsidRDefault="00634305" w:rsidP="00634305">
                              <w:pPr>
                                <w:rPr>
                                  <w:sz w:val="14"/>
                                </w:rPr>
                              </w:pPr>
                            </w:p>
                            <w:p w14:paraId="6C58749F" w14:textId="77777777" w:rsidR="00634305" w:rsidRDefault="00634305" w:rsidP="00634305">
                              <w:pPr>
                                <w:spacing w:before="6"/>
                                <w:rPr>
                                  <w:sz w:val="19"/>
                                </w:rPr>
                              </w:pPr>
                            </w:p>
                            <w:p w14:paraId="187EF113" w14:textId="77777777" w:rsidR="00634305" w:rsidRDefault="00634305" w:rsidP="00634305">
                              <w:pPr>
                                <w:ind w:left="787"/>
                                <w:rPr>
                                  <w:b/>
                                  <w:sz w:val="12"/>
                                </w:rPr>
                              </w:pPr>
                              <w:r>
                                <w:rPr>
                                  <w:b/>
                                  <w:color w:val="005C9F"/>
                                  <w:sz w:val="12"/>
                                </w:rPr>
                                <w:t>Example</w:t>
                              </w:r>
                              <w:r>
                                <w:rPr>
                                  <w:b/>
                                  <w:color w:val="005C9F"/>
                                  <w:spacing w:val="8"/>
                                  <w:sz w:val="12"/>
                                </w:rPr>
                                <w:t xml:space="preserve"> </w:t>
                              </w:r>
                              <w:r>
                                <w:rPr>
                                  <w:b/>
                                  <w:color w:val="005C9F"/>
                                  <w:sz w:val="12"/>
                                </w:rPr>
                                <w:t>of</w:t>
                              </w:r>
                              <w:r>
                                <w:rPr>
                                  <w:b/>
                                  <w:color w:val="005C9F"/>
                                  <w:spacing w:val="7"/>
                                  <w:sz w:val="12"/>
                                </w:rPr>
                                <w:t xml:space="preserve"> </w:t>
                              </w:r>
                              <w:r>
                                <w:rPr>
                                  <w:b/>
                                  <w:color w:val="005C9F"/>
                                  <w:sz w:val="12"/>
                                </w:rPr>
                                <w:t>an</w:t>
                              </w:r>
                              <w:r>
                                <w:rPr>
                                  <w:b/>
                                  <w:color w:val="005C9F"/>
                                  <w:spacing w:val="9"/>
                                  <w:sz w:val="12"/>
                                </w:rPr>
                                <w:t xml:space="preserve"> </w:t>
                              </w:r>
                              <w:r>
                                <w:rPr>
                                  <w:b/>
                                  <w:color w:val="005C9F"/>
                                  <w:sz w:val="12"/>
                                </w:rPr>
                                <w:t>Existing</w:t>
                              </w:r>
                              <w:r>
                                <w:rPr>
                                  <w:b/>
                                  <w:color w:val="005C9F"/>
                                  <w:spacing w:val="8"/>
                                  <w:sz w:val="12"/>
                                </w:rPr>
                                <w:t xml:space="preserve"> </w:t>
                              </w:r>
                              <w:r>
                                <w:rPr>
                                  <w:b/>
                                  <w:color w:val="005C9F"/>
                                  <w:sz w:val="12"/>
                                </w:rPr>
                                <w:t>Monitoring</w:t>
                              </w:r>
                              <w:r>
                                <w:rPr>
                                  <w:b/>
                                  <w:color w:val="005C9F"/>
                                  <w:spacing w:val="9"/>
                                  <w:sz w:val="12"/>
                                </w:rPr>
                                <w:t xml:space="preserve"> </w:t>
                              </w:r>
                              <w:r>
                                <w:rPr>
                                  <w:b/>
                                  <w:color w:val="005C9F"/>
                                  <w:spacing w:val="-2"/>
                                  <w:sz w:val="12"/>
                                </w:rPr>
                                <w:t>Framework</w:t>
                              </w:r>
                            </w:p>
                            <w:p w14:paraId="58F31C60" w14:textId="77777777" w:rsidR="00634305" w:rsidRDefault="00634305" w:rsidP="00634305">
                              <w:pPr>
                                <w:rPr>
                                  <w:b/>
                                  <w:sz w:val="14"/>
                                </w:rPr>
                              </w:pPr>
                            </w:p>
                            <w:p w14:paraId="01946ABE" w14:textId="77777777" w:rsidR="00634305" w:rsidRDefault="00634305" w:rsidP="00634305">
                              <w:pPr>
                                <w:rPr>
                                  <w:b/>
                                  <w:sz w:val="14"/>
                                </w:rPr>
                              </w:pPr>
                            </w:p>
                            <w:p w14:paraId="35CFA2A9" w14:textId="77777777" w:rsidR="00634305" w:rsidRDefault="00634305" w:rsidP="00634305">
                              <w:pPr>
                                <w:spacing w:before="107"/>
                                <w:ind w:left="1450"/>
                                <w:rPr>
                                  <w:sz w:val="12"/>
                                </w:rPr>
                              </w:pPr>
                              <w:r>
                                <w:rPr>
                                  <w:color w:val="0563C1"/>
                                  <w:spacing w:val="-2"/>
                                  <w:sz w:val="12"/>
                                  <w:u w:val="thick" w:color="0563C1"/>
                                </w:rPr>
                                <w:t>https://</w:t>
                              </w:r>
                              <w:hyperlink r:id="rId112">
                                <w:r>
                                  <w:rPr>
                                    <w:color w:val="0563C1"/>
                                    <w:spacing w:val="-2"/>
                                    <w:sz w:val="12"/>
                                    <w:u w:val="thick" w:color="0563C1"/>
                                  </w:rPr>
                                  <w:t>www.observatoriturisme.barcelona/en</w:t>
                                </w:r>
                                <w:r>
                                  <w:rPr>
                                    <w:color w:val="0563C1"/>
                                    <w:spacing w:val="80"/>
                                    <w:w w:val="150"/>
                                    <w:sz w:val="12"/>
                                    <w:u w:val="thick" w:color="0563C1"/>
                                  </w:rPr>
                                  <w:t xml:space="preserve"> </w:t>
                                </w:r>
                              </w:hyperlink>
                            </w:p>
                            <w:p w14:paraId="79A00A9A" w14:textId="77777777" w:rsidR="00634305" w:rsidRDefault="00634305" w:rsidP="00634305">
                              <w:pPr>
                                <w:rPr>
                                  <w:sz w:val="14"/>
                                </w:rPr>
                              </w:pPr>
                            </w:p>
                            <w:p w14:paraId="0BC3C01E" w14:textId="77777777" w:rsidR="00634305" w:rsidRDefault="00634305" w:rsidP="00634305">
                              <w:pPr>
                                <w:rPr>
                                  <w:sz w:val="14"/>
                                </w:rPr>
                              </w:pPr>
                            </w:p>
                            <w:p w14:paraId="6FADF046" w14:textId="77777777" w:rsidR="00634305" w:rsidRDefault="00634305" w:rsidP="00634305">
                              <w:pPr>
                                <w:rPr>
                                  <w:sz w:val="14"/>
                                </w:rPr>
                              </w:pPr>
                            </w:p>
                            <w:p w14:paraId="7EE7A22A" w14:textId="77777777" w:rsidR="00634305" w:rsidRDefault="00634305" w:rsidP="00634305">
                              <w:pPr>
                                <w:rPr>
                                  <w:sz w:val="14"/>
                                </w:rPr>
                              </w:pPr>
                            </w:p>
                            <w:p w14:paraId="17452577" w14:textId="77777777" w:rsidR="00634305" w:rsidRDefault="00634305" w:rsidP="00634305">
                              <w:pPr>
                                <w:rPr>
                                  <w:sz w:val="14"/>
                                </w:rPr>
                              </w:pPr>
                            </w:p>
                            <w:p w14:paraId="52BAF19D" w14:textId="77777777" w:rsidR="00634305" w:rsidRDefault="00634305" w:rsidP="00634305">
                              <w:pPr>
                                <w:rPr>
                                  <w:sz w:val="14"/>
                                </w:rPr>
                              </w:pPr>
                            </w:p>
                            <w:p w14:paraId="68D3F464" w14:textId="77777777" w:rsidR="00634305" w:rsidRDefault="00634305" w:rsidP="00634305">
                              <w:pPr>
                                <w:rPr>
                                  <w:sz w:val="14"/>
                                </w:rPr>
                              </w:pPr>
                            </w:p>
                            <w:p w14:paraId="265390CC" w14:textId="77777777" w:rsidR="00634305" w:rsidRDefault="00634305" w:rsidP="00634305">
                              <w:pPr>
                                <w:rPr>
                                  <w:sz w:val="20"/>
                                </w:rPr>
                              </w:pPr>
                            </w:p>
                            <w:p w14:paraId="6EE6AE3C"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19</w:t>
                              </w:r>
                            </w:p>
                          </w:txbxContent>
                        </wps:txbx>
                        <wps:bodyPr wrap="square" lIns="0" tIns="0" rIns="0" bIns="0" rtlCol="0">
                          <a:noAutofit/>
                        </wps:bodyPr>
                      </wps:wsp>
                    </wpg:wgp>
                  </a:graphicData>
                </a:graphic>
              </wp:inline>
            </w:drawing>
          </mc:Choice>
          <mc:Fallback>
            <w:pict>
              <v:group w14:anchorId="7740F193" id="Group 835564710" o:spid="_x0000_s1266"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">
                <v:shape id="Image 113" o:spid="_x0000_s1267"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">
                  <v:imagedata r:id="rId9" o:title=""/>
                </v:shape>
                <v:shape id="Image 114" o:spid="_x0000_s1268"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">
                  <v:imagedata r:id="rId10" o:title=""/>
                </v:shape>
                <v:shape id="Image 115" o:spid="_x0000_s1269" type="#_x0000_t75" style="position:absolute;left:1950;top:5151;width:6249;height:35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">
                  <v:imagedata r:id="rId113" o:title=""/>
                </v:shape>
                <v:shape id="Image 116" o:spid="_x0000_s1270" type="#_x0000_t75" style="position:absolute;left:9422;top:8860;width:18945;height:65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">
                  <v:imagedata r:id="rId114" o:title=""/>
                </v:shape>
                <v:shape id="Textbox 117" o:spid="_x0000_s1271"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" filled="f" strokeweight="1pt">
                  <v:textbox inset="0,0,0,0">
                    <w:txbxContent>
                      <w:p w14:paraId="7A42B64C" w14:textId="77777777" w:rsidR="00634305" w:rsidRDefault="00634305" w:rsidP="00634305">
                        <w:pPr>
                          <w:rPr>
                            <w:sz w:val="14"/>
                          </w:rPr>
                        </w:pPr>
                      </w:p>
                      <w:p w14:paraId="6C58749F" w14:textId="77777777" w:rsidR="00634305" w:rsidRDefault="00634305" w:rsidP="00634305">
                        <w:pPr>
                          <w:spacing w:before="6"/>
                          <w:rPr>
                            <w:sz w:val="19"/>
                          </w:rPr>
                        </w:pPr>
                      </w:p>
                      <w:p w14:paraId="187EF113" w14:textId="77777777" w:rsidR="00634305" w:rsidRDefault="00634305" w:rsidP="00634305">
                        <w:pPr>
                          <w:ind w:left="787"/>
                          <w:rPr>
                            <w:b/>
                            <w:sz w:val="12"/>
                          </w:rPr>
                        </w:pPr>
                        <w:r>
                          <w:rPr>
                            <w:b/>
                            <w:color w:val="005C9F"/>
                            <w:sz w:val="12"/>
                          </w:rPr>
                          <w:t>Example</w:t>
                        </w:r>
                        <w:r>
                          <w:rPr>
                            <w:b/>
                            <w:color w:val="005C9F"/>
                            <w:spacing w:val="8"/>
                            <w:sz w:val="12"/>
                          </w:rPr>
                          <w:t xml:space="preserve"> </w:t>
                        </w:r>
                        <w:r>
                          <w:rPr>
                            <w:b/>
                            <w:color w:val="005C9F"/>
                            <w:sz w:val="12"/>
                          </w:rPr>
                          <w:t>of</w:t>
                        </w:r>
                        <w:r>
                          <w:rPr>
                            <w:b/>
                            <w:color w:val="005C9F"/>
                            <w:spacing w:val="7"/>
                            <w:sz w:val="12"/>
                          </w:rPr>
                          <w:t xml:space="preserve"> </w:t>
                        </w:r>
                        <w:r>
                          <w:rPr>
                            <w:b/>
                            <w:color w:val="005C9F"/>
                            <w:sz w:val="12"/>
                          </w:rPr>
                          <w:t>an</w:t>
                        </w:r>
                        <w:r>
                          <w:rPr>
                            <w:b/>
                            <w:color w:val="005C9F"/>
                            <w:spacing w:val="9"/>
                            <w:sz w:val="12"/>
                          </w:rPr>
                          <w:t xml:space="preserve"> </w:t>
                        </w:r>
                        <w:r>
                          <w:rPr>
                            <w:b/>
                            <w:color w:val="005C9F"/>
                            <w:sz w:val="12"/>
                          </w:rPr>
                          <w:t>Existing</w:t>
                        </w:r>
                        <w:r>
                          <w:rPr>
                            <w:b/>
                            <w:color w:val="005C9F"/>
                            <w:spacing w:val="8"/>
                            <w:sz w:val="12"/>
                          </w:rPr>
                          <w:t xml:space="preserve"> </w:t>
                        </w:r>
                        <w:r>
                          <w:rPr>
                            <w:b/>
                            <w:color w:val="005C9F"/>
                            <w:sz w:val="12"/>
                          </w:rPr>
                          <w:t>Monitoring</w:t>
                        </w:r>
                        <w:r>
                          <w:rPr>
                            <w:b/>
                            <w:color w:val="005C9F"/>
                            <w:spacing w:val="9"/>
                            <w:sz w:val="12"/>
                          </w:rPr>
                          <w:t xml:space="preserve"> </w:t>
                        </w:r>
                        <w:r>
                          <w:rPr>
                            <w:b/>
                            <w:color w:val="005C9F"/>
                            <w:spacing w:val="-2"/>
                            <w:sz w:val="12"/>
                          </w:rPr>
                          <w:t>Framework</w:t>
                        </w:r>
                      </w:p>
                      <w:p w14:paraId="58F31C60" w14:textId="77777777" w:rsidR="00634305" w:rsidRDefault="00634305" w:rsidP="00634305">
                        <w:pPr>
                          <w:rPr>
                            <w:b/>
                            <w:sz w:val="14"/>
                          </w:rPr>
                        </w:pPr>
                      </w:p>
                      <w:p w14:paraId="01946ABE" w14:textId="77777777" w:rsidR="00634305" w:rsidRDefault="00634305" w:rsidP="00634305">
                        <w:pPr>
                          <w:rPr>
                            <w:b/>
                            <w:sz w:val="14"/>
                          </w:rPr>
                        </w:pPr>
                      </w:p>
                      <w:p w14:paraId="35CFA2A9" w14:textId="77777777" w:rsidR="00634305" w:rsidRDefault="00634305" w:rsidP="00634305">
                        <w:pPr>
                          <w:spacing w:before="107"/>
                          <w:ind w:left="1450"/>
                          <w:rPr>
                            <w:sz w:val="12"/>
                          </w:rPr>
                        </w:pPr>
                        <w:r>
                          <w:rPr>
                            <w:color w:val="0563C1"/>
                            <w:spacing w:val="-2"/>
                            <w:sz w:val="12"/>
                            <w:u w:val="thick" w:color="0563C1"/>
                          </w:rPr>
                          <w:t>https://</w:t>
                        </w:r>
                        <w:hyperlink r:id="rId115">
                          <w:r>
                            <w:rPr>
                              <w:color w:val="0563C1"/>
                              <w:spacing w:val="-2"/>
                              <w:sz w:val="12"/>
                              <w:u w:val="thick" w:color="0563C1"/>
                            </w:rPr>
                            <w:t>www.observatoriturisme.barcelona/en</w:t>
                          </w:r>
                          <w:r>
                            <w:rPr>
                              <w:color w:val="0563C1"/>
                              <w:spacing w:val="80"/>
                              <w:w w:val="150"/>
                              <w:sz w:val="12"/>
                              <w:u w:val="thick" w:color="0563C1"/>
                            </w:rPr>
                            <w:t xml:space="preserve"> </w:t>
                          </w:r>
                        </w:hyperlink>
                      </w:p>
                      <w:p w14:paraId="79A00A9A" w14:textId="77777777" w:rsidR="00634305" w:rsidRDefault="00634305" w:rsidP="00634305">
                        <w:pPr>
                          <w:rPr>
                            <w:sz w:val="14"/>
                          </w:rPr>
                        </w:pPr>
                      </w:p>
                      <w:p w14:paraId="0BC3C01E" w14:textId="77777777" w:rsidR="00634305" w:rsidRDefault="00634305" w:rsidP="00634305">
                        <w:pPr>
                          <w:rPr>
                            <w:sz w:val="14"/>
                          </w:rPr>
                        </w:pPr>
                      </w:p>
                      <w:p w14:paraId="6FADF046" w14:textId="77777777" w:rsidR="00634305" w:rsidRDefault="00634305" w:rsidP="00634305">
                        <w:pPr>
                          <w:rPr>
                            <w:sz w:val="14"/>
                          </w:rPr>
                        </w:pPr>
                      </w:p>
                      <w:p w14:paraId="7EE7A22A" w14:textId="77777777" w:rsidR="00634305" w:rsidRDefault="00634305" w:rsidP="00634305">
                        <w:pPr>
                          <w:rPr>
                            <w:sz w:val="14"/>
                          </w:rPr>
                        </w:pPr>
                      </w:p>
                      <w:p w14:paraId="17452577" w14:textId="77777777" w:rsidR="00634305" w:rsidRDefault="00634305" w:rsidP="00634305">
                        <w:pPr>
                          <w:rPr>
                            <w:sz w:val="14"/>
                          </w:rPr>
                        </w:pPr>
                      </w:p>
                      <w:p w14:paraId="52BAF19D" w14:textId="77777777" w:rsidR="00634305" w:rsidRDefault="00634305" w:rsidP="00634305">
                        <w:pPr>
                          <w:rPr>
                            <w:sz w:val="14"/>
                          </w:rPr>
                        </w:pPr>
                      </w:p>
                      <w:p w14:paraId="68D3F464" w14:textId="77777777" w:rsidR="00634305" w:rsidRDefault="00634305" w:rsidP="00634305">
                        <w:pPr>
                          <w:rPr>
                            <w:sz w:val="14"/>
                          </w:rPr>
                        </w:pPr>
                      </w:p>
                      <w:p w14:paraId="265390CC" w14:textId="77777777" w:rsidR="00634305" w:rsidRDefault="00634305" w:rsidP="00634305">
                        <w:pPr>
                          <w:rPr>
                            <w:sz w:val="20"/>
                          </w:rPr>
                        </w:pPr>
                      </w:p>
                      <w:p w14:paraId="6EE6AE3C"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19</w:t>
                        </w:r>
                      </w:p>
                    </w:txbxContent>
                  </v:textbox>
                </v:shape>
                <w10:anchorlock/>
              </v:group>
            </w:pict>
          </mc:Fallback>
        </mc:AlternateContent>
      </w:r>
      <w:r>
        <w:rPr>
          <w:sz w:val="20"/>
        </w:rPr>
        <w:tab/>
      </w:r>
      <w:r>
        <w:rPr>
          <w:noProof/>
          <w:sz w:val="20"/>
        </w:rPr>
        <mc:AlternateContent>
          <mc:Choice Requires="wpg">
            <w:drawing>
              <wp:inline distT="0" distB="0" distL="0" distR="0" wp14:anchorId="095C77E4" wp14:editId="3B70231F">
                <wp:extent cx="2971800" cy="1676400"/>
                <wp:effectExtent l="0" t="0" r="0" b="9525"/>
                <wp:docPr id="827483360" name="Group 827483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33735287" name="Image 119"/>
                          <pic:cNvPicPr/>
                        </pic:nvPicPr>
                        <pic:blipFill>
                          <a:blip r:embed="rId61" cstate="print"/>
                          <a:stretch>
                            <a:fillRect/>
                          </a:stretch>
                        </pic:blipFill>
                        <pic:spPr>
                          <a:xfrm>
                            <a:off x="0" y="2540"/>
                            <a:ext cx="2969267" cy="1673859"/>
                          </a:xfrm>
                          <a:prstGeom prst="rect">
                            <a:avLst/>
                          </a:prstGeom>
                        </pic:spPr>
                      </pic:pic>
                      <pic:pic xmlns:pic="http://schemas.openxmlformats.org/drawingml/2006/picture">
                        <pic:nvPicPr>
                          <pic:cNvPr id="1059518111" name="Image 120"/>
                          <pic:cNvPicPr/>
                        </pic:nvPicPr>
                        <pic:blipFill>
                          <a:blip r:embed="rId8" cstate="print"/>
                          <a:stretch>
                            <a:fillRect/>
                          </a:stretch>
                        </pic:blipFill>
                        <pic:spPr>
                          <a:xfrm>
                            <a:off x="2504437" y="106599"/>
                            <a:ext cx="359066" cy="128236"/>
                          </a:xfrm>
                          <a:prstGeom prst="rect">
                            <a:avLst/>
                          </a:prstGeom>
                        </pic:spPr>
                      </pic:pic>
                      <wps:wsp>
                        <wps:cNvPr id="1676908207" name="Textbox 121"/>
                        <wps:cNvSpPr txBox="1"/>
                        <wps:spPr>
                          <a:xfrm>
                            <a:off x="6350" y="6350"/>
                            <a:ext cx="2959100" cy="1663700"/>
                          </a:xfrm>
                          <a:prstGeom prst="rect">
                            <a:avLst/>
                          </a:prstGeom>
                          <a:ln w="12700">
                            <a:solidFill>
                              <a:srgbClr val="000000"/>
                            </a:solidFill>
                            <a:prstDash val="solid"/>
                          </a:ln>
                        </wps:spPr>
                        <wps:txbx>
                          <w:txbxContent>
                            <w:p w14:paraId="22B7229E" w14:textId="77777777" w:rsidR="00634305" w:rsidRDefault="00634305" w:rsidP="00634305">
                              <w:pPr>
                                <w:rPr>
                                  <w:sz w:val="16"/>
                                </w:rPr>
                              </w:pPr>
                            </w:p>
                            <w:p w14:paraId="66B7D3C0" w14:textId="77777777" w:rsidR="00634305" w:rsidRDefault="00634305" w:rsidP="00634305">
                              <w:pPr>
                                <w:rPr>
                                  <w:sz w:val="16"/>
                                </w:rPr>
                              </w:pPr>
                            </w:p>
                            <w:p w14:paraId="35434A1D" w14:textId="77777777" w:rsidR="00634305" w:rsidRDefault="00634305" w:rsidP="00634305">
                              <w:pPr>
                                <w:rPr>
                                  <w:sz w:val="16"/>
                                </w:rPr>
                              </w:pPr>
                            </w:p>
                            <w:p w14:paraId="717EFA72" w14:textId="77777777" w:rsidR="00634305" w:rsidRDefault="00634305" w:rsidP="00634305">
                              <w:pPr>
                                <w:rPr>
                                  <w:sz w:val="16"/>
                                </w:rPr>
                              </w:pPr>
                            </w:p>
                            <w:p w14:paraId="2F5AE54C" w14:textId="77777777" w:rsidR="00634305" w:rsidRDefault="00634305" w:rsidP="00634305">
                              <w:pPr>
                                <w:rPr>
                                  <w:sz w:val="16"/>
                                </w:rPr>
                              </w:pPr>
                            </w:p>
                            <w:p w14:paraId="4D1B4E14" w14:textId="77777777" w:rsidR="00634305" w:rsidRDefault="00634305" w:rsidP="00634305">
                              <w:pPr>
                                <w:spacing w:before="8"/>
                                <w:rPr>
                                  <w:sz w:val="18"/>
                                </w:rPr>
                              </w:pPr>
                            </w:p>
                            <w:p w14:paraId="2B8F3B52" w14:textId="77777777" w:rsidR="00634305" w:rsidRDefault="00634305" w:rsidP="00634305">
                              <w:pPr>
                                <w:ind w:left="959"/>
                                <w:rPr>
                                  <w:b/>
                                  <w:sz w:val="14"/>
                                </w:rPr>
                              </w:pPr>
                              <w:r>
                                <w:rPr>
                                  <w:b/>
                                  <w:color w:val="005C9F"/>
                                  <w:sz w:val="14"/>
                                </w:rPr>
                                <w:t>Discussion</w:t>
                              </w:r>
                              <w:r>
                                <w:rPr>
                                  <w:b/>
                                  <w:color w:val="005C9F"/>
                                  <w:spacing w:val="23"/>
                                  <w:sz w:val="14"/>
                                </w:rPr>
                                <w:t xml:space="preserve"> </w:t>
                              </w:r>
                              <w:r>
                                <w:rPr>
                                  <w:b/>
                                  <w:color w:val="005C9F"/>
                                  <w:sz w:val="14"/>
                                </w:rPr>
                                <w:t>about</w:t>
                              </w:r>
                              <w:r>
                                <w:rPr>
                                  <w:b/>
                                  <w:color w:val="005C9F"/>
                                  <w:spacing w:val="21"/>
                                  <w:sz w:val="14"/>
                                </w:rPr>
                                <w:t xml:space="preserve"> </w:t>
                              </w:r>
                              <w:r>
                                <w:rPr>
                                  <w:b/>
                                  <w:color w:val="005C9F"/>
                                  <w:sz w:val="14"/>
                                </w:rPr>
                                <w:t>options</w:t>
                              </w:r>
                              <w:r>
                                <w:rPr>
                                  <w:b/>
                                  <w:color w:val="005C9F"/>
                                  <w:spacing w:val="22"/>
                                  <w:sz w:val="14"/>
                                </w:rPr>
                                <w:t xml:space="preserve"> </w:t>
                              </w:r>
                              <w:r>
                                <w:rPr>
                                  <w:b/>
                                  <w:color w:val="005C9F"/>
                                  <w:sz w:val="14"/>
                                </w:rPr>
                                <w:t>for</w:t>
                              </w:r>
                              <w:r>
                                <w:rPr>
                                  <w:b/>
                                  <w:color w:val="005C9F"/>
                                  <w:spacing w:val="20"/>
                                  <w:sz w:val="14"/>
                                </w:rPr>
                                <w:t xml:space="preserve"> </w:t>
                              </w:r>
                              <w:r>
                                <w:rPr>
                                  <w:b/>
                                  <w:color w:val="005C9F"/>
                                  <w:sz w:val="14"/>
                                </w:rPr>
                                <w:t>Mekong</w:t>
                              </w:r>
                              <w:r>
                                <w:rPr>
                                  <w:b/>
                                  <w:color w:val="005C9F"/>
                                  <w:spacing w:val="23"/>
                                  <w:sz w:val="14"/>
                                </w:rPr>
                                <w:t xml:space="preserve"> </w:t>
                              </w:r>
                              <w:r>
                                <w:rPr>
                                  <w:b/>
                                  <w:color w:val="005C9F"/>
                                  <w:spacing w:val="-2"/>
                                  <w:sz w:val="14"/>
                                </w:rPr>
                                <w:t>Region</w:t>
                              </w:r>
                            </w:p>
                          </w:txbxContent>
                        </wps:txbx>
                        <wps:bodyPr wrap="square" lIns="0" tIns="0" rIns="0" bIns="0" rtlCol="0">
                          <a:noAutofit/>
                        </wps:bodyPr>
                      </wps:wsp>
                    </wpg:wgp>
                  </a:graphicData>
                </a:graphic>
              </wp:inline>
            </w:drawing>
          </mc:Choice>
          <mc:Fallback>
            <w:pict>
              <v:group w14:anchorId="095C77E4" id="Group 827483360" o:spid="_x0000_s1272"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">
                <v:shape id="Image 119" o:spid="_x0000_s1273"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">
                  <v:imagedata r:id="rId62" o:title=""/>
                </v:shape>
                <v:shape id="Image 120" o:spid="_x0000_s1274"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">
                  <v:imagedata r:id="rId10" o:title=""/>
                </v:shape>
                <v:shape id="Textbox 121" o:spid="_x0000_s1275"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" filled="f" strokeweight="1pt">
                  <v:textbox inset="0,0,0,0">
                    <w:txbxContent>
                      <w:p w14:paraId="22B7229E" w14:textId="77777777" w:rsidR="00634305" w:rsidRDefault="00634305" w:rsidP="00634305">
                        <w:pPr>
                          <w:rPr>
                            <w:sz w:val="16"/>
                          </w:rPr>
                        </w:pPr>
                      </w:p>
                      <w:p w14:paraId="66B7D3C0" w14:textId="77777777" w:rsidR="00634305" w:rsidRDefault="00634305" w:rsidP="00634305">
                        <w:pPr>
                          <w:rPr>
                            <w:sz w:val="16"/>
                          </w:rPr>
                        </w:pPr>
                      </w:p>
                      <w:p w14:paraId="35434A1D" w14:textId="77777777" w:rsidR="00634305" w:rsidRDefault="00634305" w:rsidP="00634305">
                        <w:pPr>
                          <w:rPr>
                            <w:sz w:val="16"/>
                          </w:rPr>
                        </w:pPr>
                      </w:p>
                      <w:p w14:paraId="717EFA72" w14:textId="77777777" w:rsidR="00634305" w:rsidRDefault="00634305" w:rsidP="00634305">
                        <w:pPr>
                          <w:rPr>
                            <w:sz w:val="16"/>
                          </w:rPr>
                        </w:pPr>
                      </w:p>
                      <w:p w14:paraId="2F5AE54C" w14:textId="77777777" w:rsidR="00634305" w:rsidRDefault="00634305" w:rsidP="00634305">
                        <w:pPr>
                          <w:rPr>
                            <w:sz w:val="16"/>
                          </w:rPr>
                        </w:pPr>
                      </w:p>
                      <w:p w14:paraId="4D1B4E14" w14:textId="77777777" w:rsidR="00634305" w:rsidRDefault="00634305" w:rsidP="00634305">
                        <w:pPr>
                          <w:spacing w:before="8"/>
                          <w:rPr>
                            <w:sz w:val="18"/>
                          </w:rPr>
                        </w:pPr>
                      </w:p>
                      <w:p w14:paraId="2B8F3B52" w14:textId="77777777" w:rsidR="00634305" w:rsidRDefault="00634305" w:rsidP="00634305">
                        <w:pPr>
                          <w:ind w:left="959"/>
                          <w:rPr>
                            <w:b/>
                            <w:sz w:val="14"/>
                          </w:rPr>
                        </w:pPr>
                        <w:r>
                          <w:rPr>
                            <w:b/>
                            <w:color w:val="005C9F"/>
                            <w:sz w:val="14"/>
                          </w:rPr>
                          <w:t>Discussion</w:t>
                        </w:r>
                        <w:r>
                          <w:rPr>
                            <w:b/>
                            <w:color w:val="005C9F"/>
                            <w:spacing w:val="23"/>
                            <w:sz w:val="14"/>
                          </w:rPr>
                          <w:t xml:space="preserve"> </w:t>
                        </w:r>
                        <w:r>
                          <w:rPr>
                            <w:b/>
                            <w:color w:val="005C9F"/>
                            <w:sz w:val="14"/>
                          </w:rPr>
                          <w:t>about</w:t>
                        </w:r>
                        <w:r>
                          <w:rPr>
                            <w:b/>
                            <w:color w:val="005C9F"/>
                            <w:spacing w:val="21"/>
                            <w:sz w:val="14"/>
                          </w:rPr>
                          <w:t xml:space="preserve"> </w:t>
                        </w:r>
                        <w:r>
                          <w:rPr>
                            <w:b/>
                            <w:color w:val="005C9F"/>
                            <w:sz w:val="14"/>
                          </w:rPr>
                          <w:t>options</w:t>
                        </w:r>
                        <w:r>
                          <w:rPr>
                            <w:b/>
                            <w:color w:val="005C9F"/>
                            <w:spacing w:val="22"/>
                            <w:sz w:val="14"/>
                          </w:rPr>
                          <w:t xml:space="preserve"> </w:t>
                        </w:r>
                        <w:r>
                          <w:rPr>
                            <w:b/>
                            <w:color w:val="005C9F"/>
                            <w:sz w:val="14"/>
                          </w:rPr>
                          <w:t>for</w:t>
                        </w:r>
                        <w:r>
                          <w:rPr>
                            <w:b/>
                            <w:color w:val="005C9F"/>
                            <w:spacing w:val="20"/>
                            <w:sz w:val="14"/>
                          </w:rPr>
                          <w:t xml:space="preserve"> </w:t>
                        </w:r>
                        <w:r>
                          <w:rPr>
                            <w:b/>
                            <w:color w:val="005C9F"/>
                            <w:sz w:val="14"/>
                          </w:rPr>
                          <w:t>Mekong</w:t>
                        </w:r>
                        <w:r>
                          <w:rPr>
                            <w:b/>
                            <w:color w:val="005C9F"/>
                            <w:spacing w:val="23"/>
                            <w:sz w:val="14"/>
                          </w:rPr>
                          <w:t xml:space="preserve"> </w:t>
                        </w:r>
                        <w:r>
                          <w:rPr>
                            <w:b/>
                            <w:color w:val="005C9F"/>
                            <w:spacing w:val="-2"/>
                            <w:sz w:val="14"/>
                          </w:rPr>
                          <w:t>Region</w:t>
                        </w:r>
                      </w:p>
                    </w:txbxContent>
                  </v:textbox>
                </v:shape>
                <w10:anchorlock/>
              </v:group>
            </w:pict>
          </mc:Fallback>
        </mc:AlternateContent>
      </w:r>
    </w:p>
    <w:p w14:paraId="22459AEB" w14:textId="77777777" w:rsidR="00634305" w:rsidRDefault="00634305" w:rsidP="00634305">
      <w:pPr>
        <w:pStyle w:val="BodyText"/>
        <w:tabs>
          <w:tab w:val="left" w:pos="5239"/>
        </w:tabs>
        <w:spacing w:before="72"/>
        <w:ind w:left="100"/>
      </w:pPr>
      <w:r>
        <w:rPr>
          <w:color w:val="262626"/>
          <w:spacing w:val="-5"/>
        </w:rPr>
        <w:t>19</w:t>
      </w:r>
      <w:r>
        <w:rPr>
          <w:color w:val="262626"/>
        </w:rPr>
        <w:tab/>
      </w:r>
      <w:r>
        <w:rPr>
          <w:color w:val="262626"/>
          <w:spacing w:val="-5"/>
        </w:rPr>
        <w:t>20</w:t>
      </w:r>
    </w:p>
    <w:p w14:paraId="6354F413" w14:textId="77777777" w:rsidR="00634305" w:rsidRDefault="00634305" w:rsidP="00634305">
      <w:pPr>
        <w:pStyle w:val="BodyText"/>
        <w:rPr>
          <w:sz w:val="20"/>
        </w:rPr>
      </w:pPr>
    </w:p>
    <w:p w14:paraId="4D245A6A" w14:textId="77777777" w:rsidR="00634305" w:rsidRDefault="00634305" w:rsidP="00634305">
      <w:pPr>
        <w:pStyle w:val="BodyText"/>
        <w:rPr>
          <w:sz w:val="20"/>
        </w:rPr>
      </w:pPr>
    </w:p>
    <w:p w14:paraId="06AD625D" w14:textId="77777777" w:rsidR="00634305" w:rsidRDefault="00634305" w:rsidP="00634305">
      <w:pPr>
        <w:pStyle w:val="BodyText"/>
        <w:rPr>
          <w:sz w:val="20"/>
        </w:rPr>
      </w:pPr>
    </w:p>
    <w:p w14:paraId="44A332B2" w14:textId="77777777" w:rsidR="00634305" w:rsidRDefault="00634305" w:rsidP="00634305">
      <w:pPr>
        <w:pStyle w:val="BodyText"/>
        <w:rPr>
          <w:sz w:val="20"/>
        </w:rPr>
      </w:pPr>
    </w:p>
    <w:p w14:paraId="43DCB73F" w14:textId="77777777" w:rsidR="00634305" w:rsidRDefault="00634305" w:rsidP="00634305">
      <w:pPr>
        <w:pStyle w:val="BodyText"/>
        <w:rPr>
          <w:sz w:val="20"/>
        </w:rPr>
      </w:pPr>
    </w:p>
    <w:p w14:paraId="056ECAE6" w14:textId="77777777" w:rsidR="00634305" w:rsidRDefault="00634305" w:rsidP="00634305">
      <w:pPr>
        <w:pStyle w:val="BodyText"/>
        <w:spacing w:before="6"/>
        <w:rPr>
          <w:sz w:val="26"/>
        </w:rPr>
      </w:pPr>
    </w:p>
    <w:tbl>
      <w:tblPr>
        <w:tblW w:w="0" w:type="auto"/>
        <w:tblInd w:w="120" w:type="dxa"/>
        <w:tblLayout w:type="fixed"/>
        <w:tblCellMar>
          <w:left w:w="0" w:type="dxa"/>
          <w:right w:w="0" w:type="dxa"/>
        </w:tblCellMar>
        <w:tblLook w:val="01E0" w:firstRow="1" w:lastRow="1" w:firstColumn="1" w:lastColumn="1" w:noHBand="0" w:noVBand="0"/>
      </w:tblPr>
      <w:tblGrid>
        <w:gridCol w:w="3310"/>
        <w:gridCol w:w="1350"/>
      </w:tblGrid>
      <w:tr w:rsidR="00634305" w14:paraId="6EEB9E02" w14:textId="77777777" w:rsidTr="00E571FA">
        <w:trPr>
          <w:trHeight w:val="1549"/>
        </w:trPr>
        <w:tc>
          <w:tcPr>
            <w:tcW w:w="4660" w:type="dxa"/>
            <w:gridSpan w:val="2"/>
            <w:tcBorders>
              <w:top w:val="single" w:sz="8" w:space="0" w:color="000000"/>
              <w:left w:val="single" w:sz="8" w:space="0" w:color="000000"/>
              <w:right w:val="single" w:sz="8" w:space="0" w:color="000000"/>
            </w:tcBorders>
          </w:tcPr>
          <w:p w14:paraId="066A9953" w14:textId="77777777" w:rsidR="00634305" w:rsidRDefault="00634305" w:rsidP="00E571FA">
            <w:pPr>
              <w:pStyle w:val="TableParagraph"/>
              <w:spacing w:before="1"/>
              <w:rPr>
                <w:sz w:val="29"/>
              </w:rPr>
            </w:pPr>
          </w:p>
          <w:p w14:paraId="4288A85E" w14:textId="77777777" w:rsidR="00634305" w:rsidRDefault="00634305" w:rsidP="00E571FA">
            <w:pPr>
              <w:pStyle w:val="TableParagraph"/>
              <w:ind w:left="1902"/>
              <w:rPr>
                <w:sz w:val="20"/>
              </w:rPr>
            </w:pPr>
            <w:r>
              <w:rPr>
                <w:noProof/>
                <w:sz w:val="20"/>
              </w:rPr>
              <w:drawing>
                <wp:inline distT="0" distB="0" distL="0" distR="0" wp14:anchorId="58002611" wp14:editId="18C130CC">
                  <wp:extent cx="496627" cy="176022"/>
                  <wp:effectExtent l="0" t="0" r="0" b="0"/>
                  <wp:docPr id="1115373257" name="Picture 1115373257" descr="A black and white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5373257" name="Picture 1115373257" descr="A black and white logo&#10;&#10;Description automatically generated"/>
                          <pic:cNvPicPr/>
                        </pic:nvPicPr>
                        <pic:blipFill>
                          <a:blip r:embed="rId63" cstate="print"/>
                          <a:stretch>
                            <a:fillRect/>
                          </a:stretch>
                        </pic:blipFill>
                        <pic:spPr>
                          <a:xfrm>
                            <a:off x="0" y="0"/>
                            <a:ext cx="496627" cy="176022"/>
                          </a:xfrm>
                          <a:prstGeom prst="rect">
                            <a:avLst/>
                          </a:prstGeom>
                        </pic:spPr>
                      </pic:pic>
                    </a:graphicData>
                  </a:graphic>
                </wp:inline>
              </w:drawing>
            </w:r>
          </w:p>
          <w:p w14:paraId="0FB0063A" w14:textId="77777777" w:rsidR="00634305" w:rsidRDefault="00634305" w:rsidP="00E571FA">
            <w:pPr>
              <w:pStyle w:val="TableParagraph"/>
              <w:spacing w:before="100" w:line="439" w:lineRule="auto"/>
              <w:ind w:left="1870" w:right="1847" w:firstLine="2"/>
              <w:jc w:val="center"/>
              <w:rPr>
                <w:b/>
                <w:sz w:val="18"/>
              </w:rPr>
            </w:pPr>
            <w:r>
              <w:rPr>
                <w:b/>
                <w:color w:val="FFFFFF"/>
                <w:sz w:val="18"/>
              </w:rPr>
              <w:t xml:space="preserve">Q &amp; A </w:t>
            </w:r>
            <w:r>
              <w:rPr>
                <w:b/>
                <w:color w:val="FFFFFF"/>
                <w:spacing w:val="-8"/>
                <w:sz w:val="18"/>
              </w:rPr>
              <w:t>Thank</w:t>
            </w:r>
            <w:r>
              <w:rPr>
                <w:b/>
                <w:color w:val="FFFFFF"/>
                <w:spacing w:val="-9"/>
                <w:sz w:val="18"/>
              </w:rPr>
              <w:t xml:space="preserve"> </w:t>
            </w:r>
            <w:r>
              <w:rPr>
                <w:b/>
                <w:color w:val="FFFFFF"/>
                <w:spacing w:val="-8"/>
                <w:sz w:val="18"/>
              </w:rPr>
              <w:t>You!</w:t>
            </w:r>
          </w:p>
        </w:tc>
      </w:tr>
      <w:tr w:rsidR="00634305" w14:paraId="7C41031A" w14:textId="77777777" w:rsidTr="00E571FA">
        <w:trPr>
          <w:trHeight w:val="352"/>
        </w:trPr>
        <w:tc>
          <w:tcPr>
            <w:tcW w:w="3310" w:type="dxa"/>
            <w:tcBorders>
              <w:left w:val="single" w:sz="8" w:space="0" w:color="000000"/>
            </w:tcBorders>
          </w:tcPr>
          <w:p w14:paraId="6019A2BE" w14:textId="77777777" w:rsidR="00634305" w:rsidRDefault="00634305" w:rsidP="00E571FA">
            <w:pPr>
              <w:pStyle w:val="TableParagraph"/>
              <w:rPr>
                <w:sz w:val="6"/>
              </w:rPr>
            </w:pPr>
          </w:p>
          <w:p w14:paraId="52854224" w14:textId="77777777" w:rsidR="00634305" w:rsidRDefault="00634305" w:rsidP="00E571FA">
            <w:pPr>
              <w:pStyle w:val="TableParagraph"/>
              <w:spacing w:before="9"/>
              <w:rPr>
                <w:sz w:val="5"/>
              </w:rPr>
            </w:pPr>
          </w:p>
          <w:p w14:paraId="5D47473A" w14:textId="77777777" w:rsidR="00634305" w:rsidRDefault="00634305" w:rsidP="00E571FA">
            <w:pPr>
              <w:pStyle w:val="TableParagraph"/>
              <w:tabs>
                <w:tab w:val="left" w:pos="833"/>
                <w:tab w:val="left" w:pos="1731"/>
              </w:tabs>
              <w:ind w:right="178"/>
              <w:jc w:val="right"/>
              <w:rPr>
                <w:b/>
                <w:sz w:val="6"/>
              </w:rPr>
            </w:pPr>
            <w:r>
              <w:rPr>
                <w:noProof/>
              </w:rPr>
              <mc:AlternateContent>
                <mc:Choice Requires="wpg">
                  <w:drawing>
                    <wp:anchor distT="0" distB="0" distL="0" distR="0" simplePos="0" relativeHeight="251676672" behindDoc="1" locked="0" layoutInCell="1" allowOverlap="1" wp14:anchorId="4679B4B0" wp14:editId="46158EB7">
                      <wp:simplePos x="0" y="0"/>
                      <wp:positionH relativeFrom="column">
                        <wp:posOffset>-6350</wp:posOffset>
                      </wp:positionH>
                      <wp:positionV relativeFrom="paragraph">
                        <wp:posOffset>-1082315</wp:posOffset>
                      </wp:positionV>
                      <wp:extent cx="2971800" cy="1663700"/>
                      <wp:effectExtent l="0" t="0" r="0" b="0"/>
                      <wp:wrapNone/>
                      <wp:docPr id="960939011" name="Group 960939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wps:wsp>
                              <wps:cNvPr id="381834575" name="Graphic 124"/>
                              <wps:cNvSpPr/>
                              <wps:spPr>
                                <a:xfrm>
                                  <a:off x="0" y="995855"/>
                                  <a:ext cx="2971800" cy="667385"/>
                                </a:xfrm>
                                <a:custGeom>
                                  <a:avLst/>
                                  <a:gdLst/>
                                  <a:ahLst/>
                                  <a:cxnLst/>
                                  <a:rect l="l" t="t" r="r" b="b"/>
                                  <a:pathLst>
                                    <a:path w="2971800" h="667385">
                                      <a:moveTo>
                                        <a:pt x="0" y="667282"/>
                                      </a:moveTo>
                                      <a:lnTo>
                                        <a:pt x="2971800" y="667282"/>
                                      </a:lnTo>
                                      <a:lnTo>
                                        <a:pt x="2971800" y="0"/>
                                      </a:lnTo>
                                      <a:lnTo>
                                        <a:pt x="0" y="0"/>
                                      </a:lnTo>
                                      <a:lnTo>
                                        <a:pt x="0" y="667282"/>
                                      </a:lnTo>
                                      <a:close/>
                                    </a:path>
                                  </a:pathLst>
                                </a:custGeom>
                                <a:solidFill>
                                  <a:srgbClr val="CCEBFF"/>
                                </a:solidFill>
                              </wps:spPr>
                              <wps:bodyPr wrap="square" lIns="0" tIns="0" rIns="0" bIns="0" rtlCol="0">
                                <a:prstTxWarp prst="textNoShape">
                                  <a:avLst/>
                                </a:prstTxWarp>
                                <a:noAutofit/>
                              </wps:bodyPr>
                            </wps:wsp>
                            <wps:wsp>
                              <wps:cNvPr id="2060697447" name="Graphic 125"/>
                              <wps:cNvSpPr/>
                              <wps:spPr>
                                <a:xfrm>
                                  <a:off x="0" y="0"/>
                                  <a:ext cx="2971800" cy="996315"/>
                                </a:xfrm>
                                <a:custGeom>
                                  <a:avLst/>
                                  <a:gdLst/>
                                  <a:ahLst/>
                                  <a:cxnLst/>
                                  <a:rect l="l" t="t" r="r" b="b"/>
                                  <a:pathLst>
                                    <a:path w="2971800" h="996315">
                                      <a:moveTo>
                                        <a:pt x="2971800" y="0"/>
                                      </a:moveTo>
                                      <a:lnTo>
                                        <a:pt x="0" y="0"/>
                                      </a:lnTo>
                                      <a:lnTo>
                                        <a:pt x="0" y="995855"/>
                                      </a:lnTo>
                                      <a:lnTo>
                                        <a:pt x="2971800" y="995855"/>
                                      </a:lnTo>
                                      <a:lnTo>
                                        <a:pt x="2971800" y="0"/>
                                      </a:lnTo>
                                      <a:close/>
                                    </a:path>
                                  </a:pathLst>
                                </a:custGeom>
                                <a:solidFill>
                                  <a:srgbClr val="008CC1"/>
                                </a:solidFill>
                              </wps:spPr>
                              <wps:bodyPr wrap="square" lIns="0" tIns="0" rIns="0" bIns="0" rtlCol="0">
                                <a:prstTxWarp prst="textNoShape">
                                  <a:avLst/>
                                </a:prstTxWarp>
                                <a:noAutofit/>
                              </wps:bodyPr>
                            </wps:wsp>
                            <pic:pic xmlns:pic="http://schemas.openxmlformats.org/drawingml/2006/picture">
                              <pic:nvPicPr>
                                <pic:cNvPr id="1177802288" name="Image 126"/>
                                <pic:cNvPicPr/>
                              </pic:nvPicPr>
                              <pic:blipFill>
                                <a:blip r:embed="rId116" cstate="print"/>
                                <a:stretch>
                                  <a:fillRect/>
                                </a:stretch>
                              </pic:blipFill>
                              <pic:spPr>
                                <a:xfrm>
                                  <a:off x="2246532" y="921578"/>
                                  <a:ext cx="131210" cy="130586"/>
                                </a:xfrm>
                                <a:prstGeom prst="rect">
                                  <a:avLst/>
                                </a:prstGeom>
                              </pic:spPr>
                            </pic:pic>
                            <pic:pic xmlns:pic="http://schemas.openxmlformats.org/drawingml/2006/picture">
                              <pic:nvPicPr>
                                <pic:cNvPr id="173605916" name="Image 127"/>
                                <pic:cNvPicPr/>
                              </pic:nvPicPr>
                              <pic:blipFill>
                                <a:blip r:embed="rId117" cstate="print"/>
                                <a:stretch>
                                  <a:fillRect/>
                                </a:stretch>
                              </pic:blipFill>
                              <pic:spPr>
                                <a:xfrm>
                                  <a:off x="1231135" y="921749"/>
                                  <a:ext cx="131146" cy="128918"/>
                                </a:xfrm>
                                <a:prstGeom prst="rect">
                                  <a:avLst/>
                                </a:prstGeom>
                              </pic:spPr>
                            </pic:pic>
                            <pic:pic xmlns:pic="http://schemas.openxmlformats.org/drawingml/2006/picture">
                              <pic:nvPicPr>
                                <pic:cNvPr id="1014029939" name="Image 128"/>
                                <pic:cNvPicPr/>
                              </pic:nvPicPr>
                              <pic:blipFill>
                                <a:blip r:embed="rId118" cstate="print"/>
                                <a:stretch>
                                  <a:fillRect/>
                                </a:stretch>
                              </pic:blipFill>
                              <pic:spPr>
                                <a:xfrm>
                                  <a:off x="691023" y="921641"/>
                                  <a:ext cx="131146" cy="130522"/>
                                </a:xfrm>
                                <a:prstGeom prst="rect">
                                  <a:avLst/>
                                </a:prstGeom>
                              </pic:spPr>
                            </pic:pic>
                            <pic:pic xmlns:pic="http://schemas.openxmlformats.org/drawingml/2006/picture">
                              <pic:nvPicPr>
                                <pic:cNvPr id="140713354" name="Image 129"/>
                                <pic:cNvPicPr/>
                              </pic:nvPicPr>
                              <pic:blipFill>
                                <a:blip r:embed="rId69" cstate="print"/>
                                <a:stretch>
                                  <a:fillRect/>
                                </a:stretch>
                              </pic:blipFill>
                              <pic:spPr>
                                <a:xfrm>
                                  <a:off x="1775738" y="921578"/>
                                  <a:ext cx="131146" cy="128920"/>
                                </a:xfrm>
                                <a:prstGeom prst="rect">
                                  <a:avLst/>
                                </a:prstGeom>
                              </pic:spPr>
                            </pic:pic>
                          </wpg:wgp>
                        </a:graphicData>
                      </a:graphic>
                    </wp:anchor>
                  </w:drawing>
                </mc:Choice>
                <mc:Fallback>
                  <w:pict>
                    <v:group w14:anchorId="40E8564D" id="Group 960939011" o:spid="_x0000_s1026" style="position:absolute;margin-left:-.5pt;margin-top:-85.2pt;width:234pt;height:131pt;z-index:-251639808;mso-wrap-distance-left:0;mso-wrap-distance-right:0"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">
                      <v:shape id="Graphic 124" o:spid="_x0000_s1027" style="position:absolute;top:9958;width:29718;height:6674;visibility:visible;mso-wrap-style:square;v-text-anchor:top" coordsize="2971800,667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" path="m,667282r2971800,l2971800,,,,,667282xe" fillcolor="#ccebff" stroked="f">
                        <v:path arrowok="t"/>
                      </v:shape>
                      <v:shape id="Graphic 125" o:spid="_x0000_s1028" style="position:absolute;width:29718;height:9963;visibility:visible;mso-wrap-style:square;v-text-anchor:top" coordsize="2971800,9963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" path="m2971800,l,,,995855r2971800,l2971800,xe" fillcolor="#008cc1" stroked="f">
                        <v:path arrowok="t"/>
                      </v:shape>
                      <v:shape id="Image 126" o:spid="_x0000_s1029" type="#_x0000_t75" style="position:absolute;left:22465;top:9215;width:1312;height:13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">
                        <v:imagedata r:id="rId119" o:title=""/>
                      </v:shape>
                      <v:shape id="Image 127" o:spid="_x0000_s1030" type="#_x0000_t75" style="position:absolute;left:12311;top:9217;width:1311;height:12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">
                        <v:imagedata r:id="rId120" o:title=""/>
                      </v:shape>
                      <v:shape id="Image 128" o:spid="_x0000_s1031" type="#_x0000_t75" style="position:absolute;left:6910;top:9216;width:1311;height:13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">
                        <v:imagedata r:id="rId121" o:title=""/>
                      </v:shape>
                      <v:shape id="Image 129" o:spid="_x0000_s1032" type="#_x0000_t75" style="position:absolute;left:17757;top:9215;width:1311;height:12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">
                        <v:imagedata r:id="rId73" o:title=""/>
                      </v:shape>
                    </v:group>
                  </w:pict>
                </mc:Fallback>
              </mc:AlternateContent>
            </w:r>
            <w:r>
              <w:rPr>
                <w:b/>
                <w:color w:val="0F428C"/>
                <w:spacing w:val="-2"/>
                <w:sz w:val="6"/>
              </w:rPr>
              <w:t>mekonginstitute.org</w:t>
            </w:r>
            <w:r>
              <w:rPr>
                <w:b/>
                <w:color w:val="0F428C"/>
                <w:sz w:val="6"/>
              </w:rPr>
              <w:tab/>
            </w:r>
            <w:r>
              <w:rPr>
                <w:b/>
                <w:color w:val="0F428C"/>
                <w:spacing w:val="-2"/>
                <w:sz w:val="6"/>
              </w:rPr>
              <w:t>mekonginstitute.org</w:t>
            </w:r>
            <w:r>
              <w:rPr>
                <w:b/>
                <w:color w:val="0F428C"/>
                <w:sz w:val="6"/>
              </w:rPr>
              <w:tab/>
            </w:r>
            <w:r>
              <w:rPr>
                <w:b/>
                <w:color w:val="0F428C"/>
                <w:spacing w:val="-2"/>
                <w:sz w:val="6"/>
              </w:rPr>
              <w:t>Mekong</w:t>
            </w:r>
            <w:r>
              <w:rPr>
                <w:b/>
                <w:color w:val="0F428C"/>
                <w:spacing w:val="3"/>
                <w:sz w:val="6"/>
              </w:rPr>
              <w:t xml:space="preserve"> </w:t>
            </w:r>
            <w:r>
              <w:rPr>
                <w:b/>
                <w:color w:val="0F428C"/>
                <w:spacing w:val="-2"/>
                <w:sz w:val="6"/>
              </w:rPr>
              <w:t>Institute</w:t>
            </w:r>
          </w:p>
        </w:tc>
        <w:tc>
          <w:tcPr>
            <w:tcW w:w="1350" w:type="dxa"/>
            <w:tcBorders>
              <w:right w:val="single" w:sz="8" w:space="0" w:color="000000"/>
            </w:tcBorders>
          </w:tcPr>
          <w:p w14:paraId="12846858" w14:textId="77777777" w:rsidR="00634305" w:rsidRDefault="00634305" w:rsidP="00E571FA">
            <w:pPr>
              <w:pStyle w:val="TableParagraph"/>
              <w:rPr>
                <w:sz w:val="6"/>
              </w:rPr>
            </w:pPr>
          </w:p>
          <w:p w14:paraId="7CA3BD80" w14:textId="77777777" w:rsidR="00634305" w:rsidRDefault="00634305" w:rsidP="00E571FA">
            <w:pPr>
              <w:pStyle w:val="TableParagraph"/>
              <w:spacing w:before="9"/>
              <w:rPr>
                <w:sz w:val="5"/>
              </w:rPr>
            </w:pPr>
          </w:p>
          <w:p w14:paraId="30A9C6EB" w14:textId="77777777" w:rsidR="00634305" w:rsidRDefault="00634305" w:rsidP="00E571FA">
            <w:pPr>
              <w:pStyle w:val="TableParagraph"/>
              <w:ind w:left="143"/>
              <w:rPr>
                <w:b/>
                <w:sz w:val="6"/>
              </w:rPr>
            </w:pPr>
            <w:r>
              <w:rPr>
                <w:b/>
                <w:color w:val="0F428C"/>
                <w:spacing w:val="-2"/>
                <w:sz w:val="6"/>
              </w:rPr>
              <w:t>MekongInstitute</w:t>
            </w:r>
          </w:p>
        </w:tc>
      </w:tr>
      <w:tr w:rsidR="00634305" w14:paraId="7F0BF6C0" w14:textId="77777777" w:rsidTr="00E571FA">
        <w:trPr>
          <w:trHeight w:val="229"/>
        </w:trPr>
        <w:tc>
          <w:tcPr>
            <w:tcW w:w="3310" w:type="dxa"/>
            <w:tcBorders>
              <w:left w:val="single" w:sz="8" w:space="0" w:color="000000"/>
            </w:tcBorders>
          </w:tcPr>
          <w:p w14:paraId="65210590" w14:textId="77777777" w:rsidR="00634305" w:rsidRDefault="00634305" w:rsidP="00E571FA">
            <w:pPr>
              <w:pStyle w:val="TableParagraph"/>
              <w:rPr>
                <w:sz w:val="8"/>
              </w:rPr>
            </w:pPr>
          </w:p>
          <w:p w14:paraId="3EDF4EBD" w14:textId="77777777" w:rsidR="00634305" w:rsidRDefault="00634305" w:rsidP="00E571FA">
            <w:pPr>
              <w:pStyle w:val="TableParagraph"/>
              <w:spacing w:before="52" w:line="65" w:lineRule="exact"/>
              <w:ind w:left="2019"/>
              <w:rPr>
                <w:b/>
                <w:sz w:val="8"/>
              </w:rPr>
            </w:pPr>
            <w:r>
              <w:rPr>
                <w:b/>
                <w:color w:val="0F428C"/>
                <w:spacing w:val="-2"/>
                <w:sz w:val="8"/>
              </w:rPr>
              <w:t>Mekong Institute</w:t>
            </w:r>
          </w:p>
        </w:tc>
        <w:tc>
          <w:tcPr>
            <w:tcW w:w="1350" w:type="dxa"/>
            <w:tcBorders>
              <w:right w:val="single" w:sz="8" w:space="0" w:color="000000"/>
            </w:tcBorders>
          </w:tcPr>
          <w:p w14:paraId="17DC71F1" w14:textId="77777777" w:rsidR="00634305" w:rsidRDefault="00634305" w:rsidP="00E571FA">
            <w:pPr>
              <w:pStyle w:val="TableParagraph"/>
              <w:rPr>
                <w:rFonts w:ascii="Times New Roman"/>
                <w:sz w:val="8"/>
              </w:rPr>
            </w:pPr>
          </w:p>
        </w:tc>
      </w:tr>
      <w:tr w:rsidR="00634305" w14:paraId="2B026CA7" w14:textId="77777777" w:rsidTr="00E571FA">
        <w:trPr>
          <w:trHeight w:val="65"/>
        </w:trPr>
        <w:tc>
          <w:tcPr>
            <w:tcW w:w="3310" w:type="dxa"/>
            <w:tcBorders>
              <w:left w:val="single" w:sz="8" w:space="0" w:color="000000"/>
            </w:tcBorders>
          </w:tcPr>
          <w:p w14:paraId="0906198A" w14:textId="77777777" w:rsidR="00634305" w:rsidRDefault="00634305" w:rsidP="00E571FA">
            <w:pPr>
              <w:pStyle w:val="TableParagraph"/>
              <w:spacing w:line="45" w:lineRule="exact"/>
              <w:ind w:right="122"/>
              <w:jc w:val="right"/>
              <w:rPr>
                <w:sz w:val="6"/>
              </w:rPr>
            </w:pPr>
            <w:r>
              <w:rPr>
                <w:color w:val="0F428C"/>
                <w:spacing w:val="-2"/>
                <w:sz w:val="6"/>
              </w:rPr>
              <w:t>123</w:t>
            </w:r>
            <w:r>
              <w:rPr>
                <w:color w:val="0F428C"/>
                <w:spacing w:val="1"/>
                <w:sz w:val="6"/>
              </w:rPr>
              <w:t xml:space="preserve"> </w:t>
            </w:r>
            <w:r>
              <w:rPr>
                <w:color w:val="0F428C"/>
                <w:spacing w:val="-2"/>
                <w:sz w:val="6"/>
              </w:rPr>
              <w:t>Mittraphap</w:t>
            </w:r>
            <w:r>
              <w:rPr>
                <w:color w:val="0F428C"/>
                <w:spacing w:val="1"/>
                <w:sz w:val="6"/>
              </w:rPr>
              <w:t xml:space="preserve"> </w:t>
            </w:r>
            <w:r>
              <w:rPr>
                <w:color w:val="0F428C"/>
                <w:spacing w:val="-2"/>
                <w:sz w:val="6"/>
              </w:rPr>
              <w:t>Rd.,</w:t>
            </w:r>
            <w:r>
              <w:rPr>
                <w:color w:val="0F428C"/>
                <w:spacing w:val="3"/>
                <w:sz w:val="6"/>
              </w:rPr>
              <w:t xml:space="preserve"> </w:t>
            </w:r>
            <w:r>
              <w:rPr>
                <w:color w:val="0F428C"/>
                <w:spacing w:val="-2"/>
                <w:sz w:val="6"/>
              </w:rPr>
              <w:t>Muang</w:t>
            </w:r>
            <w:r>
              <w:rPr>
                <w:color w:val="0F428C"/>
                <w:spacing w:val="2"/>
                <w:sz w:val="6"/>
              </w:rPr>
              <w:t xml:space="preserve"> </w:t>
            </w:r>
            <w:r>
              <w:rPr>
                <w:color w:val="0F428C"/>
                <w:spacing w:val="-2"/>
                <w:sz w:val="6"/>
              </w:rPr>
              <w:t>District,</w:t>
            </w:r>
            <w:r>
              <w:rPr>
                <w:color w:val="0F428C"/>
                <w:spacing w:val="2"/>
                <w:sz w:val="6"/>
              </w:rPr>
              <w:t xml:space="preserve"> </w:t>
            </w:r>
            <w:r>
              <w:rPr>
                <w:color w:val="0F428C"/>
                <w:spacing w:val="-2"/>
                <w:sz w:val="6"/>
              </w:rPr>
              <w:t>Khon</w:t>
            </w:r>
            <w:r>
              <w:rPr>
                <w:color w:val="0F428C"/>
                <w:spacing w:val="2"/>
                <w:sz w:val="6"/>
              </w:rPr>
              <w:t xml:space="preserve"> </w:t>
            </w:r>
            <w:r>
              <w:rPr>
                <w:color w:val="0F428C"/>
                <w:spacing w:val="-2"/>
                <w:sz w:val="6"/>
              </w:rPr>
              <w:t>Kaen</w:t>
            </w:r>
            <w:r>
              <w:rPr>
                <w:color w:val="0F428C"/>
                <w:spacing w:val="1"/>
                <w:sz w:val="6"/>
              </w:rPr>
              <w:t xml:space="preserve"> </w:t>
            </w:r>
            <w:r>
              <w:rPr>
                <w:color w:val="0F428C"/>
                <w:spacing w:val="-2"/>
                <w:sz w:val="6"/>
              </w:rPr>
              <w:t>40002,</w:t>
            </w:r>
            <w:r>
              <w:rPr>
                <w:color w:val="0F428C"/>
                <w:spacing w:val="2"/>
                <w:sz w:val="6"/>
              </w:rPr>
              <w:t xml:space="preserve"> </w:t>
            </w:r>
            <w:r>
              <w:rPr>
                <w:color w:val="0F428C"/>
                <w:spacing w:val="-2"/>
                <w:sz w:val="6"/>
              </w:rPr>
              <w:t>THAILAND</w:t>
            </w:r>
          </w:p>
        </w:tc>
        <w:tc>
          <w:tcPr>
            <w:tcW w:w="1350" w:type="dxa"/>
            <w:tcBorders>
              <w:right w:val="single" w:sz="8" w:space="0" w:color="000000"/>
            </w:tcBorders>
          </w:tcPr>
          <w:p w14:paraId="4A0E8B4A" w14:textId="77777777" w:rsidR="00634305" w:rsidRDefault="00634305" w:rsidP="00E571FA">
            <w:pPr>
              <w:pStyle w:val="TableParagraph"/>
              <w:rPr>
                <w:rFonts w:ascii="Times New Roman"/>
                <w:sz w:val="2"/>
              </w:rPr>
            </w:pPr>
          </w:p>
        </w:tc>
      </w:tr>
      <w:tr w:rsidR="00634305" w14:paraId="4EC419E6" w14:textId="77777777" w:rsidTr="00E571FA">
        <w:trPr>
          <w:trHeight w:val="69"/>
        </w:trPr>
        <w:tc>
          <w:tcPr>
            <w:tcW w:w="3310" w:type="dxa"/>
            <w:tcBorders>
              <w:left w:val="single" w:sz="8" w:space="0" w:color="000000"/>
            </w:tcBorders>
          </w:tcPr>
          <w:p w14:paraId="170F032F" w14:textId="77777777" w:rsidR="00634305" w:rsidRDefault="00634305" w:rsidP="00E571FA">
            <w:pPr>
              <w:pStyle w:val="TableParagraph"/>
              <w:spacing w:before="3" w:line="47" w:lineRule="exact"/>
              <w:ind w:left="2014"/>
              <w:rPr>
                <w:sz w:val="6"/>
              </w:rPr>
            </w:pPr>
            <w:r>
              <w:rPr>
                <w:color w:val="0F428C"/>
                <w:spacing w:val="-2"/>
                <w:sz w:val="6"/>
              </w:rPr>
              <w:t>Tel.</w:t>
            </w:r>
            <w:r>
              <w:rPr>
                <w:color w:val="0F428C"/>
                <w:spacing w:val="17"/>
                <w:sz w:val="6"/>
              </w:rPr>
              <w:t xml:space="preserve"> </w:t>
            </w:r>
            <w:r>
              <w:rPr>
                <w:color w:val="0F428C"/>
                <w:spacing w:val="-2"/>
                <w:sz w:val="6"/>
              </w:rPr>
              <w:t>:</w:t>
            </w:r>
            <w:r>
              <w:rPr>
                <w:color w:val="0F428C"/>
                <w:sz w:val="6"/>
              </w:rPr>
              <w:t xml:space="preserve"> </w:t>
            </w:r>
            <w:r>
              <w:rPr>
                <w:color w:val="0F428C"/>
                <w:spacing w:val="-2"/>
                <w:sz w:val="6"/>
              </w:rPr>
              <w:t>+66</w:t>
            </w:r>
            <w:r>
              <w:rPr>
                <w:color w:val="0F428C"/>
                <w:spacing w:val="-1"/>
                <w:sz w:val="6"/>
              </w:rPr>
              <w:t xml:space="preserve"> </w:t>
            </w:r>
            <w:r>
              <w:rPr>
                <w:color w:val="0F428C"/>
                <w:spacing w:val="-2"/>
                <w:sz w:val="6"/>
              </w:rPr>
              <w:t>(0)</w:t>
            </w:r>
            <w:r>
              <w:rPr>
                <w:color w:val="0F428C"/>
                <w:sz w:val="6"/>
              </w:rPr>
              <w:t xml:space="preserve"> </w:t>
            </w:r>
            <w:r>
              <w:rPr>
                <w:color w:val="0F428C"/>
                <w:spacing w:val="-2"/>
                <w:sz w:val="6"/>
              </w:rPr>
              <w:t>4320</w:t>
            </w:r>
            <w:r>
              <w:rPr>
                <w:color w:val="0F428C"/>
                <w:sz w:val="6"/>
              </w:rPr>
              <w:t xml:space="preserve"> </w:t>
            </w:r>
            <w:r>
              <w:rPr>
                <w:color w:val="0F428C"/>
                <w:spacing w:val="-4"/>
                <w:sz w:val="6"/>
              </w:rPr>
              <w:t>2411</w:t>
            </w:r>
          </w:p>
        </w:tc>
        <w:tc>
          <w:tcPr>
            <w:tcW w:w="1350" w:type="dxa"/>
            <w:tcBorders>
              <w:right w:val="single" w:sz="8" w:space="0" w:color="000000"/>
            </w:tcBorders>
          </w:tcPr>
          <w:p w14:paraId="35F9E49D" w14:textId="77777777" w:rsidR="00634305" w:rsidRDefault="00634305" w:rsidP="00E571FA">
            <w:pPr>
              <w:pStyle w:val="TableParagraph"/>
              <w:rPr>
                <w:rFonts w:ascii="Times New Roman"/>
                <w:sz w:val="2"/>
              </w:rPr>
            </w:pPr>
          </w:p>
        </w:tc>
      </w:tr>
      <w:tr w:rsidR="00634305" w14:paraId="1AA07AFB" w14:textId="77777777" w:rsidTr="00E571FA">
        <w:trPr>
          <w:trHeight w:val="60"/>
        </w:trPr>
        <w:tc>
          <w:tcPr>
            <w:tcW w:w="3310" w:type="dxa"/>
            <w:tcBorders>
              <w:left w:val="single" w:sz="8" w:space="0" w:color="000000"/>
            </w:tcBorders>
          </w:tcPr>
          <w:p w14:paraId="5422759A" w14:textId="77777777" w:rsidR="00634305" w:rsidRDefault="00634305" w:rsidP="00E571FA">
            <w:pPr>
              <w:pStyle w:val="TableParagraph"/>
              <w:spacing w:line="40" w:lineRule="exact"/>
              <w:ind w:left="2009"/>
              <w:rPr>
                <w:sz w:val="6"/>
              </w:rPr>
            </w:pPr>
            <w:r>
              <w:rPr>
                <w:color w:val="0F428C"/>
                <w:spacing w:val="-2"/>
                <w:sz w:val="6"/>
              </w:rPr>
              <w:t>Fax.</w:t>
            </w:r>
            <w:r>
              <w:rPr>
                <w:color w:val="0F428C"/>
                <w:spacing w:val="-1"/>
                <w:sz w:val="6"/>
              </w:rPr>
              <w:t xml:space="preserve"> </w:t>
            </w:r>
            <w:r>
              <w:rPr>
                <w:color w:val="0F428C"/>
                <w:spacing w:val="-2"/>
                <w:sz w:val="6"/>
              </w:rPr>
              <w:t>:</w:t>
            </w:r>
            <w:r>
              <w:rPr>
                <w:color w:val="0F428C"/>
                <w:spacing w:val="2"/>
                <w:sz w:val="6"/>
              </w:rPr>
              <w:t xml:space="preserve"> </w:t>
            </w:r>
            <w:r>
              <w:rPr>
                <w:color w:val="0F428C"/>
                <w:spacing w:val="-2"/>
                <w:sz w:val="6"/>
              </w:rPr>
              <w:t>+66</w:t>
            </w:r>
            <w:r>
              <w:rPr>
                <w:color w:val="0F428C"/>
                <w:spacing w:val="1"/>
                <w:sz w:val="6"/>
              </w:rPr>
              <w:t xml:space="preserve"> </w:t>
            </w:r>
            <w:r>
              <w:rPr>
                <w:color w:val="0F428C"/>
                <w:spacing w:val="-2"/>
                <w:sz w:val="6"/>
              </w:rPr>
              <w:t>(0)</w:t>
            </w:r>
            <w:r>
              <w:rPr>
                <w:color w:val="0F428C"/>
                <w:spacing w:val="2"/>
                <w:sz w:val="6"/>
              </w:rPr>
              <w:t xml:space="preserve"> </w:t>
            </w:r>
            <w:r>
              <w:rPr>
                <w:color w:val="0F428C"/>
                <w:spacing w:val="-2"/>
                <w:sz w:val="6"/>
              </w:rPr>
              <w:t>4320</w:t>
            </w:r>
            <w:r>
              <w:rPr>
                <w:color w:val="0F428C"/>
                <w:spacing w:val="1"/>
                <w:sz w:val="6"/>
              </w:rPr>
              <w:t xml:space="preserve"> </w:t>
            </w:r>
            <w:r>
              <w:rPr>
                <w:color w:val="0F428C"/>
                <w:spacing w:val="-4"/>
                <w:sz w:val="6"/>
              </w:rPr>
              <w:t>3656</w:t>
            </w:r>
          </w:p>
        </w:tc>
        <w:tc>
          <w:tcPr>
            <w:tcW w:w="1350" w:type="dxa"/>
            <w:tcBorders>
              <w:right w:val="single" w:sz="8" w:space="0" w:color="000000"/>
            </w:tcBorders>
          </w:tcPr>
          <w:p w14:paraId="4906881C" w14:textId="77777777" w:rsidR="00634305" w:rsidRDefault="00634305" w:rsidP="00E571FA">
            <w:pPr>
              <w:pStyle w:val="TableParagraph"/>
              <w:rPr>
                <w:rFonts w:ascii="Times New Roman"/>
                <w:sz w:val="2"/>
              </w:rPr>
            </w:pPr>
          </w:p>
        </w:tc>
      </w:tr>
      <w:tr w:rsidR="00634305" w14:paraId="2B23FA85" w14:textId="77777777" w:rsidTr="00E571FA">
        <w:trPr>
          <w:trHeight w:val="254"/>
        </w:trPr>
        <w:tc>
          <w:tcPr>
            <w:tcW w:w="3310" w:type="dxa"/>
            <w:tcBorders>
              <w:left w:val="single" w:sz="8" w:space="0" w:color="000000"/>
              <w:bottom w:val="single" w:sz="8" w:space="0" w:color="000000"/>
            </w:tcBorders>
          </w:tcPr>
          <w:p w14:paraId="199ABCBD" w14:textId="77777777" w:rsidR="00634305" w:rsidRDefault="00000000" w:rsidP="00E571FA">
            <w:pPr>
              <w:pStyle w:val="TableParagraph"/>
              <w:spacing w:line="62" w:lineRule="exact"/>
              <w:ind w:left="1804"/>
              <w:rPr>
                <w:sz w:val="6"/>
              </w:rPr>
            </w:pPr>
            <w:hyperlink r:id="rId122">
              <w:r w:rsidR="00634305">
                <w:rPr>
                  <w:color w:val="0F428C"/>
                  <w:spacing w:val="-2"/>
                  <w:sz w:val="6"/>
                </w:rPr>
                <w:t>Email</w:t>
              </w:r>
              <w:r w:rsidR="00634305">
                <w:rPr>
                  <w:color w:val="0F428C"/>
                  <w:spacing w:val="1"/>
                  <w:sz w:val="6"/>
                </w:rPr>
                <w:t xml:space="preserve"> </w:t>
              </w:r>
              <w:r w:rsidR="00634305">
                <w:rPr>
                  <w:color w:val="0F428C"/>
                  <w:spacing w:val="-2"/>
                  <w:sz w:val="6"/>
                </w:rPr>
                <w:t>:</w:t>
              </w:r>
              <w:r w:rsidR="00634305">
                <w:rPr>
                  <w:color w:val="0F428C"/>
                  <w:spacing w:val="2"/>
                  <w:sz w:val="6"/>
                </w:rPr>
                <w:t xml:space="preserve"> </w:t>
              </w:r>
              <w:r w:rsidR="00634305">
                <w:rPr>
                  <w:color w:val="0F428C"/>
                  <w:spacing w:val="-2"/>
                  <w:sz w:val="6"/>
                </w:rPr>
                <w:t>information@mekonginstitute.org</w:t>
              </w:r>
            </w:hyperlink>
          </w:p>
        </w:tc>
        <w:tc>
          <w:tcPr>
            <w:tcW w:w="1350" w:type="dxa"/>
            <w:tcBorders>
              <w:bottom w:val="single" w:sz="8" w:space="0" w:color="000000"/>
              <w:right w:val="single" w:sz="8" w:space="0" w:color="000000"/>
            </w:tcBorders>
          </w:tcPr>
          <w:p w14:paraId="6047520F" w14:textId="77777777" w:rsidR="00634305" w:rsidRDefault="00634305" w:rsidP="00E571FA">
            <w:pPr>
              <w:pStyle w:val="TableParagraph"/>
              <w:rPr>
                <w:rFonts w:ascii="Times New Roman"/>
                <w:sz w:val="8"/>
              </w:rPr>
            </w:pPr>
          </w:p>
        </w:tc>
      </w:tr>
    </w:tbl>
    <w:p w14:paraId="1E4E7777" w14:textId="77777777" w:rsidR="00634305" w:rsidRDefault="00634305" w:rsidP="00634305">
      <w:pPr>
        <w:pStyle w:val="BodyText"/>
        <w:spacing w:before="74"/>
        <w:ind w:left="100"/>
      </w:pPr>
      <w:r>
        <w:rPr>
          <w:color w:val="262626"/>
          <w:spacing w:val="-5"/>
        </w:rPr>
        <w:t>21</w:t>
      </w:r>
    </w:p>
    <w:p w14:paraId="0B3D131C" w14:textId="77777777" w:rsidR="00634305" w:rsidRDefault="00634305" w:rsidP="00F8187C">
      <w:pPr>
        <w:ind w:right="421"/>
        <w:jc w:val="both"/>
        <w:rPr>
          <w:rFonts w:ascii="Arial"/>
          <w:sz w:val="22"/>
          <w:szCs w:val="22"/>
        </w:rPr>
      </w:pPr>
    </w:p>
    <w:p w14:paraId="2917B6AF" w14:textId="77777777" w:rsidR="00634305" w:rsidRDefault="00634305" w:rsidP="00F8187C">
      <w:pPr>
        <w:ind w:right="421"/>
        <w:jc w:val="both"/>
        <w:rPr>
          <w:rFonts w:ascii="Arial"/>
          <w:sz w:val="22"/>
          <w:szCs w:val="22"/>
        </w:rPr>
      </w:pPr>
    </w:p>
    <w:p w14:paraId="58430DE7" w14:textId="77777777" w:rsidR="00634305" w:rsidRDefault="00634305" w:rsidP="00F8187C">
      <w:pPr>
        <w:ind w:right="421"/>
        <w:jc w:val="both"/>
        <w:rPr>
          <w:rFonts w:ascii="Arial"/>
          <w:sz w:val="22"/>
          <w:szCs w:val="22"/>
        </w:rPr>
      </w:pPr>
    </w:p>
    <w:p w14:paraId="08C8E336" w14:textId="77777777" w:rsidR="00634305" w:rsidRDefault="00634305" w:rsidP="00F8187C">
      <w:pPr>
        <w:ind w:right="421"/>
        <w:jc w:val="both"/>
        <w:rPr>
          <w:rFonts w:ascii="Arial"/>
          <w:sz w:val="22"/>
          <w:szCs w:val="22"/>
        </w:rPr>
      </w:pPr>
    </w:p>
    <w:p w14:paraId="1995C9F4" w14:textId="77777777" w:rsidR="00634305" w:rsidRDefault="00634305" w:rsidP="00F8187C">
      <w:pPr>
        <w:ind w:right="421"/>
        <w:jc w:val="both"/>
        <w:rPr>
          <w:rFonts w:ascii="Arial"/>
          <w:sz w:val="22"/>
          <w:szCs w:val="22"/>
        </w:rPr>
      </w:pPr>
    </w:p>
    <w:p w14:paraId="728CCD59" w14:textId="77777777" w:rsidR="00634305" w:rsidRDefault="00634305" w:rsidP="00F8187C">
      <w:pPr>
        <w:ind w:right="421"/>
        <w:jc w:val="both"/>
        <w:rPr>
          <w:rFonts w:ascii="Arial"/>
          <w:sz w:val="22"/>
          <w:szCs w:val="22"/>
        </w:rPr>
      </w:pPr>
    </w:p>
    <w:p w14:paraId="30F2883F" w14:textId="77777777" w:rsidR="00634305" w:rsidRDefault="00634305" w:rsidP="00F8187C">
      <w:pPr>
        <w:ind w:right="421"/>
        <w:jc w:val="both"/>
        <w:rPr>
          <w:rFonts w:ascii="Arial"/>
          <w:sz w:val="22"/>
          <w:szCs w:val="22"/>
        </w:rPr>
      </w:pPr>
    </w:p>
    <w:p w14:paraId="368DF5AF" w14:textId="77777777" w:rsidR="00634305" w:rsidRDefault="00634305" w:rsidP="00F8187C">
      <w:pPr>
        <w:ind w:right="421"/>
        <w:jc w:val="both"/>
        <w:rPr>
          <w:rFonts w:ascii="Arial"/>
          <w:sz w:val="22"/>
          <w:szCs w:val="22"/>
        </w:rPr>
      </w:pPr>
    </w:p>
    <w:p w14:paraId="2FD681F4" w14:textId="77777777" w:rsidR="00634305" w:rsidRDefault="00634305" w:rsidP="00F8187C">
      <w:pPr>
        <w:ind w:right="421"/>
        <w:jc w:val="both"/>
        <w:rPr>
          <w:rFonts w:ascii="Arial"/>
          <w:sz w:val="22"/>
          <w:szCs w:val="22"/>
        </w:rPr>
      </w:pPr>
    </w:p>
    <w:p w14:paraId="7BAB200B" w14:textId="77777777" w:rsidR="00634305" w:rsidRDefault="00634305" w:rsidP="00F8187C">
      <w:pPr>
        <w:ind w:right="421"/>
        <w:jc w:val="both"/>
        <w:rPr>
          <w:rFonts w:ascii="Arial"/>
          <w:sz w:val="22"/>
          <w:szCs w:val="22"/>
        </w:rPr>
      </w:pPr>
    </w:p>
    <w:p w14:paraId="6D0998A2" w14:textId="77777777" w:rsidR="00634305" w:rsidRDefault="00634305" w:rsidP="00F8187C">
      <w:pPr>
        <w:ind w:right="421"/>
        <w:jc w:val="both"/>
        <w:rPr>
          <w:rFonts w:ascii="Arial"/>
          <w:sz w:val="22"/>
          <w:szCs w:val="22"/>
        </w:rPr>
      </w:pPr>
    </w:p>
    <w:p w14:paraId="1709EEAF" w14:textId="77777777" w:rsidR="00634305" w:rsidRDefault="00634305" w:rsidP="00F8187C">
      <w:pPr>
        <w:ind w:right="421"/>
        <w:jc w:val="both"/>
        <w:rPr>
          <w:rFonts w:ascii="Arial"/>
          <w:sz w:val="22"/>
          <w:szCs w:val="22"/>
        </w:rPr>
      </w:pPr>
    </w:p>
    <w:p w14:paraId="3F807D43" w14:textId="77777777" w:rsidR="00634305" w:rsidRDefault="00634305" w:rsidP="00F8187C">
      <w:pPr>
        <w:ind w:right="421"/>
        <w:jc w:val="both"/>
        <w:rPr>
          <w:rFonts w:ascii="Arial"/>
          <w:sz w:val="22"/>
          <w:szCs w:val="22"/>
        </w:rPr>
      </w:pPr>
    </w:p>
    <w:p w14:paraId="532E31F8" w14:textId="77777777" w:rsidR="00634305" w:rsidRDefault="00634305" w:rsidP="00F8187C">
      <w:pPr>
        <w:ind w:right="421"/>
        <w:jc w:val="both"/>
        <w:rPr>
          <w:rFonts w:ascii="Arial"/>
          <w:sz w:val="22"/>
          <w:szCs w:val="22"/>
        </w:rPr>
      </w:pPr>
    </w:p>
    <w:p w14:paraId="62086971" w14:textId="77777777" w:rsidR="00634305" w:rsidRDefault="00634305" w:rsidP="00F8187C">
      <w:pPr>
        <w:ind w:right="421"/>
        <w:jc w:val="both"/>
        <w:rPr>
          <w:rFonts w:ascii="Arial"/>
          <w:sz w:val="22"/>
          <w:szCs w:val="22"/>
        </w:rPr>
      </w:pPr>
    </w:p>
    <w:p w14:paraId="6881F676" w14:textId="77777777" w:rsidR="00634305" w:rsidRDefault="00634305" w:rsidP="00F8187C">
      <w:pPr>
        <w:ind w:right="421"/>
        <w:jc w:val="both"/>
        <w:rPr>
          <w:rFonts w:ascii="Arial"/>
          <w:sz w:val="22"/>
          <w:szCs w:val="22"/>
        </w:rPr>
      </w:pPr>
    </w:p>
    <w:p w14:paraId="094DF176" w14:textId="77777777" w:rsidR="00634305" w:rsidRDefault="00634305" w:rsidP="00F8187C">
      <w:pPr>
        <w:ind w:right="421"/>
        <w:jc w:val="both"/>
        <w:rPr>
          <w:rFonts w:ascii="Arial"/>
          <w:sz w:val="22"/>
          <w:szCs w:val="22"/>
        </w:rPr>
      </w:pPr>
    </w:p>
    <w:p w14:paraId="2207FB09" w14:textId="77777777" w:rsidR="00634305" w:rsidRDefault="00634305" w:rsidP="00F8187C">
      <w:pPr>
        <w:ind w:right="421"/>
        <w:jc w:val="both"/>
        <w:rPr>
          <w:rFonts w:ascii="Arial"/>
          <w:sz w:val="22"/>
          <w:szCs w:val="22"/>
        </w:rPr>
      </w:pPr>
    </w:p>
    <w:p w14:paraId="6AC0B077" w14:textId="77777777" w:rsidR="00634305" w:rsidRDefault="00634305" w:rsidP="00F8187C">
      <w:pPr>
        <w:ind w:right="421"/>
        <w:jc w:val="both"/>
        <w:rPr>
          <w:rFonts w:ascii="Arial"/>
          <w:sz w:val="22"/>
          <w:szCs w:val="22"/>
        </w:rPr>
      </w:pPr>
    </w:p>
    <w:p w14:paraId="6909E8F2" w14:textId="77777777" w:rsidR="00634305" w:rsidRDefault="00634305" w:rsidP="00F8187C">
      <w:pPr>
        <w:ind w:right="421"/>
        <w:jc w:val="both"/>
        <w:rPr>
          <w:rFonts w:ascii="Arial"/>
          <w:sz w:val="22"/>
          <w:szCs w:val="22"/>
        </w:rPr>
      </w:pPr>
    </w:p>
    <w:p w14:paraId="2C43B667" w14:textId="77777777" w:rsidR="00634305" w:rsidRDefault="00634305" w:rsidP="00F8187C">
      <w:pPr>
        <w:ind w:right="421"/>
        <w:jc w:val="both"/>
        <w:rPr>
          <w:rFonts w:ascii="Arial"/>
          <w:sz w:val="22"/>
          <w:szCs w:val="22"/>
        </w:rPr>
      </w:pPr>
    </w:p>
    <w:p w14:paraId="2ADB98C7" w14:textId="77777777" w:rsidR="00634305" w:rsidRDefault="00634305" w:rsidP="00F8187C">
      <w:pPr>
        <w:ind w:right="421"/>
        <w:jc w:val="both"/>
        <w:rPr>
          <w:rFonts w:ascii="Arial"/>
          <w:sz w:val="22"/>
          <w:szCs w:val="22"/>
        </w:rPr>
      </w:pPr>
    </w:p>
    <w:p w14:paraId="092C913B" w14:textId="48D00B70" w:rsidR="00634305" w:rsidRDefault="00634305" w:rsidP="00F8187C">
      <w:pPr>
        <w:ind w:right="421"/>
        <w:jc w:val="both"/>
        <w:rPr>
          <w:rFonts w:ascii="Arial"/>
          <w:sz w:val="22"/>
          <w:szCs w:val="22"/>
        </w:rPr>
      </w:pPr>
      <w:r>
        <w:rPr>
          <w:rFonts w:ascii="Arial"/>
          <w:sz w:val="22"/>
          <w:szCs w:val="22"/>
        </w:rPr>
        <w:lastRenderedPageBreak/>
        <w:t>SESSION 3</w:t>
      </w:r>
    </w:p>
    <w:p w14:paraId="3DB69E83" w14:textId="77777777" w:rsidR="00634305" w:rsidRDefault="00634305" w:rsidP="00634305">
      <w:pPr>
        <w:pStyle w:val="BodyText"/>
        <w:rPr>
          <w:rFonts w:ascii="Times New Roman"/>
          <w:sz w:val="20"/>
        </w:rPr>
      </w:pPr>
    </w:p>
    <w:p w14:paraId="21EBD85D" w14:textId="77777777" w:rsidR="00634305" w:rsidRDefault="00634305" w:rsidP="00634305">
      <w:pPr>
        <w:pStyle w:val="BodyText"/>
        <w:rPr>
          <w:rFonts w:ascii="Times New Roman"/>
          <w:sz w:val="20"/>
        </w:rPr>
      </w:pPr>
    </w:p>
    <w:p w14:paraId="6FD83A47" w14:textId="77777777" w:rsidR="00634305" w:rsidRDefault="00634305" w:rsidP="00634305">
      <w:pPr>
        <w:pStyle w:val="BodyText"/>
        <w:spacing w:before="2"/>
        <w:rPr>
          <w:rFonts w:ascii="Times New Roman"/>
          <w:sz w:val="18"/>
        </w:rPr>
      </w:pPr>
    </w:p>
    <w:p w14:paraId="5540B578" w14:textId="77777777" w:rsidR="00634305" w:rsidRDefault="00634305" w:rsidP="00634305">
      <w:pPr>
        <w:tabs>
          <w:tab w:val="left" w:pos="5240"/>
        </w:tabs>
        <w:ind w:left="100"/>
        <w:rPr>
          <w:sz w:val="20"/>
        </w:rPr>
      </w:pPr>
      <w:r>
        <w:rPr>
          <w:noProof/>
          <w:sz w:val="20"/>
        </w:rPr>
        <mc:AlternateContent>
          <mc:Choice Requires="wpg">
            <w:drawing>
              <wp:inline distT="0" distB="0" distL="0" distR="0" wp14:anchorId="422FFD40" wp14:editId="461347CE">
                <wp:extent cx="2971800" cy="1676400"/>
                <wp:effectExtent l="0" t="0" r="0" b="9525"/>
                <wp:docPr id="761668274" name="Group 761668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313127765" name="Image 4"/>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137630234" name="Image 5"/>
                          <pic:cNvPicPr/>
                        </pic:nvPicPr>
                        <pic:blipFill>
                          <a:blip r:embed="rId8" cstate="print"/>
                          <a:stretch>
                            <a:fillRect/>
                          </a:stretch>
                        </pic:blipFill>
                        <pic:spPr>
                          <a:xfrm>
                            <a:off x="2370061" y="103770"/>
                            <a:ext cx="496263" cy="177235"/>
                          </a:xfrm>
                          <a:prstGeom prst="rect">
                            <a:avLst/>
                          </a:prstGeom>
                        </pic:spPr>
                      </pic:pic>
                      <wps:wsp>
                        <wps:cNvPr id="1138559164" name="Graphic 6"/>
                        <wps:cNvSpPr/>
                        <wps:spPr>
                          <a:xfrm>
                            <a:off x="1616407"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BCDCF6"/>
                          </a:solidFill>
                        </wps:spPr>
                        <wps:bodyPr wrap="square" lIns="0" tIns="0" rIns="0" bIns="0" rtlCol="0">
                          <a:prstTxWarp prst="textNoShape">
                            <a:avLst/>
                          </a:prstTxWarp>
                          <a:noAutofit/>
                        </wps:bodyPr>
                      </wps:wsp>
                      <wps:wsp>
                        <wps:cNvPr id="1265907409" name="Graphic 7"/>
                        <wps:cNvSpPr/>
                        <wps:spPr>
                          <a:xfrm>
                            <a:off x="1557591"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4E8FCD"/>
                          </a:solidFill>
                        </wps:spPr>
                        <wps:bodyPr wrap="square" lIns="0" tIns="0" rIns="0" bIns="0" rtlCol="0">
                          <a:prstTxWarp prst="textNoShape">
                            <a:avLst/>
                          </a:prstTxWarp>
                          <a:noAutofit/>
                        </wps:bodyPr>
                      </wps:wsp>
                      <wps:wsp>
                        <wps:cNvPr id="2097052452" name="Graphic 8"/>
                        <wps:cNvSpPr/>
                        <wps:spPr>
                          <a:xfrm>
                            <a:off x="1498774"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73C9DC"/>
                          </a:solidFill>
                        </wps:spPr>
                        <wps:bodyPr wrap="square" lIns="0" tIns="0" rIns="0" bIns="0" rtlCol="0">
                          <a:prstTxWarp prst="textNoShape">
                            <a:avLst/>
                          </a:prstTxWarp>
                          <a:noAutofit/>
                        </wps:bodyPr>
                      </wps:wsp>
                      <wps:wsp>
                        <wps:cNvPr id="1967268807" name="Graphic 9"/>
                        <wps:cNvSpPr/>
                        <wps:spPr>
                          <a:xfrm>
                            <a:off x="1439957"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08BD2"/>
                          </a:solidFill>
                        </wps:spPr>
                        <wps:bodyPr wrap="square" lIns="0" tIns="0" rIns="0" bIns="0" rtlCol="0">
                          <a:prstTxWarp prst="textNoShape">
                            <a:avLst/>
                          </a:prstTxWarp>
                          <a:noAutofit/>
                        </wps:bodyPr>
                      </wps:wsp>
                      <wps:wsp>
                        <wps:cNvPr id="731939570" name="Graphic 10"/>
                        <wps:cNvSpPr/>
                        <wps:spPr>
                          <a:xfrm>
                            <a:off x="1381140"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4E8FCD"/>
                          </a:solidFill>
                        </wps:spPr>
                        <wps:bodyPr wrap="square" lIns="0" tIns="0" rIns="0" bIns="0" rtlCol="0">
                          <a:prstTxWarp prst="textNoShape">
                            <a:avLst/>
                          </a:prstTxWarp>
                          <a:noAutofit/>
                        </wps:bodyPr>
                      </wps:wsp>
                      <wps:wsp>
                        <wps:cNvPr id="1445646080" name="Graphic 11"/>
                        <wps:cNvSpPr/>
                        <wps:spPr>
                          <a:xfrm>
                            <a:off x="1322324"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1B6EE"/>
                          </a:solidFill>
                        </wps:spPr>
                        <wps:bodyPr wrap="square" lIns="0" tIns="0" rIns="0" bIns="0" rtlCol="0">
                          <a:prstTxWarp prst="textNoShape">
                            <a:avLst/>
                          </a:prstTxWarp>
                          <a:noAutofit/>
                        </wps:bodyPr>
                      </wps:wsp>
                      <wps:wsp>
                        <wps:cNvPr id="1843581587" name="Textbox 12"/>
                        <wps:cNvSpPr txBox="1"/>
                        <wps:spPr>
                          <a:xfrm>
                            <a:off x="6350" y="6350"/>
                            <a:ext cx="2959100" cy="1663700"/>
                          </a:xfrm>
                          <a:prstGeom prst="rect">
                            <a:avLst/>
                          </a:prstGeom>
                          <a:ln w="12700">
                            <a:solidFill>
                              <a:srgbClr val="000000"/>
                            </a:solidFill>
                            <a:prstDash val="solid"/>
                          </a:ln>
                        </wps:spPr>
                        <wps:txbx>
                          <w:txbxContent>
                            <w:p w14:paraId="248A2ED2" w14:textId="77777777" w:rsidR="00634305" w:rsidRDefault="00634305" w:rsidP="00634305">
                              <w:pPr>
                                <w:rPr>
                                  <w:sz w:val="26"/>
                                </w:rPr>
                              </w:pPr>
                            </w:p>
                            <w:p w14:paraId="6432ECC7" w14:textId="77777777" w:rsidR="00634305" w:rsidRDefault="00634305" w:rsidP="00634305">
                              <w:pPr>
                                <w:rPr>
                                  <w:sz w:val="26"/>
                                </w:rPr>
                              </w:pPr>
                            </w:p>
                            <w:p w14:paraId="10B27ADE" w14:textId="77777777" w:rsidR="00634305" w:rsidRDefault="00634305" w:rsidP="00634305">
                              <w:pPr>
                                <w:spacing w:before="174"/>
                                <w:ind w:left="644" w:right="644"/>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2A2051B2" w14:textId="77777777" w:rsidR="00634305" w:rsidRDefault="00634305" w:rsidP="00634305">
                              <w:pPr>
                                <w:spacing w:before="67"/>
                                <w:ind w:left="644" w:right="642"/>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34EAD23C" w14:textId="77777777" w:rsidR="00634305" w:rsidRDefault="00634305" w:rsidP="00634305">
                              <w:pPr>
                                <w:rPr>
                                  <w:b/>
                                  <w:sz w:val="10"/>
                                </w:rPr>
                              </w:pPr>
                            </w:p>
                            <w:p w14:paraId="2F9026F5" w14:textId="77777777" w:rsidR="00634305" w:rsidRDefault="00634305" w:rsidP="00634305">
                              <w:pPr>
                                <w:rPr>
                                  <w:b/>
                                  <w:sz w:val="10"/>
                                </w:rPr>
                              </w:pPr>
                            </w:p>
                            <w:p w14:paraId="483352B4" w14:textId="77777777" w:rsidR="00634305" w:rsidRDefault="00634305" w:rsidP="00634305">
                              <w:pPr>
                                <w:rPr>
                                  <w:b/>
                                  <w:sz w:val="10"/>
                                </w:rPr>
                              </w:pPr>
                            </w:p>
                            <w:p w14:paraId="73F8AB17" w14:textId="77777777" w:rsidR="00634305" w:rsidRDefault="00634305" w:rsidP="00634305">
                              <w:pPr>
                                <w:spacing w:before="73"/>
                                <w:ind w:left="644" w:right="644"/>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25C87A2F" w14:textId="77777777" w:rsidR="00634305" w:rsidRDefault="00634305" w:rsidP="00634305">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wps:txbx>
                        <wps:bodyPr wrap="square" lIns="0" tIns="0" rIns="0" bIns="0" rtlCol="0">
                          <a:noAutofit/>
                        </wps:bodyPr>
                      </wps:wsp>
                    </wpg:wgp>
                  </a:graphicData>
                </a:graphic>
              </wp:inline>
            </w:drawing>
          </mc:Choice>
          <mc:Fallback>
            <w:pict>
              <v:group w14:anchorId="422FFD40" id="Group 761668274" o:spid="_x0000_s1276"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">
                <v:shape id="Image 4" o:spid="_x0000_s1277"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">
                  <v:imagedata r:id="rId9" o:title=""/>
                </v:shape>
                <v:shape id="Image 5" o:spid="_x0000_s1278" type="#_x0000_t75" style="position:absolute;left:23700;top:1037;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">
                  <v:imagedata r:id="rId10" o:title=""/>
                </v:shape>
                <v:shape id="Graphic 6" o:spid="_x0000_s1279" style="position:absolute;left:16164;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" path="m26761,l7719,,,7739r,9549l,26836r7719,7741l26761,34577r7718,-7741l34479,7739,26761,xe" fillcolor="#bcdcf6" stroked="f">
                  <v:path arrowok="t"/>
                </v:shape>
                <v:shape id="Graphic 7" o:spid="_x0000_s1280" style="position:absolute;left:15575;top:928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" path="m26760,l7717,,,7739r,9549l,26836r7717,7741l26760,34577r7719,-7741l34479,7739,26760,xe" fillcolor="#4e8fcd" stroked="f">
                  <v:path arrowok="t"/>
                </v:shape>
                <v:shape id="Graphic 8" o:spid="_x0000_s1281" style="position:absolute;left:14987;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" path="m26761,l7719,,,7739r,9549l,26836r7719,7741l26761,34577r7718,-7741l34479,7739,26761,xe" fillcolor="#73c9dc" stroked="f">
                  <v:path arrowok="t"/>
                </v:shape>
                <v:shape id="Graphic 9" o:spid="_x0000_s1282" style="position:absolute;left:14399;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" path="m26760,l7717,,,7739r,9549l,26836r7717,7741l26760,34577r7719,-7741l34479,7739,26760,xe" fillcolor="#008bd2" stroked="f">
                  <v:path arrowok="t"/>
                </v:shape>
                <v:shape id="Graphic 10" o:spid="_x0000_s1283" style="position:absolute;left:13811;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" path="m26761,l7719,,,7739r,9549l,26836r7719,7741l26761,34577r7718,-7741l34479,7739,26761,xe" fillcolor="#4e8fcd" stroked="f">
                  <v:path arrowok="t"/>
                </v:shape>
                <v:shape id="Graphic 11" o:spid="_x0000_s1284" style="position:absolute;left:13223;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" path="m26760,l7717,,,7739r,9549l,26836r7717,7741l26760,34577r7719,-7741l34479,7739,26760,xe" fillcolor="#01b6ee" stroked="f">
                  <v:path arrowok="t"/>
                </v:shape>
                <v:shape id="Textbox 12" o:spid="_x0000_s1285"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" filled="f" strokeweight="1pt">
                  <v:textbox inset="0,0,0,0">
                    <w:txbxContent>
                      <w:p w14:paraId="248A2ED2" w14:textId="77777777" w:rsidR="00634305" w:rsidRDefault="00634305" w:rsidP="00634305">
                        <w:pPr>
                          <w:rPr>
                            <w:sz w:val="26"/>
                          </w:rPr>
                        </w:pPr>
                      </w:p>
                      <w:p w14:paraId="6432ECC7" w14:textId="77777777" w:rsidR="00634305" w:rsidRDefault="00634305" w:rsidP="00634305">
                        <w:pPr>
                          <w:rPr>
                            <w:sz w:val="26"/>
                          </w:rPr>
                        </w:pPr>
                      </w:p>
                      <w:p w14:paraId="10B27ADE" w14:textId="77777777" w:rsidR="00634305" w:rsidRDefault="00634305" w:rsidP="00634305">
                        <w:pPr>
                          <w:spacing w:before="174"/>
                          <w:ind w:left="644" w:right="644"/>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2A2051B2" w14:textId="77777777" w:rsidR="00634305" w:rsidRDefault="00634305" w:rsidP="00634305">
                        <w:pPr>
                          <w:spacing w:before="67"/>
                          <w:ind w:left="644" w:right="642"/>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34EAD23C" w14:textId="77777777" w:rsidR="00634305" w:rsidRDefault="00634305" w:rsidP="00634305">
                        <w:pPr>
                          <w:rPr>
                            <w:b/>
                            <w:sz w:val="10"/>
                          </w:rPr>
                        </w:pPr>
                      </w:p>
                      <w:p w14:paraId="2F9026F5" w14:textId="77777777" w:rsidR="00634305" w:rsidRDefault="00634305" w:rsidP="00634305">
                        <w:pPr>
                          <w:rPr>
                            <w:b/>
                            <w:sz w:val="10"/>
                          </w:rPr>
                        </w:pPr>
                      </w:p>
                      <w:p w14:paraId="483352B4" w14:textId="77777777" w:rsidR="00634305" w:rsidRDefault="00634305" w:rsidP="00634305">
                        <w:pPr>
                          <w:rPr>
                            <w:b/>
                            <w:sz w:val="10"/>
                          </w:rPr>
                        </w:pPr>
                      </w:p>
                      <w:p w14:paraId="73F8AB17" w14:textId="77777777" w:rsidR="00634305" w:rsidRDefault="00634305" w:rsidP="00634305">
                        <w:pPr>
                          <w:spacing w:before="73"/>
                          <w:ind w:left="644" w:right="644"/>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25C87A2F" w14:textId="77777777" w:rsidR="00634305" w:rsidRDefault="00634305" w:rsidP="00634305">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v:textbox>
                </v:shape>
                <w10:anchorlock/>
              </v:group>
            </w:pict>
          </mc:Fallback>
        </mc:AlternateContent>
      </w:r>
      <w:r>
        <w:rPr>
          <w:sz w:val="20"/>
        </w:rPr>
        <w:tab/>
      </w:r>
      <w:r>
        <w:rPr>
          <w:noProof/>
          <w:sz w:val="20"/>
        </w:rPr>
        <mc:AlternateContent>
          <mc:Choice Requires="wpg">
            <w:drawing>
              <wp:inline distT="0" distB="0" distL="0" distR="0" wp14:anchorId="6CB69595" wp14:editId="3395569D">
                <wp:extent cx="2971800" cy="1676400"/>
                <wp:effectExtent l="0" t="0" r="0" b="9525"/>
                <wp:docPr id="302418056" name="Group 3024180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413158746" name="Image 14"/>
                          <pic:cNvPicPr/>
                        </pic:nvPicPr>
                        <pic:blipFill>
                          <a:blip r:embed="rId11" cstate="print"/>
                          <a:stretch>
                            <a:fillRect/>
                          </a:stretch>
                        </pic:blipFill>
                        <pic:spPr>
                          <a:xfrm>
                            <a:off x="92337" y="82214"/>
                            <a:ext cx="2782878" cy="1508117"/>
                          </a:xfrm>
                          <a:prstGeom prst="rect">
                            <a:avLst/>
                          </a:prstGeom>
                        </pic:spPr>
                      </pic:pic>
                      <pic:pic xmlns:pic="http://schemas.openxmlformats.org/drawingml/2006/picture">
                        <pic:nvPicPr>
                          <pic:cNvPr id="1825310565" name="Image 15"/>
                          <pic:cNvPicPr/>
                        </pic:nvPicPr>
                        <pic:blipFill>
                          <a:blip r:embed="rId12" cstate="print"/>
                          <a:stretch>
                            <a:fillRect/>
                          </a:stretch>
                        </pic:blipFill>
                        <pic:spPr>
                          <a:xfrm>
                            <a:off x="0" y="843338"/>
                            <a:ext cx="1198119" cy="833061"/>
                          </a:xfrm>
                          <a:prstGeom prst="rect">
                            <a:avLst/>
                          </a:prstGeom>
                        </pic:spPr>
                      </pic:pic>
                      <wps:wsp>
                        <wps:cNvPr id="829846768" name="Graphic 16"/>
                        <wps:cNvSpPr/>
                        <wps:spPr>
                          <a:xfrm>
                            <a:off x="763587" y="111902"/>
                            <a:ext cx="1444625" cy="1449070"/>
                          </a:xfrm>
                          <a:custGeom>
                            <a:avLst/>
                            <a:gdLst/>
                            <a:ahLst/>
                            <a:cxnLst/>
                            <a:rect l="l" t="t" r="r" b="b"/>
                            <a:pathLst>
                              <a:path w="1444625" h="1449070">
                                <a:moveTo>
                                  <a:pt x="722312" y="0"/>
                                </a:moveTo>
                                <a:lnTo>
                                  <a:pt x="674820" y="1540"/>
                                </a:lnTo>
                                <a:lnTo>
                                  <a:pt x="628148" y="6099"/>
                                </a:lnTo>
                                <a:lnTo>
                                  <a:pt x="582391" y="13580"/>
                                </a:lnTo>
                                <a:lnTo>
                                  <a:pt x="537645" y="23889"/>
                                </a:lnTo>
                                <a:lnTo>
                                  <a:pt x="494005" y="36928"/>
                                </a:lnTo>
                                <a:lnTo>
                                  <a:pt x="451566" y="52604"/>
                                </a:lnTo>
                                <a:lnTo>
                                  <a:pt x="410423" y="70821"/>
                                </a:lnTo>
                                <a:lnTo>
                                  <a:pt x="370672" y="91483"/>
                                </a:lnTo>
                                <a:lnTo>
                                  <a:pt x="332407" y="114495"/>
                                </a:lnTo>
                                <a:lnTo>
                                  <a:pt x="295724" y="139761"/>
                                </a:lnTo>
                                <a:lnTo>
                                  <a:pt x="260717" y="167186"/>
                                </a:lnTo>
                                <a:lnTo>
                                  <a:pt x="227483" y="196675"/>
                                </a:lnTo>
                                <a:lnTo>
                                  <a:pt x="196116" y="228131"/>
                                </a:lnTo>
                                <a:lnTo>
                                  <a:pt x="166711" y="261460"/>
                                </a:lnTo>
                                <a:lnTo>
                                  <a:pt x="139364" y="296567"/>
                                </a:lnTo>
                                <a:lnTo>
                                  <a:pt x="114170" y="333354"/>
                                </a:lnTo>
                                <a:lnTo>
                                  <a:pt x="91223" y="371728"/>
                                </a:lnTo>
                                <a:lnTo>
                                  <a:pt x="70620" y="411593"/>
                                </a:lnTo>
                                <a:lnTo>
                                  <a:pt x="52455" y="452853"/>
                                </a:lnTo>
                                <a:lnTo>
                                  <a:pt x="36823" y="495413"/>
                                </a:lnTo>
                                <a:lnTo>
                                  <a:pt x="23821" y="539178"/>
                                </a:lnTo>
                                <a:lnTo>
                                  <a:pt x="13542" y="584051"/>
                                </a:lnTo>
                                <a:lnTo>
                                  <a:pt x="6082" y="629938"/>
                                </a:lnTo>
                                <a:lnTo>
                                  <a:pt x="1536" y="676743"/>
                                </a:lnTo>
                                <a:lnTo>
                                  <a:pt x="0" y="724371"/>
                                </a:lnTo>
                                <a:lnTo>
                                  <a:pt x="1536" y="771998"/>
                                </a:lnTo>
                                <a:lnTo>
                                  <a:pt x="6082" y="818803"/>
                                </a:lnTo>
                                <a:lnTo>
                                  <a:pt x="13542" y="864690"/>
                                </a:lnTo>
                                <a:lnTo>
                                  <a:pt x="23821" y="909563"/>
                                </a:lnTo>
                                <a:lnTo>
                                  <a:pt x="36823" y="953327"/>
                                </a:lnTo>
                                <a:lnTo>
                                  <a:pt x="52455" y="995887"/>
                                </a:lnTo>
                                <a:lnTo>
                                  <a:pt x="70620" y="1037147"/>
                                </a:lnTo>
                                <a:lnTo>
                                  <a:pt x="91223" y="1077012"/>
                                </a:lnTo>
                                <a:lnTo>
                                  <a:pt x="114170" y="1115386"/>
                                </a:lnTo>
                                <a:lnTo>
                                  <a:pt x="139364" y="1152174"/>
                                </a:lnTo>
                                <a:lnTo>
                                  <a:pt x="166711" y="1187280"/>
                                </a:lnTo>
                                <a:lnTo>
                                  <a:pt x="196116" y="1220609"/>
                                </a:lnTo>
                                <a:lnTo>
                                  <a:pt x="227483" y="1252065"/>
                                </a:lnTo>
                                <a:lnTo>
                                  <a:pt x="260717" y="1281554"/>
                                </a:lnTo>
                                <a:lnTo>
                                  <a:pt x="295724" y="1308979"/>
                                </a:lnTo>
                                <a:lnTo>
                                  <a:pt x="332407" y="1334245"/>
                                </a:lnTo>
                                <a:lnTo>
                                  <a:pt x="370672" y="1357257"/>
                                </a:lnTo>
                                <a:lnTo>
                                  <a:pt x="410423" y="1377919"/>
                                </a:lnTo>
                                <a:lnTo>
                                  <a:pt x="451566" y="1396136"/>
                                </a:lnTo>
                                <a:lnTo>
                                  <a:pt x="494005" y="1411812"/>
                                </a:lnTo>
                                <a:lnTo>
                                  <a:pt x="537645" y="1424852"/>
                                </a:lnTo>
                                <a:lnTo>
                                  <a:pt x="582391" y="1435160"/>
                                </a:lnTo>
                                <a:lnTo>
                                  <a:pt x="628148" y="1442641"/>
                                </a:lnTo>
                                <a:lnTo>
                                  <a:pt x="674820" y="1447200"/>
                                </a:lnTo>
                                <a:lnTo>
                                  <a:pt x="722312" y="1448741"/>
                                </a:lnTo>
                                <a:lnTo>
                                  <a:pt x="769804" y="1447200"/>
                                </a:lnTo>
                                <a:lnTo>
                                  <a:pt x="816476" y="1442641"/>
                                </a:lnTo>
                                <a:lnTo>
                                  <a:pt x="862233" y="1435160"/>
                                </a:lnTo>
                                <a:lnTo>
                                  <a:pt x="906979" y="1424852"/>
                                </a:lnTo>
                                <a:lnTo>
                                  <a:pt x="950619" y="1411812"/>
                                </a:lnTo>
                                <a:lnTo>
                                  <a:pt x="993058" y="1396136"/>
                                </a:lnTo>
                                <a:lnTo>
                                  <a:pt x="1034201" y="1377919"/>
                                </a:lnTo>
                                <a:lnTo>
                                  <a:pt x="1073952" y="1357257"/>
                                </a:lnTo>
                                <a:lnTo>
                                  <a:pt x="1112217" y="1334245"/>
                                </a:lnTo>
                                <a:lnTo>
                                  <a:pt x="1148900" y="1308979"/>
                                </a:lnTo>
                                <a:lnTo>
                                  <a:pt x="1183907" y="1281554"/>
                                </a:lnTo>
                                <a:lnTo>
                                  <a:pt x="1217141" y="1252065"/>
                                </a:lnTo>
                                <a:lnTo>
                                  <a:pt x="1248508" y="1220609"/>
                                </a:lnTo>
                                <a:lnTo>
                                  <a:pt x="1277913" y="1187280"/>
                                </a:lnTo>
                                <a:lnTo>
                                  <a:pt x="1305260" y="1152174"/>
                                </a:lnTo>
                                <a:lnTo>
                                  <a:pt x="1330454" y="1115386"/>
                                </a:lnTo>
                                <a:lnTo>
                                  <a:pt x="1353401" y="1077012"/>
                                </a:lnTo>
                                <a:lnTo>
                                  <a:pt x="1374004" y="1037147"/>
                                </a:lnTo>
                                <a:lnTo>
                                  <a:pt x="1392169" y="995887"/>
                                </a:lnTo>
                                <a:lnTo>
                                  <a:pt x="1407801" y="953327"/>
                                </a:lnTo>
                                <a:lnTo>
                                  <a:pt x="1420803" y="909563"/>
                                </a:lnTo>
                                <a:lnTo>
                                  <a:pt x="1431082" y="864690"/>
                                </a:lnTo>
                                <a:lnTo>
                                  <a:pt x="1438542" y="818803"/>
                                </a:lnTo>
                                <a:lnTo>
                                  <a:pt x="1443088" y="771998"/>
                                </a:lnTo>
                                <a:lnTo>
                                  <a:pt x="1444625" y="724371"/>
                                </a:lnTo>
                                <a:lnTo>
                                  <a:pt x="1443088" y="676743"/>
                                </a:lnTo>
                                <a:lnTo>
                                  <a:pt x="1438542" y="629938"/>
                                </a:lnTo>
                                <a:lnTo>
                                  <a:pt x="1431082" y="584051"/>
                                </a:lnTo>
                                <a:lnTo>
                                  <a:pt x="1420803" y="539178"/>
                                </a:lnTo>
                                <a:lnTo>
                                  <a:pt x="1407801" y="495413"/>
                                </a:lnTo>
                                <a:lnTo>
                                  <a:pt x="1392169" y="452853"/>
                                </a:lnTo>
                                <a:lnTo>
                                  <a:pt x="1374004" y="411593"/>
                                </a:lnTo>
                                <a:lnTo>
                                  <a:pt x="1353401" y="371728"/>
                                </a:lnTo>
                                <a:lnTo>
                                  <a:pt x="1330454" y="333354"/>
                                </a:lnTo>
                                <a:lnTo>
                                  <a:pt x="1305260" y="296567"/>
                                </a:lnTo>
                                <a:lnTo>
                                  <a:pt x="1277913" y="261460"/>
                                </a:lnTo>
                                <a:lnTo>
                                  <a:pt x="1248508" y="228131"/>
                                </a:lnTo>
                                <a:lnTo>
                                  <a:pt x="1217141" y="196675"/>
                                </a:lnTo>
                                <a:lnTo>
                                  <a:pt x="1183907" y="167186"/>
                                </a:lnTo>
                                <a:lnTo>
                                  <a:pt x="1148900" y="139761"/>
                                </a:lnTo>
                                <a:lnTo>
                                  <a:pt x="1112217" y="114495"/>
                                </a:lnTo>
                                <a:lnTo>
                                  <a:pt x="1073952" y="91483"/>
                                </a:lnTo>
                                <a:lnTo>
                                  <a:pt x="1034201" y="70821"/>
                                </a:lnTo>
                                <a:lnTo>
                                  <a:pt x="993058" y="52604"/>
                                </a:lnTo>
                                <a:lnTo>
                                  <a:pt x="950619" y="36928"/>
                                </a:lnTo>
                                <a:lnTo>
                                  <a:pt x="906979" y="23889"/>
                                </a:lnTo>
                                <a:lnTo>
                                  <a:pt x="862233" y="13580"/>
                                </a:lnTo>
                                <a:lnTo>
                                  <a:pt x="816476" y="6099"/>
                                </a:lnTo>
                                <a:lnTo>
                                  <a:pt x="769804" y="1540"/>
                                </a:lnTo>
                                <a:lnTo>
                                  <a:pt x="722312" y="0"/>
                                </a:lnTo>
                                <a:close/>
                              </a:path>
                            </a:pathLst>
                          </a:custGeom>
                          <a:solidFill>
                            <a:srgbClr val="FFFFFF">
                              <a:alpha val="72158"/>
                            </a:srgbClr>
                          </a:solidFill>
                        </wps:spPr>
                        <wps:bodyPr wrap="square" lIns="0" tIns="0" rIns="0" bIns="0" rtlCol="0">
                          <a:prstTxWarp prst="textNoShape">
                            <a:avLst/>
                          </a:prstTxWarp>
                          <a:noAutofit/>
                        </wps:bodyPr>
                      </wps:wsp>
                      <wps:wsp>
                        <wps:cNvPr id="1709158254" name="Graphic 17"/>
                        <wps:cNvSpPr/>
                        <wps:spPr>
                          <a:xfrm>
                            <a:off x="1616407"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BCDCF6"/>
                          </a:solidFill>
                        </wps:spPr>
                        <wps:bodyPr wrap="square" lIns="0" tIns="0" rIns="0" bIns="0" rtlCol="0">
                          <a:prstTxWarp prst="textNoShape">
                            <a:avLst/>
                          </a:prstTxWarp>
                          <a:noAutofit/>
                        </wps:bodyPr>
                      </wps:wsp>
                      <wps:wsp>
                        <wps:cNvPr id="469191701" name="Graphic 18"/>
                        <wps:cNvSpPr/>
                        <wps:spPr>
                          <a:xfrm>
                            <a:off x="1557591"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4E8FCD"/>
                          </a:solidFill>
                        </wps:spPr>
                        <wps:bodyPr wrap="square" lIns="0" tIns="0" rIns="0" bIns="0" rtlCol="0">
                          <a:prstTxWarp prst="textNoShape">
                            <a:avLst/>
                          </a:prstTxWarp>
                          <a:noAutofit/>
                        </wps:bodyPr>
                      </wps:wsp>
                      <wps:wsp>
                        <wps:cNvPr id="174988045" name="Graphic 19"/>
                        <wps:cNvSpPr/>
                        <wps:spPr>
                          <a:xfrm>
                            <a:off x="1498774"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73C9DC"/>
                          </a:solidFill>
                        </wps:spPr>
                        <wps:bodyPr wrap="square" lIns="0" tIns="0" rIns="0" bIns="0" rtlCol="0">
                          <a:prstTxWarp prst="textNoShape">
                            <a:avLst/>
                          </a:prstTxWarp>
                          <a:noAutofit/>
                        </wps:bodyPr>
                      </wps:wsp>
                      <wps:wsp>
                        <wps:cNvPr id="1708284354" name="Graphic 20"/>
                        <wps:cNvSpPr/>
                        <wps:spPr>
                          <a:xfrm>
                            <a:off x="1439957"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08BD2"/>
                          </a:solidFill>
                        </wps:spPr>
                        <wps:bodyPr wrap="square" lIns="0" tIns="0" rIns="0" bIns="0" rtlCol="0">
                          <a:prstTxWarp prst="textNoShape">
                            <a:avLst/>
                          </a:prstTxWarp>
                          <a:noAutofit/>
                        </wps:bodyPr>
                      </wps:wsp>
                      <wps:wsp>
                        <wps:cNvPr id="1786281794" name="Graphic 21"/>
                        <wps:cNvSpPr/>
                        <wps:spPr>
                          <a:xfrm>
                            <a:off x="1381140"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4E8FCD"/>
                          </a:solidFill>
                        </wps:spPr>
                        <wps:bodyPr wrap="square" lIns="0" tIns="0" rIns="0" bIns="0" rtlCol="0">
                          <a:prstTxWarp prst="textNoShape">
                            <a:avLst/>
                          </a:prstTxWarp>
                          <a:noAutofit/>
                        </wps:bodyPr>
                      </wps:wsp>
                      <wps:wsp>
                        <wps:cNvPr id="865354480" name="Graphic 22"/>
                        <wps:cNvSpPr/>
                        <wps:spPr>
                          <a:xfrm>
                            <a:off x="1322324"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1B6EE"/>
                          </a:solidFill>
                        </wps:spPr>
                        <wps:bodyPr wrap="square" lIns="0" tIns="0" rIns="0" bIns="0" rtlCol="0">
                          <a:prstTxWarp prst="textNoShape">
                            <a:avLst/>
                          </a:prstTxWarp>
                          <a:noAutofit/>
                        </wps:bodyPr>
                      </wps:wsp>
                      <pic:pic xmlns:pic="http://schemas.openxmlformats.org/drawingml/2006/picture">
                        <pic:nvPicPr>
                          <pic:cNvPr id="483864117" name="Image 23"/>
                          <pic:cNvPicPr/>
                        </pic:nvPicPr>
                        <pic:blipFill>
                          <a:blip r:embed="rId8" cstate="print"/>
                          <a:stretch>
                            <a:fillRect/>
                          </a:stretch>
                        </pic:blipFill>
                        <pic:spPr>
                          <a:xfrm>
                            <a:off x="1250642" y="192896"/>
                            <a:ext cx="496263" cy="177235"/>
                          </a:xfrm>
                          <a:prstGeom prst="rect">
                            <a:avLst/>
                          </a:prstGeom>
                        </pic:spPr>
                      </pic:pic>
                      <wps:wsp>
                        <wps:cNvPr id="1143406319" name="Textbox 24"/>
                        <wps:cNvSpPr txBox="1"/>
                        <wps:spPr>
                          <a:xfrm>
                            <a:off x="6350" y="6350"/>
                            <a:ext cx="2959100" cy="1663700"/>
                          </a:xfrm>
                          <a:prstGeom prst="rect">
                            <a:avLst/>
                          </a:prstGeom>
                          <a:ln w="12700">
                            <a:solidFill>
                              <a:srgbClr val="000000"/>
                            </a:solidFill>
                            <a:prstDash val="solid"/>
                          </a:ln>
                        </wps:spPr>
                        <wps:txbx>
                          <w:txbxContent>
                            <w:p w14:paraId="1704150C" w14:textId="77777777" w:rsidR="00634305" w:rsidRDefault="00634305" w:rsidP="00634305">
                              <w:pPr>
                                <w:rPr>
                                  <w:sz w:val="12"/>
                                </w:rPr>
                              </w:pPr>
                            </w:p>
                            <w:p w14:paraId="12A83B23" w14:textId="77777777" w:rsidR="00634305" w:rsidRDefault="00634305" w:rsidP="00634305">
                              <w:pPr>
                                <w:rPr>
                                  <w:sz w:val="12"/>
                                </w:rPr>
                              </w:pPr>
                            </w:p>
                            <w:p w14:paraId="5AF17605" w14:textId="77777777" w:rsidR="00634305" w:rsidRDefault="00634305" w:rsidP="00634305">
                              <w:pPr>
                                <w:rPr>
                                  <w:sz w:val="12"/>
                                </w:rPr>
                              </w:pPr>
                            </w:p>
                            <w:p w14:paraId="7C498284" w14:textId="77777777" w:rsidR="00634305" w:rsidRDefault="00634305" w:rsidP="00634305">
                              <w:pPr>
                                <w:rPr>
                                  <w:sz w:val="12"/>
                                </w:rPr>
                              </w:pPr>
                            </w:p>
                            <w:p w14:paraId="2B2106F4" w14:textId="77777777" w:rsidR="00634305" w:rsidRDefault="00634305" w:rsidP="00634305">
                              <w:pPr>
                                <w:rPr>
                                  <w:sz w:val="12"/>
                                </w:rPr>
                              </w:pPr>
                            </w:p>
                            <w:p w14:paraId="2D148201" w14:textId="77777777" w:rsidR="00634305" w:rsidRDefault="00634305" w:rsidP="00634305">
                              <w:pPr>
                                <w:rPr>
                                  <w:sz w:val="14"/>
                                </w:rPr>
                              </w:pPr>
                            </w:p>
                            <w:p w14:paraId="06CC1F28" w14:textId="77777777" w:rsidR="00634305" w:rsidRDefault="00634305" w:rsidP="00634305">
                              <w:pPr>
                                <w:ind w:left="1614" w:right="1588" w:hanging="2"/>
                                <w:jc w:val="center"/>
                                <w:rPr>
                                  <w:b/>
                                  <w:sz w:val="12"/>
                                </w:rPr>
                              </w:pPr>
                              <w:r>
                                <w:rPr>
                                  <w:b/>
                                  <w:color w:val="005C9F"/>
                                  <w:sz w:val="12"/>
                                </w:rPr>
                                <w:t>Sustainable</w:t>
                              </w:r>
                              <w:r>
                                <w:rPr>
                                  <w:b/>
                                  <w:color w:val="005C9F"/>
                                  <w:spacing w:val="-7"/>
                                  <w:sz w:val="12"/>
                                </w:rPr>
                                <w:t xml:space="preserve"> </w:t>
                              </w:r>
                              <w:r>
                                <w:rPr>
                                  <w:b/>
                                  <w:color w:val="005C9F"/>
                                  <w:sz w:val="12"/>
                                </w:rPr>
                                <w:t>Tourism</w:t>
                              </w:r>
                              <w:r>
                                <w:rPr>
                                  <w:b/>
                                  <w:color w:val="005C9F"/>
                                  <w:spacing w:val="40"/>
                                  <w:sz w:val="12"/>
                                </w:rPr>
                                <w:t xml:space="preserve"> </w:t>
                              </w:r>
                              <w:r>
                                <w:rPr>
                                  <w:b/>
                                  <w:color w:val="005C9F"/>
                                  <w:sz w:val="12"/>
                                </w:rPr>
                                <w:t>Governance &amp; Strategic</w:t>
                              </w:r>
                              <w:r>
                                <w:rPr>
                                  <w:b/>
                                  <w:color w:val="005C9F"/>
                                  <w:spacing w:val="40"/>
                                  <w:sz w:val="12"/>
                                </w:rPr>
                                <w:t xml:space="preserve"> </w:t>
                              </w:r>
                              <w:r>
                                <w:rPr>
                                  <w:b/>
                                  <w:color w:val="005C9F"/>
                                  <w:spacing w:val="-2"/>
                                  <w:sz w:val="12"/>
                                </w:rPr>
                                <w:t>Planning</w:t>
                              </w:r>
                            </w:p>
                            <w:p w14:paraId="5FD3FD3F" w14:textId="77777777" w:rsidR="00634305" w:rsidRDefault="00634305" w:rsidP="00634305">
                              <w:pPr>
                                <w:spacing w:before="75"/>
                                <w:ind w:left="644" w:right="603"/>
                                <w:jc w:val="center"/>
                                <w:rPr>
                                  <w:b/>
                                  <w:sz w:val="10"/>
                                </w:rPr>
                              </w:pPr>
                              <w:r>
                                <w:rPr>
                                  <w:b/>
                                  <w:color w:val="7F7F7F"/>
                                  <w:spacing w:val="-2"/>
                                  <w:sz w:val="10"/>
                                </w:rPr>
                                <w:t>MODULE</w:t>
                              </w:r>
                              <w:r>
                                <w:rPr>
                                  <w:b/>
                                  <w:color w:val="7F7F7F"/>
                                  <w:spacing w:val="-3"/>
                                  <w:sz w:val="10"/>
                                </w:rPr>
                                <w:t xml:space="preserve"> </w:t>
                              </w:r>
                              <w:r>
                                <w:rPr>
                                  <w:b/>
                                  <w:color w:val="7F7F7F"/>
                                  <w:spacing w:val="-10"/>
                                  <w:sz w:val="10"/>
                                </w:rPr>
                                <w:t>4</w:t>
                              </w:r>
                            </w:p>
                            <w:p w14:paraId="62A7512C" w14:textId="77777777" w:rsidR="00634305" w:rsidRDefault="00634305" w:rsidP="00634305">
                              <w:pPr>
                                <w:rPr>
                                  <w:b/>
                                  <w:sz w:val="10"/>
                                </w:rPr>
                              </w:pPr>
                            </w:p>
                            <w:p w14:paraId="47E1E56B" w14:textId="77777777" w:rsidR="00634305" w:rsidRDefault="00634305" w:rsidP="00634305">
                              <w:pPr>
                                <w:rPr>
                                  <w:b/>
                                  <w:sz w:val="10"/>
                                </w:rPr>
                              </w:pPr>
                            </w:p>
                            <w:p w14:paraId="402B0AF2" w14:textId="77777777" w:rsidR="00634305" w:rsidRDefault="00634305" w:rsidP="00634305">
                              <w:pPr>
                                <w:spacing w:before="10"/>
                                <w:rPr>
                                  <w:b/>
                                  <w:sz w:val="13"/>
                                </w:rPr>
                              </w:pPr>
                            </w:p>
                            <w:p w14:paraId="4E4FADEB" w14:textId="77777777" w:rsidR="00634305" w:rsidRDefault="00634305" w:rsidP="00634305">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wps:txbx>
                        <wps:bodyPr wrap="square" lIns="0" tIns="0" rIns="0" bIns="0" rtlCol="0">
                          <a:noAutofit/>
                        </wps:bodyPr>
                      </wps:wsp>
                    </wpg:wgp>
                  </a:graphicData>
                </a:graphic>
              </wp:inline>
            </w:drawing>
          </mc:Choice>
          <mc:Fallback>
            <w:pict>
              <v:group w14:anchorId="6CB69595" id="Group 302418056" o:spid="_x0000_s1286"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">
                <v:shape id="Image 14" o:spid="_x0000_s1287" type="#_x0000_t75" style="position:absolute;left:923;top:822;width:27829;height:150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">
                  <v:imagedata r:id="rId13" o:title=""/>
                </v:shape>
                <v:shape id="Image 15" o:spid="_x0000_s1288" type="#_x0000_t75" style="position:absolute;top:8433;width:11981;height:83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">
                  <v:imagedata r:id="rId14" o:title=""/>
                </v:shape>
                <v:shape id="Graphic 16" o:spid="_x0000_s1289" style="position:absolute;left:7635;top:1119;width:14447;height:14490;visibility:visible;mso-wrap-style:square;v-text-anchor:top" coordsize="1444625,14490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" path="m722312,l674820,1540,628148,6099r-45757,7481l537645,23889,494005,36928,451566,52604,410423,70821,370672,91483r-38265,23012l295724,139761r-35007,27425l227483,196675r-31367,31456l166711,261460r-27347,35107l114170,333354,91223,371728,70620,411593,52455,452853,36823,495413,23821,539178,13542,584051,6082,629938,1536,676743,,724371r1536,47627l6082,818803r7460,45887l23821,909563r13002,43764l52455,995887r18165,41260l91223,1077012r22947,38374l139364,1152174r27347,35106l196116,1220609r31367,31456l260717,1281554r35007,27425l332407,1334245r38265,23012l410423,1377919r41143,18217l494005,1411812r43640,13040l582391,1435160r45757,7481l674820,1447200r47492,1541l769804,1447200r46672,-4559l862233,1435160r44746,-10308l950619,1411812r42439,-15676l1034201,1377919r39751,-20662l1112217,1334245r36683,-25266l1183907,1281554r33234,-29489l1248508,1220609r29405,-33329l1305260,1152174r25194,-36788l1353401,1077012r20603,-39865l1392169,995887r15632,-42560l1420803,909563r10279,-44873l1438542,818803r4546,-46805l1444625,724371r-1537,-47628l1438542,629938r-7460,-45887l1420803,539178r-13002,-43765l1392169,452853r-18165,-41260l1353401,371728r-22947,-38374l1305260,296567r-27347,-35107l1248508,228131r-31367,-31456l1183907,167186r-35007,-27425l1112217,114495,1073952,91483,1034201,70821,993058,52604,950619,36928,906979,23889,862233,13580,816476,6099,769804,1540,722312,xe" stroked="f">
                  <v:fill opacity="47288f"/>
                  <v:path arrowok="t"/>
                </v:shape>
                <v:shape id="Graphic 17" o:spid="_x0000_s1290" style="position:absolute;left:16164;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" path="m26761,l7719,,,7740r,9548l,26837r7719,7741l26761,34578r7718,-7741l34479,7740,26761,xe" fillcolor="#bcdcf6" stroked="f">
                  <v:path arrowok="t"/>
                </v:shape>
                <v:shape id="Graphic 18" o:spid="_x0000_s1291" style="position:absolute;left:15575;top:10576;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" path="m26760,l7717,,,7740r,9548l,26837r7717,7741l26760,34578r7719,-7741l34479,7740,26760,xe" fillcolor="#4e8fcd" stroked="f">
                  <v:path arrowok="t"/>
                </v:shape>
                <v:shape id="Graphic 19" o:spid="_x0000_s1292" style="position:absolute;left:14987;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" path="m26761,l7719,,,7740r,9548l,26837r7719,7741l26761,34578r7718,-7741l34479,7740,26761,xe" fillcolor="#73c9dc" stroked="f">
                  <v:path arrowok="t"/>
                </v:shape>
                <v:shape id="Graphic 20" o:spid="_x0000_s1293" style="position:absolute;left:14399;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" path="m26760,l7717,,,7740r,9548l,26837r7717,7741l26760,34578r7719,-7741l34479,7740,26760,xe" fillcolor="#008bd2" stroked="f">
                  <v:path arrowok="t"/>
                </v:shape>
                <v:shape id="Graphic 21" o:spid="_x0000_s1294" style="position:absolute;left:13811;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" path="m26761,l7719,,,7740r,9548l,26837r7719,7741l26761,34578r7718,-7741l34479,7740,26761,xe" fillcolor="#4e8fcd" stroked="f">
                  <v:path arrowok="t"/>
                </v:shape>
                <v:shape id="Graphic 22" o:spid="_x0000_s1295" style="position:absolute;left:13223;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" path="m26760,l7717,,,7740r,9548l,26837r7717,7741l26760,34578r7719,-7741l34479,7740,26760,xe" fillcolor="#01b6ee" stroked="f">
                  <v:path arrowok="t"/>
                </v:shape>
                <v:shape id="Image 23" o:spid="_x0000_s1296" type="#_x0000_t75" style="position:absolute;left:12506;top:1928;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">
                  <v:imagedata r:id="rId10" o:title=""/>
                </v:shape>
                <v:shape id="Textbox 24" o:spid="_x0000_s1297"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" filled="f" strokeweight="1pt">
                  <v:textbox inset="0,0,0,0">
                    <w:txbxContent>
                      <w:p w14:paraId="1704150C" w14:textId="77777777" w:rsidR="00634305" w:rsidRDefault="00634305" w:rsidP="00634305">
                        <w:pPr>
                          <w:rPr>
                            <w:sz w:val="12"/>
                          </w:rPr>
                        </w:pPr>
                      </w:p>
                      <w:p w14:paraId="12A83B23" w14:textId="77777777" w:rsidR="00634305" w:rsidRDefault="00634305" w:rsidP="00634305">
                        <w:pPr>
                          <w:rPr>
                            <w:sz w:val="12"/>
                          </w:rPr>
                        </w:pPr>
                      </w:p>
                      <w:p w14:paraId="5AF17605" w14:textId="77777777" w:rsidR="00634305" w:rsidRDefault="00634305" w:rsidP="00634305">
                        <w:pPr>
                          <w:rPr>
                            <w:sz w:val="12"/>
                          </w:rPr>
                        </w:pPr>
                      </w:p>
                      <w:p w14:paraId="7C498284" w14:textId="77777777" w:rsidR="00634305" w:rsidRDefault="00634305" w:rsidP="00634305">
                        <w:pPr>
                          <w:rPr>
                            <w:sz w:val="12"/>
                          </w:rPr>
                        </w:pPr>
                      </w:p>
                      <w:p w14:paraId="2B2106F4" w14:textId="77777777" w:rsidR="00634305" w:rsidRDefault="00634305" w:rsidP="00634305">
                        <w:pPr>
                          <w:rPr>
                            <w:sz w:val="12"/>
                          </w:rPr>
                        </w:pPr>
                      </w:p>
                      <w:p w14:paraId="2D148201" w14:textId="77777777" w:rsidR="00634305" w:rsidRDefault="00634305" w:rsidP="00634305">
                        <w:pPr>
                          <w:rPr>
                            <w:sz w:val="14"/>
                          </w:rPr>
                        </w:pPr>
                      </w:p>
                      <w:p w14:paraId="06CC1F28" w14:textId="77777777" w:rsidR="00634305" w:rsidRDefault="00634305" w:rsidP="00634305">
                        <w:pPr>
                          <w:ind w:left="1614" w:right="1588" w:hanging="2"/>
                          <w:jc w:val="center"/>
                          <w:rPr>
                            <w:b/>
                            <w:sz w:val="12"/>
                          </w:rPr>
                        </w:pPr>
                        <w:r>
                          <w:rPr>
                            <w:b/>
                            <w:color w:val="005C9F"/>
                            <w:sz w:val="12"/>
                          </w:rPr>
                          <w:t>Sustainable</w:t>
                        </w:r>
                        <w:r>
                          <w:rPr>
                            <w:b/>
                            <w:color w:val="005C9F"/>
                            <w:spacing w:val="-7"/>
                            <w:sz w:val="12"/>
                          </w:rPr>
                          <w:t xml:space="preserve"> </w:t>
                        </w:r>
                        <w:r>
                          <w:rPr>
                            <w:b/>
                            <w:color w:val="005C9F"/>
                            <w:sz w:val="12"/>
                          </w:rPr>
                          <w:t>Tourism</w:t>
                        </w:r>
                        <w:r>
                          <w:rPr>
                            <w:b/>
                            <w:color w:val="005C9F"/>
                            <w:spacing w:val="40"/>
                            <w:sz w:val="12"/>
                          </w:rPr>
                          <w:t xml:space="preserve"> </w:t>
                        </w:r>
                        <w:r>
                          <w:rPr>
                            <w:b/>
                            <w:color w:val="005C9F"/>
                            <w:sz w:val="12"/>
                          </w:rPr>
                          <w:t>Governance &amp; Strategic</w:t>
                        </w:r>
                        <w:r>
                          <w:rPr>
                            <w:b/>
                            <w:color w:val="005C9F"/>
                            <w:spacing w:val="40"/>
                            <w:sz w:val="12"/>
                          </w:rPr>
                          <w:t xml:space="preserve"> </w:t>
                        </w:r>
                        <w:r>
                          <w:rPr>
                            <w:b/>
                            <w:color w:val="005C9F"/>
                            <w:spacing w:val="-2"/>
                            <w:sz w:val="12"/>
                          </w:rPr>
                          <w:t>Planning</w:t>
                        </w:r>
                      </w:p>
                      <w:p w14:paraId="5FD3FD3F" w14:textId="77777777" w:rsidR="00634305" w:rsidRDefault="00634305" w:rsidP="00634305">
                        <w:pPr>
                          <w:spacing w:before="75"/>
                          <w:ind w:left="644" w:right="603"/>
                          <w:jc w:val="center"/>
                          <w:rPr>
                            <w:b/>
                            <w:sz w:val="10"/>
                          </w:rPr>
                        </w:pPr>
                        <w:r>
                          <w:rPr>
                            <w:b/>
                            <w:color w:val="7F7F7F"/>
                            <w:spacing w:val="-2"/>
                            <w:sz w:val="10"/>
                          </w:rPr>
                          <w:t>MODULE</w:t>
                        </w:r>
                        <w:r>
                          <w:rPr>
                            <w:b/>
                            <w:color w:val="7F7F7F"/>
                            <w:spacing w:val="-3"/>
                            <w:sz w:val="10"/>
                          </w:rPr>
                          <w:t xml:space="preserve"> </w:t>
                        </w:r>
                        <w:r>
                          <w:rPr>
                            <w:b/>
                            <w:color w:val="7F7F7F"/>
                            <w:spacing w:val="-10"/>
                            <w:sz w:val="10"/>
                          </w:rPr>
                          <w:t>4</w:t>
                        </w:r>
                      </w:p>
                      <w:p w14:paraId="62A7512C" w14:textId="77777777" w:rsidR="00634305" w:rsidRDefault="00634305" w:rsidP="00634305">
                        <w:pPr>
                          <w:rPr>
                            <w:b/>
                            <w:sz w:val="10"/>
                          </w:rPr>
                        </w:pPr>
                      </w:p>
                      <w:p w14:paraId="47E1E56B" w14:textId="77777777" w:rsidR="00634305" w:rsidRDefault="00634305" w:rsidP="00634305">
                        <w:pPr>
                          <w:rPr>
                            <w:b/>
                            <w:sz w:val="10"/>
                          </w:rPr>
                        </w:pPr>
                      </w:p>
                      <w:p w14:paraId="402B0AF2" w14:textId="77777777" w:rsidR="00634305" w:rsidRDefault="00634305" w:rsidP="00634305">
                        <w:pPr>
                          <w:spacing w:before="10"/>
                          <w:rPr>
                            <w:b/>
                            <w:sz w:val="13"/>
                          </w:rPr>
                        </w:pPr>
                      </w:p>
                      <w:p w14:paraId="4E4FADEB" w14:textId="77777777" w:rsidR="00634305" w:rsidRDefault="00634305" w:rsidP="00634305">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v:textbox>
                </v:shape>
                <w10:anchorlock/>
              </v:group>
            </w:pict>
          </mc:Fallback>
        </mc:AlternateContent>
      </w:r>
    </w:p>
    <w:p w14:paraId="2E7EAA37" w14:textId="77777777" w:rsidR="00634305" w:rsidRDefault="00634305" w:rsidP="00634305">
      <w:pPr>
        <w:pStyle w:val="BodyText"/>
        <w:tabs>
          <w:tab w:val="left" w:pos="5239"/>
        </w:tabs>
        <w:spacing w:before="57"/>
        <w:ind w:left="100"/>
      </w:pPr>
      <w:r>
        <w:rPr>
          <w:color w:val="262626"/>
          <w:spacing w:val="-10"/>
        </w:rPr>
        <w:t>1</w:t>
      </w:r>
      <w:r>
        <w:rPr>
          <w:color w:val="262626"/>
        </w:rPr>
        <w:tab/>
      </w:r>
      <w:r>
        <w:rPr>
          <w:color w:val="262626"/>
          <w:spacing w:val="-10"/>
        </w:rPr>
        <w:t>2</w:t>
      </w:r>
    </w:p>
    <w:p w14:paraId="4C54CFDB" w14:textId="77777777" w:rsidR="00634305" w:rsidRDefault="00634305" w:rsidP="00634305">
      <w:pPr>
        <w:pStyle w:val="BodyText"/>
        <w:rPr>
          <w:sz w:val="20"/>
        </w:rPr>
      </w:pPr>
    </w:p>
    <w:p w14:paraId="6CB6D029" w14:textId="77777777" w:rsidR="00634305" w:rsidRDefault="00634305" w:rsidP="00634305">
      <w:pPr>
        <w:pStyle w:val="BodyText"/>
        <w:rPr>
          <w:sz w:val="20"/>
        </w:rPr>
      </w:pPr>
    </w:p>
    <w:p w14:paraId="3C5C994D" w14:textId="77777777" w:rsidR="00634305" w:rsidRDefault="00634305" w:rsidP="00634305">
      <w:pPr>
        <w:pStyle w:val="BodyText"/>
        <w:rPr>
          <w:sz w:val="20"/>
        </w:rPr>
      </w:pPr>
    </w:p>
    <w:p w14:paraId="4771E1BC" w14:textId="77777777" w:rsidR="00634305" w:rsidRDefault="00634305" w:rsidP="00634305">
      <w:pPr>
        <w:pStyle w:val="BodyText"/>
        <w:rPr>
          <w:sz w:val="20"/>
        </w:rPr>
      </w:pPr>
    </w:p>
    <w:p w14:paraId="76EDBD10" w14:textId="77777777" w:rsidR="00634305" w:rsidRDefault="00634305" w:rsidP="00634305">
      <w:pPr>
        <w:pStyle w:val="BodyText"/>
        <w:rPr>
          <w:sz w:val="20"/>
        </w:rPr>
      </w:pPr>
    </w:p>
    <w:p w14:paraId="197B11DD" w14:textId="77777777" w:rsidR="00634305" w:rsidRDefault="00634305" w:rsidP="00634305">
      <w:pPr>
        <w:pStyle w:val="BodyText"/>
        <w:spacing w:before="5"/>
        <w:rPr>
          <w:sz w:val="24"/>
        </w:rPr>
      </w:pPr>
      <w:r>
        <w:rPr>
          <w:noProof/>
        </w:rPr>
        <mc:AlternateContent>
          <mc:Choice Requires="wpg">
            <w:drawing>
              <wp:anchor distT="0" distB="0" distL="0" distR="0" simplePos="0" relativeHeight="251692032" behindDoc="1" locked="0" layoutInCell="1" allowOverlap="1" wp14:anchorId="032884A7" wp14:editId="4475B650">
                <wp:simplePos x="0" y="0"/>
                <wp:positionH relativeFrom="page">
                  <wp:posOffset>660400</wp:posOffset>
                </wp:positionH>
                <wp:positionV relativeFrom="paragraph">
                  <wp:posOffset>193750</wp:posOffset>
                </wp:positionV>
                <wp:extent cx="2971800" cy="1663700"/>
                <wp:effectExtent l="0" t="0" r="0" b="0"/>
                <wp:wrapTopAndBottom/>
                <wp:docPr id="47719140" name="Group 47719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307026290" name="Image 26"/>
                          <pic:cNvPicPr/>
                        </pic:nvPicPr>
                        <pic:blipFill>
                          <a:blip r:embed="rId15" cstate="print"/>
                          <a:stretch>
                            <a:fillRect/>
                          </a:stretch>
                        </pic:blipFill>
                        <pic:spPr>
                          <a:xfrm>
                            <a:off x="0" y="2520"/>
                            <a:ext cx="2969267" cy="1661179"/>
                          </a:xfrm>
                          <a:prstGeom prst="rect">
                            <a:avLst/>
                          </a:prstGeom>
                        </pic:spPr>
                      </pic:pic>
                      <pic:pic xmlns:pic="http://schemas.openxmlformats.org/drawingml/2006/picture">
                        <pic:nvPicPr>
                          <pic:cNvPr id="757643781" name="Image 27"/>
                          <pic:cNvPicPr/>
                        </pic:nvPicPr>
                        <pic:blipFill>
                          <a:blip r:embed="rId16" cstate="print"/>
                          <a:stretch>
                            <a:fillRect/>
                          </a:stretch>
                        </pic:blipFill>
                        <pic:spPr>
                          <a:xfrm>
                            <a:off x="2368295" y="100584"/>
                            <a:ext cx="499871" cy="179832"/>
                          </a:xfrm>
                          <a:prstGeom prst="rect">
                            <a:avLst/>
                          </a:prstGeom>
                        </pic:spPr>
                      </pic:pic>
                      <wps:wsp>
                        <wps:cNvPr id="1414708426" name="Graphic 28"/>
                        <wps:cNvSpPr/>
                        <wps:spPr>
                          <a:xfrm>
                            <a:off x="1616407"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D4D4D9"/>
                          </a:solidFill>
                        </wps:spPr>
                        <wps:bodyPr wrap="square" lIns="0" tIns="0" rIns="0" bIns="0" rtlCol="0">
                          <a:prstTxWarp prst="textNoShape">
                            <a:avLst/>
                          </a:prstTxWarp>
                          <a:noAutofit/>
                        </wps:bodyPr>
                      </wps:wsp>
                      <wps:wsp>
                        <wps:cNvPr id="645956482" name="Graphic 29"/>
                        <wps:cNvSpPr/>
                        <wps:spPr>
                          <a:xfrm>
                            <a:off x="1557591"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404040"/>
                          </a:solidFill>
                        </wps:spPr>
                        <wps:bodyPr wrap="square" lIns="0" tIns="0" rIns="0" bIns="0" rtlCol="0">
                          <a:prstTxWarp prst="textNoShape">
                            <a:avLst/>
                          </a:prstTxWarp>
                          <a:noAutofit/>
                        </wps:bodyPr>
                      </wps:wsp>
                      <wps:wsp>
                        <wps:cNvPr id="739799937" name="Graphic 30"/>
                        <wps:cNvSpPr/>
                        <wps:spPr>
                          <a:xfrm>
                            <a:off x="1498774"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AEAEB7"/>
                          </a:solidFill>
                        </wps:spPr>
                        <wps:bodyPr wrap="square" lIns="0" tIns="0" rIns="0" bIns="0" rtlCol="0">
                          <a:prstTxWarp prst="textNoShape">
                            <a:avLst/>
                          </a:prstTxWarp>
                          <a:noAutofit/>
                        </wps:bodyPr>
                      </wps:wsp>
                      <wps:wsp>
                        <wps:cNvPr id="1590542662" name="Graphic 31"/>
                        <wps:cNvSpPr/>
                        <wps:spPr>
                          <a:xfrm>
                            <a:off x="1439957"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F7F7F"/>
                          </a:solidFill>
                        </wps:spPr>
                        <wps:bodyPr wrap="square" lIns="0" tIns="0" rIns="0" bIns="0" rtlCol="0">
                          <a:prstTxWarp prst="textNoShape">
                            <a:avLst/>
                          </a:prstTxWarp>
                          <a:noAutofit/>
                        </wps:bodyPr>
                      </wps:wsp>
                      <wps:wsp>
                        <wps:cNvPr id="653654557" name="Graphic 32"/>
                        <wps:cNvSpPr/>
                        <wps:spPr>
                          <a:xfrm>
                            <a:off x="1381140"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262626"/>
                          </a:solidFill>
                        </wps:spPr>
                        <wps:bodyPr wrap="square" lIns="0" tIns="0" rIns="0" bIns="0" rtlCol="0">
                          <a:prstTxWarp prst="textNoShape">
                            <a:avLst/>
                          </a:prstTxWarp>
                          <a:noAutofit/>
                        </wps:bodyPr>
                      </wps:wsp>
                      <wps:wsp>
                        <wps:cNvPr id="847544013" name="Graphic 33"/>
                        <wps:cNvSpPr/>
                        <wps:spPr>
                          <a:xfrm>
                            <a:off x="1322324"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0707E"/>
                          </a:solidFill>
                        </wps:spPr>
                        <wps:bodyPr wrap="square" lIns="0" tIns="0" rIns="0" bIns="0" rtlCol="0">
                          <a:prstTxWarp prst="textNoShape">
                            <a:avLst/>
                          </a:prstTxWarp>
                          <a:noAutofit/>
                        </wps:bodyPr>
                      </wps:wsp>
                      <wps:wsp>
                        <wps:cNvPr id="391492765" name="Textbox 34"/>
                        <wps:cNvSpPr txBox="1"/>
                        <wps:spPr>
                          <a:xfrm>
                            <a:off x="6350" y="6350"/>
                            <a:ext cx="2959100" cy="1651000"/>
                          </a:xfrm>
                          <a:prstGeom prst="rect">
                            <a:avLst/>
                          </a:prstGeom>
                          <a:ln w="12700">
                            <a:solidFill>
                              <a:srgbClr val="000000"/>
                            </a:solidFill>
                            <a:prstDash val="solid"/>
                          </a:ln>
                        </wps:spPr>
                        <wps:txbx>
                          <w:txbxContent>
                            <w:p w14:paraId="61CFFF90" w14:textId="77777777" w:rsidR="00634305" w:rsidRDefault="00634305" w:rsidP="00634305">
                              <w:pPr>
                                <w:rPr>
                                  <w:sz w:val="16"/>
                                </w:rPr>
                              </w:pPr>
                            </w:p>
                            <w:p w14:paraId="038C266F" w14:textId="77777777" w:rsidR="00634305" w:rsidRDefault="00634305" w:rsidP="00634305">
                              <w:pPr>
                                <w:rPr>
                                  <w:sz w:val="16"/>
                                </w:rPr>
                              </w:pPr>
                            </w:p>
                            <w:p w14:paraId="32AB321D" w14:textId="77777777" w:rsidR="00634305" w:rsidRDefault="00634305" w:rsidP="00634305">
                              <w:pPr>
                                <w:rPr>
                                  <w:sz w:val="19"/>
                                </w:rPr>
                              </w:pPr>
                            </w:p>
                            <w:p w14:paraId="6CAE4871" w14:textId="77777777" w:rsidR="00634305" w:rsidRDefault="00634305" w:rsidP="00634305">
                              <w:pPr>
                                <w:spacing w:line="206" w:lineRule="auto"/>
                                <w:ind w:left="1411" w:right="1408"/>
                                <w:jc w:val="center"/>
                                <w:rPr>
                                  <w:b/>
                                  <w:sz w:val="14"/>
                                </w:rPr>
                              </w:pPr>
                              <w:r>
                                <w:rPr>
                                  <w:b/>
                                  <w:spacing w:val="-4"/>
                                  <w:sz w:val="14"/>
                                </w:rPr>
                                <w:t>Existing</w:t>
                              </w:r>
                              <w:r>
                                <w:rPr>
                                  <w:b/>
                                  <w:spacing w:val="-9"/>
                                  <w:sz w:val="14"/>
                                </w:rPr>
                                <w:t xml:space="preserve"> </w:t>
                              </w:r>
                              <w:r>
                                <w:rPr>
                                  <w:b/>
                                  <w:spacing w:val="-4"/>
                                  <w:sz w:val="14"/>
                                </w:rPr>
                                <w:t>Tools</w:t>
                              </w:r>
                              <w:r>
                                <w:rPr>
                                  <w:b/>
                                  <w:spacing w:val="-7"/>
                                  <w:sz w:val="14"/>
                                </w:rPr>
                                <w:t xml:space="preserve"> </w:t>
                              </w:r>
                              <w:r>
                                <w:rPr>
                                  <w:b/>
                                  <w:spacing w:val="-4"/>
                                  <w:sz w:val="14"/>
                                </w:rPr>
                                <w:t>for</w:t>
                              </w:r>
                              <w:r>
                                <w:rPr>
                                  <w:b/>
                                  <w:spacing w:val="-7"/>
                                  <w:sz w:val="14"/>
                                </w:rPr>
                                <w:t xml:space="preserve"> </w:t>
                              </w:r>
                              <w:r>
                                <w:rPr>
                                  <w:b/>
                                  <w:spacing w:val="-4"/>
                                  <w:sz w:val="14"/>
                                </w:rPr>
                                <w:t>Measuring</w:t>
                              </w:r>
                              <w:r>
                                <w:rPr>
                                  <w:b/>
                                  <w:spacing w:val="40"/>
                                  <w:sz w:val="14"/>
                                </w:rPr>
                                <w:t xml:space="preserve"> </w:t>
                              </w:r>
                              <w:r>
                                <w:rPr>
                                  <w:b/>
                                  <w:sz w:val="14"/>
                                </w:rPr>
                                <w:t>Sustainable</w:t>
                              </w:r>
                              <w:r>
                                <w:rPr>
                                  <w:b/>
                                  <w:spacing w:val="-10"/>
                                  <w:sz w:val="14"/>
                                </w:rPr>
                                <w:t xml:space="preserve"> </w:t>
                              </w:r>
                              <w:r>
                                <w:rPr>
                                  <w:b/>
                                  <w:sz w:val="14"/>
                                </w:rPr>
                                <w:t>Tourism</w:t>
                              </w:r>
                            </w:p>
                            <w:p w14:paraId="751E02F2" w14:textId="77777777" w:rsidR="00634305" w:rsidRDefault="00634305" w:rsidP="00634305">
                              <w:pPr>
                                <w:spacing w:before="7"/>
                                <w:rPr>
                                  <w:b/>
                                  <w:sz w:val="20"/>
                                </w:rPr>
                              </w:pPr>
                            </w:p>
                            <w:p w14:paraId="1B63ED56" w14:textId="77777777" w:rsidR="00634305" w:rsidRDefault="00634305" w:rsidP="00634305">
                              <w:pPr>
                                <w:ind w:left="644" w:right="643"/>
                                <w:jc w:val="center"/>
                                <w:rPr>
                                  <w:b/>
                                  <w:sz w:val="10"/>
                                </w:rPr>
                              </w:pPr>
                              <w:r>
                                <w:rPr>
                                  <w:b/>
                                  <w:color w:val="7F7F7F"/>
                                  <w:spacing w:val="-5"/>
                                  <w:sz w:val="10"/>
                                </w:rPr>
                                <w:t>Session</w:t>
                              </w:r>
                              <w:r>
                                <w:rPr>
                                  <w:b/>
                                  <w:color w:val="7F7F7F"/>
                                  <w:spacing w:val="3"/>
                                  <w:sz w:val="10"/>
                                </w:rPr>
                                <w:t xml:space="preserve"> </w:t>
                              </w:r>
                              <w:r>
                                <w:rPr>
                                  <w:b/>
                                  <w:color w:val="7F7F7F"/>
                                  <w:spacing w:val="-10"/>
                                  <w:sz w:val="10"/>
                                </w:rPr>
                                <w:t>2</w:t>
                              </w:r>
                            </w:p>
                            <w:p w14:paraId="6394B39D" w14:textId="77777777" w:rsidR="00634305" w:rsidRDefault="00634305" w:rsidP="00634305">
                              <w:pPr>
                                <w:rPr>
                                  <w:b/>
                                  <w:sz w:val="12"/>
                                </w:rPr>
                              </w:pPr>
                            </w:p>
                            <w:p w14:paraId="5ABB70CA" w14:textId="77777777" w:rsidR="00634305" w:rsidRDefault="00634305" w:rsidP="00634305">
                              <w:pPr>
                                <w:rPr>
                                  <w:b/>
                                  <w:sz w:val="12"/>
                                </w:rPr>
                              </w:pPr>
                            </w:p>
                            <w:p w14:paraId="63E2DEA8" w14:textId="77777777" w:rsidR="00634305" w:rsidRDefault="00634305" w:rsidP="00634305">
                              <w:pPr>
                                <w:spacing w:before="6"/>
                                <w:rPr>
                                  <w:b/>
                                  <w:sz w:val="11"/>
                                </w:rPr>
                              </w:pPr>
                            </w:p>
                            <w:p w14:paraId="1184B4BE" w14:textId="77777777" w:rsidR="00634305" w:rsidRDefault="00634305" w:rsidP="00634305">
                              <w:pPr>
                                <w:ind w:left="644" w:right="643"/>
                                <w:jc w:val="center"/>
                                <w:rPr>
                                  <w:sz w:val="10"/>
                                </w:rPr>
                              </w:pPr>
                              <w:r>
                                <w:rPr>
                                  <w:spacing w:val="-2"/>
                                  <w:sz w:val="10"/>
                                </w:rPr>
                                <w:t>Monday</w:t>
                              </w:r>
                            </w:p>
                          </w:txbxContent>
                        </wps:txbx>
                        <wps:bodyPr wrap="square" lIns="0" tIns="0" rIns="0" bIns="0" rtlCol="0">
                          <a:noAutofit/>
                        </wps:bodyPr>
                      </wps:wsp>
                    </wpg:wgp>
                  </a:graphicData>
                </a:graphic>
              </wp:anchor>
            </w:drawing>
          </mc:Choice>
          <mc:Fallback>
            <w:pict>
              <v:group w14:anchorId="032884A7" id="Group 47719140" o:spid="_x0000_s1298" style="position:absolute;margin-left:52pt;margin-top:15.25pt;width:234pt;height:131pt;z-index:-251624448;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">
                <v:shape id="Image 26" o:spid="_x0000_s1299"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">
                  <v:imagedata r:id="rId17" o:title=""/>
                </v:shape>
                <v:shape id="Image 27" o:spid="_x0000_s1300" type="#_x0000_t75" style="position:absolute;left:23682;top:1005;width:4999;height:1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">
                  <v:imagedata r:id="rId18" o:title=""/>
                </v:shape>
                <v:shape id="Graphic 28" o:spid="_x0000_s1301" style="position:absolute;left:16164;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" path="m26761,l7719,,,7680r,9477l,26633r7719,7682l26761,34315r7718,-7682l34479,7680,26761,xe" fillcolor="#d4d4d9" stroked="f">
                  <v:path arrowok="t"/>
                </v:shape>
                <v:shape id="Graphic 29" o:spid="_x0000_s1302" style="position:absolute;left:15575;top:921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" path="m26760,l7717,,,7680r,9477l,26633r7717,7682l26760,34315r7719,-7682l34479,7680,26760,xe" fillcolor="#404040" stroked="f">
                  <v:path arrowok="t"/>
                </v:shape>
                <v:shape id="Graphic 30" o:spid="_x0000_s1303" style="position:absolute;left:14987;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" path="m26761,l7719,,,7680r,9477l,26633r7719,7682l26761,34315r7718,-7682l34479,7680,26761,xe" fillcolor="#aeaeb7" stroked="f">
                  <v:path arrowok="t"/>
                </v:shape>
                <v:shape id="Graphic 31" o:spid="_x0000_s1304" style="position:absolute;left:14399;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" path="m26760,l7717,,,7680r,9477l,26633r7717,7682l26760,34315r7719,-7682l34479,7680,26760,xe" fillcolor="#7f7f7f" stroked="f">
                  <v:path arrowok="t"/>
                </v:shape>
                <v:shape id="Graphic 32" o:spid="_x0000_s1305" style="position:absolute;left:13811;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" path="m26761,l7719,,,7680r,9477l,26633r7719,7682l26761,34315r7718,-7682l34479,7680,26761,xe" fillcolor="#262626" stroked="f">
                  <v:path arrowok="t"/>
                </v:shape>
                <v:shape id="Graphic 33" o:spid="_x0000_s1306" style="position:absolute;left:13223;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" path="m26760,l7717,,,7680r,9477l,26633r7717,7682l26760,34315r7719,-7682l34479,7680,26760,xe" fillcolor="#70707e" stroked="f">
                  <v:path arrowok="t"/>
                </v:shape>
                <v:shape id="Textbox 34" o:spid="_x0000_s1307"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" filled="f" strokeweight="1pt">
                  <v:textbox inset="0,0,0,0">
                    <w:txbxContent>
                      <w:p w14:paraId="61CFFF90" w14:textId="77777777" w:rsidR="00634305" w:rsidRDefault="00634305" w:rsidP="00634305">
                        <w:pPr>
                          <w:rPr>
                            <w:sz w:val="16"/>
                          </w:rPr>
                        </w:pPr>
                      </w:p>
                      <w:p w14:paraId="038C266F" w14:textId="77777777" w:rsidR="00634305" w:rsidRDefault="00634305" w:rsidP="00634305">
                        <w:pPr>
                          <w:rPr>
                            <w:sz w:val="16"/>
                          </w:rPr>
                        </w:pPr>
                      </w:p>
                      <w:p w14:paraId="32AB321D" w14:textId="77777777" w:rsidR="00634305" w:rsidRDefault="00634305" w:rsidP="00634305">
                        <w:pPr>
                          <w:rPr>
                            <w:sz w:val="19"/>
                          </w:rPr>
                        </w:pPr>
                      </w:p>
                      <w:p w14:paraId="6CAE4871" w14:textId="77777777" w:rsidR="00634305" w:rsidRDefault="00634305" w:rsidP="00634305">
                        <w:pPr>
                          <w:spacing w:line="206" w:lineRule="auto"/>
                          <w:ind w:left="1411" w:right="1408"/>
                          <w:jc w:val="center"/>
                          <w:rPr>
                            <w:b/>
                            <w:sz w:val="14"/>
                          </w:rPr>
                        </w:pPr>
                        <w:r>
                          <w:rPr>
                            <w:b/>
                            <w:spacing w:val="-4"/>
                            <w:sz w:val="14"/>
                          </w:rPr>
                          <w:t>Existing</w:t>
                        </w:r>
                        <w:r>
                          <w:rPr>
                            <w:b/>
                            <w:spacing w:val="-9"/>
                            <w:sz w:val="14"/>
                          </w:rPr>
                          <w:t xml:space="preserve"> </w:t>
                        </w:r>
                        <w:r>
                          <w:rPr>
                            <w:b/>
                            <w:spacing w:val="-4"/>
                            <w:sz w:val="14"/>
                          </w:rPr>
                          <w:t>Tools</w:t>
                        </w:r>
                        <w:r>
                          <w:rPr>
                            <w:b/>
                            <w:spacing w:val="-7"/>
                            <w:sz w:val="14"/>
                          </w:rPr>
                          <w:t xml:space="preserve"> </w:t>
                        </w:r>
                        <w:r>
                          <w:rPr>
                            <w:b/>
                            <w:spacing w:val="-4"/>
                            <w:sz w:val="14"/>
                          </w:rPr>
                          <w:t>for</w:t>
                        </w:r>
                        <w:r>
                          <w:rPr>
                            <w:b/>
                            <w:spacing w:val="-7"/>
                            <w:sz w:val="14"/>
                          </w:rPr>
                          <w:t xml:space="preserve"> </w:t>
                        </w:r>
                        <w:r>
                          <w:rPr>
                            <w:b/>
                            <w:spacing w:val="-4"/>
                            <w:sz w:val="14"/>
                          </w:rPr>
                          <w:t>Measuring</w:t>
                        </w:r>
                        <w:r>
                          <w:rPr>
                            <w:b/>
                            <w:spacing w:val="40"/>
                            <w:sz w:val="14"/>
                          </w:rPr>
                          <w:t xml:space="preserve"> </w:t>
                        </w:r>
                        <w:r>
                          <w:rPr>
                            <w:b/>
                            <w:sz w:val="14"/>
                          </w:rPr>
                          <w:t>Sustainable</w:t>
                        </w:r>
                        <w:r>
                          <w:rPr>
                            <w:b/>
                            <w:spacing w:val="-10"/>
                            <w:sz w:val="14"/>
                          </w:rPr>
                          <w:t xml:space="preserve"> </w:t>
                        </w:r>
                        <w:r>
                          <w:rPr>
                            <w:b/>
                            <w:sz w:val="14"/>
                          </w:rPr>
                          <w:t>Tourism</w:t>
                        </w:r>
                      </w:p>
                      <w:p w14:paraId="751E02F2" w14:textId="77777777" w:rsidR="00634305" w:rsidRDefault="00634305" w:rsidP="00634305">
                        <w:pPr>
                          <w:spacing w:before="7"/>
                          <w:rPr>
                            <w:b/>
                            <w:sz w:val="20"/>
                          </w:rPr>
                        </w:pPr>
                      </w:p>
                      <w:p w14:paraId="1B63ED56" w14:textId="77777777" w:rsidR="00634305" w:rsidRDefault="00634305" w:rsidP="00634305">
                        <w:pPr>
                          <w:ind w:left="644" w:right="643"/>
                          <w:jc w:val="center"/>
                          <w:rPr>
                            <w:b/>
                            <w:sz w:val="10"/>
                          </w:rPr>
                        </w:pPr>
                        <w:r>
                          <w:rPr>
                            <w:b/>
                            <w:color w:val="7F7F7F"/>
                            <w:spacing w:val="-5"/>
                            <w:sz w:val="10"/>
                          </w:rPr>
                          <w:t>Session</w:t>
                        </w:r>
                        <w:r>
                          <w:rPr>
                            <w:b/>
                            <w:color w:val="7F7F7F"/>
                            <w:spacing w:val="3"/>
                            <w:sz w:val="10"/>
                          </w:rPr>
                          <w:t xml:space="preserve"> </w:t>
                        </w:r>
                        <w:r>
                          <w:rPr>
                            <w:b/>
                            <w:color w:val="7F7F7F"/>
                            <w:spacing w:val="-10"/>
                            <w:sz w:val="10"/>
                          </w:rPr>
                          <w:t>2</w:t>
                        </w:r>
                      </w:p>
                      <w:p w14:paraId="6394B39D" w14:textId="77777777" w:rsidR="00634305" w:rsidRDefault="00634305" w:rsidP="00634305">
                        <w:pPr>
                          <w:rPr>
                            <w:b/>
                            <w:sz w:val="12"/>
                          </w:rPr>
                        </w:pPr>
                      </w:p>
                      <w:p w14:paraId="5ABB70CA" w14:textId="77777777" w:rsidR="00634305" w:rsidRDefault="00634305" w:rsidP="00634305">
                        <w:pPr>
                          <w:rPr>
                            <w:b/>
                            <w:sz w:val="12"/>
                          </w:rPr>
                        </w:pPr>
                      </w:p>
                      <w:p w14:paraId="63E2DEA8" w14:textId="77777777" w:rsidR="00634305" w:rsidRDefault="00634305" w:rsidP="00634305">
                        <w:pPr>
                          <w:spacing w:before="6"/>
                          <w:rPr>
                            <w:b/>
                            <w:sz w:val="11"/>
                          </w:rPr>
                        </w:pPr>
                      </w:p>
                      <w:p w14:paraId="1184B4BE" w14:textId="77777777" w:rsidR="00634305" w:rsidRDefault="00634305" w:rsidP="00634305">
                        <w:pPr>
                          <w:ind w:left="644" w:right="643"/>
                          <w:jc w:val="center"/>
                          <w:rPr>
                            <w:sz w:val="10"/>
                          </w:rPr>
                        </w:pPr>
                        <w:r>
                          <w:rPr>
                            <w:spacing w:val="-2"/>
                            <w:sz w:val="10"/>
                          </w:rPr>
                          <w:t>Monday</w:t>
                        </w:r>
                      </w:p>
                    </w:txbxContent>
                  </v:textbox>
                </v:shape>
                <w10:wrap type="topAndBottom" anchorx="page"/>
              </v:group>
            </w:pict>
          </mc:Fallback>
        </mc:AlternateContent>
      </w:r>
      <w:r>
        <w:rPr>
          <w:noProof/>
        </w:rPr>
        <mc:AlternateContent>
          <mc:Choice Requires="wpg">
            <w:drawing>
              <wp:anchor distT="0" distB="0" distL="0" distR="0" simplePos="0" relativeHeight="251693056" behindDoc="1" locked="0" layoutInCell="1" allowOverlap="1" wp14:anchorId="72DFE504" wp14:editId="1261C603">
                <wp:simplePos x="0" y="0"/>
                <wp:positionH relativeFrom="page">
                  <wp:posOffset>3924300</wp:posOffset>
                </wp:positionH>
                <wp:positionV relativeFrom="paragraph">
                  <wp:posOffset>193750</wp:posOffset>
                </wp:positionV>
                <wp:extent cx="2971800" cy="1663700"/>
                <wp:effectExtent l="0" t="0" r="0" b="0"/>
                <wp:wrapTopAndBottom/>
                <wp:docPr id="830366183" name="Group 830366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86967631" name="Image 36"/>
                          <pic:cNvPicPr/>
                        </pic:nvPicPr>
                        <pic:blipFill>
                          <a:blip r:embed="rId19" cstate="print"/>
                          <a:stretch>
                            <a:fillRect/>
                          </a:stretch>
                        </pic:blipFill>
                        <pic:spPr>
                          <a:xfrm>
                            <a:off x="0" y="0"/>
                            <a:ext cx="2966733" cy="1661179"/>
                          </a:xfrm>
                          <a:prstGeom prst="rect">
                            <a:avLst/>
                          </a:prstGeom>
                        </pic:spPr>
                      </pic:pic>
                      <pic:pic xmlns:pic="http://schemas.openxmlformats.org/drawingml/2006/picture">
                        <pic:nvPicPr>
                          <pic:cNvPr id="1338491265" name="Image 37"/>
                          <pic:cNvPicPr/>
                        </pic:nvPicPr>
                        <pic:blipFill>
                          <a:blip r:embed="rId8" cstate="print"/>
                          <a:stretch>
                            <a:fillRect/>
                          </a:stretch>
                        </pic:blipFill>
                        <pic:spPr>
                          <a:xfrm>
                            <a:off x="2504437" y="105793"/>
                            <a:ext cx="359066" cy="127265"/>
                          </a:xfrm>
                          <a:prstGeom prst="rect">
                            <a:avLst/>
                          </a:prstGeom>
                        </pic:spPr>
                      </pic:pic>
                      <wps:wsp>
                        <wps:cNvPr id="1346408829" name="Textbox 38"/>
                        <wps:cNvSpPr txBox="1"/>
                        <wps:spPr>
                          <a:xfrm>
                            <a:off x="6350" y="6350"/>
                            <a:ext cx="2959100" cy="1651000"/>
                          </a:xfrm>
                          <a:prstGeom prst="rect">
                            <a:avLst/>
                          </a:prstGeom>
                          <a:ln w="12700">
                            <a:solidFill>
                              <a:srgbClr val="000000"/>
                            </a:solidFill>
                            <a:prstDash val="solid"/>
                          </a:ln>
                        </wps:spPr>
                        <wps:txbx>
                          <w:txbxContent>
                            <w:p w14:paraId="2B168B1B" w14:textId="77777777" w:rsidR="00634305" w:rsidRDefault="00634305" w:rsidP="00634305">
                              <w:pPr>
                                <w:rPr>
                                  <w:sz w:val="16"/>
                                </w:rPr>
                              </w:pPr>
                            </w:p>
                            <w:p w14:paraId="1AE3597C" w14:textId="77777777" w:rsidR="00634305" w:rsidRDefault="00634305" w:rsidP="00634305">
                              <w:pPr>
                                <w:rPr>
                                  <w:sz w:val="16"/>
                                </w:rPr>
                              </w:pPr>
                            </w:p>
                            <w:p w14:paraId="1EECB940" w14:textId="77777777" w:rsidR="00634305" w:rsidRDefault="00634305" w:rsidP="00634305">
                              <w:pPr>
                                <w:rPr>
                                  <w:sz w:val="16"/>
                                </w:rPr>
                              </w:pPr>
                            </w:p>
                            <w:p w14:paraId="7A8B7F7F" w14:textId="77777777" w:rsidR="00634305" w:rsidRDefault="00634305" w:rsidP="00634305">
                              <w:pPr>
                                <w:rPr>
                                  <w:sz w:val="16"/>
                                </w:rPr>
                              </w:pPr>
                            </w:p>
                            <w:p w14:paraId="54A734A1" w14:textId="77777777" w:rsidR="00634305" w:rsidRDefault="00634305" w:rsidP="00634305">
                              <w:pPr>
                                <w:widowControl w:val="0"/>
                                <w:numPr>
                                  <w:ilvl w:val="0"/>
                                  <w:numId w:val="65"/>
                                </w:numPr>
                                <w:tabs>
                                  <w:tab w:val="left" w:pos="1500"/>
                                </w:tabs>
                                <w:autoSpaceDE w:val="0"/>
                                <w:autoSpaceDN w:val="0"/>
                                <w:spacing w:before="106"/>
                                <w:ind w:left="1500" w:hanging="86"/>
                                <w:rPr>
                                  <w:sz w:val="14"/>
                                </w:rPr>
                              </w:pPr>
                              <w:r>
                                <w:rPr>
                                  <w:spacing w:val="-4"/>
                                  <w:sz w:val="14"/>
                                </w:rPr>
                                <w:t>Sustainability</w:t>
                              </w:r>
                              <w:r>
                                <w:rPr>
                                  <w:spacing w:val="20"/>
                                  <w:sz w:val="14"/>
                                </w:rPr>
                                <w:t xml:space="preserve"> </w:t>
                              </w:r>
                              <w:r>
                                <w:rPr>
                                  <w:spacing w:val="-2"/>
                                  <w:sz w:val="14"/>
                                </w:rPr>
                                <w:t>Indicators</w:t>
                              </w:r>
                            </w:p>
                            <w:p w14:paraId="2D9AEA51" w14:textId="77777777" w:rsidR="00634305" w:rsidRDefault="00634305" w:rsidP="00634305">
                              <w:pPr>
                                <w:widowControl w:val="0"/>
                                <w:numPr>
                                  <w:ilvl w:val="0"/>
                                  <w:numId w:val="65"/>
                                </w:numPr>
                                <w:tabs>
                                  <w:tab w:val="left" w:pos="1500"/>
                                </w:tabs>
                                <w:autoSpaceDE w:val="0"/>
                                <w:autoSpaceDN w:val="0"/>
                                <w:spacing w:before="21"/>
                                <w:ind w:left="1500" w:hanging="86"/>
                                <w:rPr>
                                  <w:sz w:val="14"/>
                                </w:rPr>
                              </w:pPr>
                              <w:r>
                                <w:rPr>
                                  <w:spacing w:val="-2"/>
                                  <w:sz w:val="14"/>
                                </w:rPr>
                                <w:t>Categories</w:t>
                              </w:r>
                              <w:r>
                                <w:rPr>
                                  <w:spacing w:val="-6"/>
                                  <w:sz w:val="14"/>
                                </w:rPr>
                                <w:t xml:space="preserve"> </w:t>
                              </w:r>
                              <w:r>
                                <w:rPr>
                                  <w:spacing w:val="-2"/>
                                  <w:sz w:val="14"/>
                                </w:rPr>
                                <w:t>and</w:t>
                              </w:r>
                              <w:r>
                                <w:rPr>
                                  <w:spacing w:val="-6"/>
                                  <w:sz w:val="14"/>
                                </w:rPr>
                                <w:t xml:space="preserve"> </w:t>
                              </w:r>
                              <w:r>
                                <w:rPr>
                                  <w:spacing w:val="-2"/>
                                  <w:sz w:val="14"/>
                                </w:rPr>
                                <w:t>variety</w:t>
                              </w:r>
                              <w:r>
                                <w:rPr>
                                  <w:spacing w:val="-5"/>
                                  <w:sz w:val="14"/>
                                </w:rPr>
                                <w:t xml:space="preserve"> </w:t>
                              </w:r>
                              <w:r>
                                <w:rPr>
                                  <w:spacing w:val="-2"/>
                                  <w:sz w:val="14"/>
                                </w:rPr>
                                <w:t>of</w:t>
                              </w:r>
                              <w:r>
                                <w:rPr>
                                  <w:spacing w:val="-5"/>
                                  <w:sz w:val="14"/>
                                </w:rPr>
                                <w:t xml:space="preserve"> </w:t>
                              </w:r>
                              <w:r>
                                <w:rPr>
                                  <w:spacing w:val="-2"/>
                                  <w:sz w:val="14"/>
                                </w:rPr>
                                <w:t>Indicators</w:t>
                              </w:r>
                            </w:p>
                            <w:p w14:paraId="2B1BF97F" w14:textId="77777777" w:rsidR="00634305" w:rsidRDefault="00634305" w:rsidP="00634305">
                              <w:pPr>
                                <w:widowControl w:val="0"/>
                                <w:numPr>
                                  <w:ilvl w:val="0"/>
                                  <w:numId w:val="65"/>
                                </w:numPr>
                                <w:tabs>
                                  <w:tab w:val="left" w:pos="1500"/>
                                </w:tabs>
                                <w:autoSpaceDE w:val="0"/>
                                <w:autoSpaceDN w:val="0"/>
                                <w:spacing w:before="36"/>
                                <w:ind w:left="1500" w:hanging="86"/>
                                <w:rPr>
                                  <w:sz w:val="14"/>
                                </w:rPr>
                              </w:pPr>
                              <w:r>
                                <w:rPr>
                                  <w:spacing w:val="-2"/>
                                  <w:sz w:val="14"/>
                                </w:rPr>
                                <w:t>Selecting</w:t>
                              </w:r>
                              <w:r>
                                <w:rPr>
                                  <w:spacing w:val="1"/>
                                  <w:sz w:val="14"/>
                                </w:rPr>
                                <w:t xml:space="preserve"> </w:t>
                              </w:r>
                              <w:r>
                                <w:rPr>
                                  <w:spacing w:val="-2"/>
                                  <w:sz w:val="14"/>
                                </w:rPr>
                                <w:t>the</w:t>
                              </w:r>
                              <w:r>
                                <w:rPr>
                                  <w:spacing w:val="1"/>
                                  <w:sz w:val="14"/>
                                </w:rPr>
                                <w:t xml:space="preserve"> </w:t>
                              </w:r>
                              <w:r>
                                <w:rPr>
                                  <w:spacing w:val="-2"/>
                                  <w:sz w:val="14"/>
                                </w:rPr>
                                <w:t>proper</w:t>
                              </w:r>
                              <w:r>
                                <w:rPr>
                                  <w:spacing w:val="1"/>
                                  <w:sz w:val="14"/>
                                </w:rPr>
                                <w:t xml:space="preserve"> </w:t>
                              </w:r>
                              <w:r>
                                <w:rPr>
                                  <w:spacing w:val="-2"/>
                                  <w:sz w:val="14"/>
                                </w:rPr>
                                <w:t>indicators</w:t>
                              </w:r>
                              <w:r>
                                <w:rPr>
                                  <w:spacing w:val="1"/>
                                  <w:sz w:val="14"/>
                                </w:rPr>
                                <w:t xml:space="preserve"> </w:t>
                              </w:r>
                              <w:r>
                                <w:rPr>
                                  <w:spacing w:val="-2"/>
                                  <w:sz w:val="14"/>
                                </w:rPr>
                                <w:t>for</w:t>
                              </w:r>
                              <w:r>
                                <w:rPr>
                                  <w:spacing w:val="1"/>
                                  <w:sz w:val="14"/>
                                </w:rPr>
                                <w:t xml:space="preserve"> </w:t>
                              </w:r>
                              <w:r>
                                <w:rPr>
                                  <w:spacing w:val="-2"/>
                                  <w:sz w:val="14"/>
                                </w:rPr>
                                <w:t>your</w:t>
                              </w:r>
                              <w:r>
                                <w:rPr>
                                  <w:spacing w:val="2"/>
                                  <w:sz w:val="14"/>
                                </w:rPr>
                                <w:t xml:space="preserve"> </w:t>
                              </w:r>
                              <w:r>
                                <w:rPr>
                                  <w:spacing w:val="-4"/>
                                  <w:sz w:val="14"/>
                                </w:rPr>
                                <w:t>place</w:t>
                              </w:r>
                            </w:p>
                            <w:p w14:paraId="6B3F4F55" w14:textId="77777777" w:rsidR="00634305" w:rsidRDefault="00634305" w:rsidP="00634305">
                              <w:pPr>
                                <w:widowControl w:val="0"/>
                                <w:numPr>
                                  <w:ilvl w:val="0"/>
                                  <w:numId w:val="65"/>
                                </w:numPr>
                                <w:tabs>
                                  <w:tab w:val="left" w:pos="1500"/>
                                </w:tabs>
                                <w:autoSpaceDE w:val="0"/>
                                <w:autoSpaceDN w:val="0"/>
                                <w:spacing w:before="22"/>
                                <w:ind w:left="1500" w:hanging="86"/>
                                <w:rPr>
                                  <w:sz w:val="14"/>
                                </w:rPr>
                              </w:pPr>
                              <w:r>
                                <w:rPr>
                                  <w:spacing w:val="-2"/>
                                  <w:sz w:val="14"/>
                                </w:rPr>
                                <w:t>Agree on the expected</w:t>
                              </w:r>
                              <w:r>
                                <w:rPr>
                                  <w:spacing w:val="-3"/>
                                  <w:sz w:val="14"/>
                                </w:rPr>
                                <w:t xml:space="preserve"> </w:t>
                              </w:r>
                              <w:r>
                                <w:rPr>
                                  <w:spacing w:val="-2"/>
                                  <w:sz w:val="14"/>
                                </w:rPr>
                                <w:t>outcomes</w:t>
                              </w:r>
                            </w:p>
                            <w:p w14:paraId="76D353AE" w14:textId="77777777" w:rsidR="00634305" w:rsidRDefault="00634305" w:rsidP="00634305">
                              <w:pPr>
                                <w:rPr>
                                  <w:sz w:val="16"/>
                                </w:rPr>
                              </w:pPr>
                            </w:p>
                            <w:p w14:paraId="243E3851" w14:textId="77777777" w:rsidR="00634305" w:rsidRDefault="00634305" w:rsidP="00634305">
                              <w:pPr>
                                <w:rPr>
                                  <w:sz w:val="16"/>
                                </w:rPr>
                              </w:pPr>
                            </w:p>
                            <w:p w14:paraId="020349E1" w14:textId="77777777" w:rsidR="00634305" w:rsidRDefault="00634305" w:rsidP="00634305">
                              <w:pPr>
                                <w:rPr>
                                  <w:sz w:val="16"/>
                                </w:rPr>
                              </w:pPr>
                            </w:p>
                            <w:p w14:paraId="5335F708" w14:textId="77777777" w:rsidR="00634305" w:rsidRDefault="00634305" w:rsidP="00634305">
                              <w:pPr>
                                <w:rPr>
                                  <w:sz w:val="16"/>
                                </w:rPr>
                              </w:pPr>
                            </w:p>
                            <w:p w14:paraId="5852D3E3" w14:textId="77777777" w:rsidR="00634305" w:rsidRDefault="00634305" w:rsidP="00634305">
                              <w:pPr>
                                <w:spacing w:before="109"/>
                                <w:ind w:right="172"/>
                                <w:jc w:val="right"/>
                                <w:rPr>
                                  <w:sz w:val="4"/>
                                </w:rPr>
                              </w:pPr>
                              <w:r>
                                <w:rPr>
                                  <w:color w:val="898989"/>
                                  <w:sz w:val="4"/>
                                </w:rPr>
                                <w:t>30</w:t>
                              </w:r>
                              <w:r>
                                <w:rPr>
                                  <w:color w:val="898989"/>
                                  <w:spacing w:val="-2"/>
                                  <w:sz w:val="4"/>
                                </w:rPr>
                                <w:t xml:space="preserve"> </w:t>
                              </w:r>
                              <w:r>
                                <w:rPr>
                                  <w:color w:val="898989"/>
                                  <w:sz w:val="4"/>
                                </w:rPr>
                                <w:t>October</w:t>
                              </w:r>
                              <w:r>
                                <w:rPr>
                                  <w:color w:val="898989"/>
                                  <w:spacing w:val="-2"/>
                                  <w:sz w:val="4"/>
                                </w:rPr>
                                <w:t xml:space="preserve"> </w:t>
                              </w:r>
                              <w:r>
                                <w:rPr>
                                  <w:color w:val="898989"/>
                                  <w:sz w:val="4"/>
                                </w:rPr>
                                <w:t>2023</w:t>
                              </w:r>
                              <w:r>
                                <w:rPr>
                                  <w:color w:val="898989"/>
                                  <w:spacing w:val="79"/>
                                  <w:w w:val="150"/>
                                  <w:sz w:val="4"/>
                                </w:rPr>
                                <w:t xml:space="preserve"> </w:t>
                              </w:r>
                              <w:r>
                                <w:rPr>
                                  <w:color w:val="949494"/>
                                  <w:sz w:val="4"/>
                                </w:rPr>
                                <w:t>page</w:t>
                              </w:r>
                              <w:r>
                                <w:rPr>
                                  <w:color w:val="949494"/>
                                  <w:spacing w:val="-2"/>
                                  <w:sz w:val="4"/>
                                </w:rPr>
                                <w:t xml:space="preserve"> </w:t>
                              </w:r>
                              <w:r>
                                <w:rPr>
                                  <w:color w:val="949494"/>
                                  <w:spacing w:val="-10"/>
                                  <w:sz w:val="4"/>
                                </w:rPr>
                                <w:t>4</w:t>
                              </w:r>
                            </w:p>
                          </w:txbxContent>
                        </wps:txbx>
                        <wps:bodyPr wrap="square" lIns="0" tIns="0" rIns="0" bIns="0" rtlCol="0">
                          <a:noAutofit/>
                        </wps:bodyPr>
                      </wps:wsp>
                    </wpg:wgp>
                  </a:graphicData>
                </a:graphic>
              </wp:anchor>
            </w:drawing>
          </mc:Choice>
          <mc:Fallback>
            <w:pict>
              <v:group w14:anchorId="72DFE504" id="Group 830366183" o:spid="_x0000_s1308" style="position:absolute;margin-left:309pt;margin-top:15.25pt;width:234pt;height:131pt;z-index:-251623424;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IRa/lAAAApRJREFU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">
                <v:shape id="Image 36" o:spid="_x0000_s1309" type="#_x0000_t75" style="position:absolute;width:29667;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">
                  <v:imagedata r:id="rId20" o:title=""/>
                </v:shape>
                <v:shape id="Image 37" o:spid="_x0000_s1310"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">
                  <v:imagedata r:id="rId10" o:title=""/>
                </v:shape>
                <v:shape id="Textbox 38" o:spid="_x0000_s1311"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" filled="f" strokeweight="1pt">
                  <v:textbox inset="0,0,0,0">
                    <w:txbxContent>
                      <w:p w14:paraId="2B168B1B" w14:textId="77777777" w:rsidR="00634305" w:rsidRDefault="00634305" w:rsidP="00634305">
                        <w:pPr>
                          <w:rPr>
                            <w:sz w:val="16"/>
                          </w:rPr>
                        </w:pPr>
                      </w:p>
                      <w:p w14:paraId="1AE3597C" w14:textId="77777777" w:rsidR="00634305" w:rsidRDefault="00634305" w:rsidP="00634305">
                        <w:pPr>
                          <w:rPr>
                            <w:sz w:val="16"/>
                          </w:rPr>
                        </w:pPr>
                      </w:p>
                      <w:p w14:paraId="1EECB940" w14:textId="77777777" w:rsidR="00634305" w:rsidRDefault="00634305" w:rsidP="00634305">
                        <w:pPr>
                          <w:rPr>
                            <w:sz w:val="16"/>
                          </w:rPr>
                        </w:pPr>
                      </w:p>
                      <w:p w14:paraId="7A8B7F7F" w14:textId="77777777" w:rsidR="00634305" w:rsidRDefault="00634305" w:rsidP="00634305">
                        <w:pPr>
                          <w:rPr>
                            <w:sz w:val="16"/>
                          </w:rPr>
                        </w:pPr>
                      </w:p>
                      <w:p w14:paraId="54A734A1" w14:textId="77777777" w:rsidR="00634305" w:rsidRDefault="00634305" w:rsidP="00634305">
                        <w:pPr>
                          <w:widowControl w:val="0"/>
                          <w:numPr>
                            <w:ilvl w:val="0"/>
                            <w:numId w:val="65"/>
                          </w:numPr>
                          <w:tabs>
                            <w:tab w:val="left" w:pos="1500"/>
                          </w:tabs>
                          <w:autoSpaceDE w:val="0"/>
                          <w:autoSpaceDN w:val="0"/>
                          <w:spacing w:before="106"/>
                          <w:ind w:left="1500" w:hanging="86"/>
                          <w:rPr>
                            <w:sz w:val="14"/>
                          </w:rPr>
                        </w:pPr>
                        <w:r>
                          <w:rPr>
                            <w:spacing w:val="-4"/>
                            <w:sz w:val="14"/>
                          </w:rPr>
                          <w:t>Sustainability</w:t>
                        </w:r>
                        <w:r>
                          <w:rPr>
                            <w:spacing w:val="20"/>
                            <w:sz w:val="14"/>
                          </w:rPr>
                          <w:t xml:space="preserve"> </w:t>
                        </w:r>
                        <w:r>
                          <w:rPr>
                            <w:spacing w:val="-2"/>
                            <w:sz w:val="14"/>
                          </w:rPr>
                          <w:t>Indicators</w:t>
                        </w:r>
                      </w:p>
                      <w:p w14:paraId="2D9AEA51" w14:textId="77777777" w:rsidR="00634305" w:rsidRDefault="00634305" w:rsidP="00634305">
                        <w:pPr>
                          <w:widowControl w:val="0"/>
                          <w:numPr>
                            <w:ilvl w:val="0"/>
                            <w:numId w:val="65"/>
                          </w:numPr>
                          <w:tabs>
                            <w:tab w:val="left" w:pos="1500"/>
                          </w:tabs>
                          <w:autoSpaceDE w:val="0"/>
                          <w:autoSpaceDN w:val="0"/>
                          <w:spacing w:before="21"/>
                          <w:ind w:left="1500" w:hanging="86"/>
                          <w:rPr>
                            <w:sz w:val="14"/>
                          </w:rPr>
                        </w:pPr>
                        <w:r>
                          <w:rPr>
                            <w:spacing w:val="-2"/>
                            <w:sz w:val="14"/>
                          </w:rPr>
                          <w:t>Categories</w:t>
                        </w:r>
                        <w:r>
                          <w:rPr>
                            <w:spacing w:val="-6"/>
                            <w:sz w:val="14"/>
                          </w:rPr>
                          <w:t xml:space="preserve"> </w:t>
                        </w:r>
                        <w:r>
                          <w:rPr>
                            <w:spacing w:val="-2"/>
                            <w:sz w:val="14"/>
                          </w:rPr>
                          <w:t>and</w:t>
                        </w:r>
                        <w:r>
                          <w:rPr>
                            <w:spacing w:val="-6"/>
                            <w:sz w:val="14"/>
                          </w:rPr>
                          <w:t xml:space="preserve"> </w:t>
                        </w:r>
                        <w:r>
                          <w:rPr>
                            <w:spacing w:val="-2"/>
                            <w:sz w:val="14"/>
                          </w:rPr>
                          <w:t>variety</w:t>
                        </w:r>
                        <w:r>
                          <w:rPr>
                            <w:spacing w:val="-5"/>
                            <w:sz w:val="14"/>
                          </w:rPr>
                          <w:t xml:space="preserve"> </w:t>
                        </w:r>
                        <w:r>
                          <w:rPr>
                            <w:spacing w:val="-2"/>
                            <w:sz w:val="14"/>
                          </w:rPr>
                          <w:t>of</w:t>
                        </w:r>
                        <w:r>
                          <w:rPr>
                            <w:spacing w:val="-5"/>
                            <w:sz w:val="14"/>
                          </w:rPr>
                          <w:t xml:space="preserve"> </w:t>
                        </w:r>
                        <w:r>
                          <w:rPr>
                            <w:spacing w:val="-2"/>
                            <w:sz w:val="14"/>
                          </w:rPr>
                          <w:t>Indicators</w:t>
                        </w:r>
                      </w:p>
                      <w:p w14:paraId="2B1BF97F" w14:textId="77777777" w:rsidR="00634305" w:rsidRDefault="00634305" w:rsidP="00634305">
                        <w:pPr>
                          <w:widowControl w:val="0"/>
                          <w:numPr>
                            <w:ilvl w:val="0"/>
                            <w:numId w:val="65"/>
                          </w:numPr>
                          <w:tabs>
                            <w:tab w:val="left" w:pos="1500"/>
                          </w:tabs>
                          <w:autoSpaceDE w:val="0"/>
                          <w:autoSpaceDN w:val="0"/>
                          <w:spacing w:before="36"/>
                          <w:ind w:left="1500" w:hanging="86"/>
                          <w:rPr>
                            <w:sz w:val="14"/>
                          </w:rPr>
                        </w:pPr>
                        <w:r>
                          <w:rPr>
                            <w:spacing w:val="-2"/>
                            <w:sz w:val="14"/>
                          </w:rPr>
                          <w:t>Selecting</w:t>
                        </w:r>
                        <w:r>
                          <w:rPr>
                            <w:spacing w:val="1"/>
                            <w:sz w:val="14"/>
                          </w:rPr>
                          <w:t xml:space="preserve"> </w:t>
                        </w:r>
                        <w:r>
                          <w:rPr>
                            <w:spacing w:val="-2"/>
                            <w:sz w:val="14"/>
                          </w:rPr>
                          <w:t>the</w:t>
                        </w:r>
                        <w:r>
                          <w:rPr>
                            <w:spacing w:val="1"/>
                            <w:sz w:val="14"/>
                          </w:rPr>
                          <w:t xml:space="preserve"> </w:t>
                        </w:r>
                        <w:r>
                          <w:rPr>
                            <w:spacing w:val="-2"/>
                            <w:sz w:val="14"/>
                          </w:rPr>
                          <w:t>proper</w:t>
                        </w:r>
                        <w:r>
                          <w:rPr>
                            <w:spacing w:val="1"/>
                            <w:sz w:val="14"/>
                          </w:rPr>
                          <w:t xml:space="preserve"> </w:t>
                        </w:r>
                        <w:r>
                          <w:rPr>
                            <w:spacing w:val="-2"/>
                            <w:sz w:val="14"/>
                          </w:rPr>
                          <w:t>indicators</w:t>
                        </w:r>
                        <w:r>
                          <w:rPr>
                            <w:spacing w:val="1"/>
                            <w:sz w:val="14"/>
                          </w:rPr>
                          <w:t xml:space="preserve"> </w:t>
                        </w:r>
                        <w:r>
                          <w:rPr>
                            <w:spacing w:val="-2"/>
                            <w:sz w:val="14"/>
                          </w:rPr>
                          <w:t>for</w:t>
                        </w:r>
                        <w:r>
                          <w:rPr>
                            <w:spacing w:val="1"/>
                            <w:sz w:val="14"/>
                          </w:rPr>
                          <w:t xml:space="preserve"> </w:t>
                        </w:r>
                        <w:r>
                          <w:rPr>
                            <w:spacing w:val="-2"/>
                            <w:sz w:val="14"/>
                          </w:rPr>
                          <w:t>your</w:t>
                        </w:r>
                        <w:r>
                          <w:rPr>
                            <w:spacing w:val="2"/>
                            <w:sz w:val="14"/>
                          </w:rPr>
                          <w:t xml:space="preserve"> </w:t>
                        </w:r>
                        <w:r>
                          <w:rPr>
                            <w:spacing w:val="-4"/>
                            <w:sz w:val="14"/>
                          </w:rPr>
                          <w:t>place</w:t>
                        </w:r>
                      </w:p>
                      <w:p w14:paraId="6B3F4F55" w14:textId="77777777" w:rsidR="00634305" w:rsidRDefault="00634305" w:rsidP="00634305">
                        <w:pPr>
                          <w:widowControl w:val="0"/>
                          <w:numPr>
                            <w:ilvl w:val="0"/>
                            <w:numId w:val="65"/>
                          </w:numPr>
                          <w:tabs>
                            <w:tab w:val="left" w:pos="1500"/>
                          </w:tabs>
                          <w:autoSpaceDE w:val="0"/>
                          <w:autoSpaceDN w:val="0"/>
                          <w:spacing w:before="22"/>
                          <w:ind w:left="1500" w:hanging="86"/>
                          <w:rPr>
                            <w:sz w:val="14"/>
                          </w:rPr>
                        </w:pPr>
                        <w:r>
                          <w:rPr>
                            <w:spacing w:val="-2"/>
                            <w:sz w:val="14"/>
                          </w:rPr>
                          <w:t>Agree on the expected</w:t>
                        </w:r>
                        <w:r>
                          <w:rPr>
                            <w:spacing w:val="-3"/>
                            <w:sz w:val="14"/>
                          </w:rPr>
                          <w:t xml:space="preserve"> </w:t>
                        </w:r>
                        <w:r>
                          <w:rPr>
                            <w:spacing w:val="-2"/>
                            <w:sz w:val="14"/>
                          </w:rPr>
                          <w:t>outcomes</w:t>
                        </w:r>
                      </w:p>
                      <w:p w14:paraId="76D353AE" w14:textId="77777777" w:rsidR="00634305" w:rsidRDefault="00634305" w:rsidP="00634305">
                        <w:pPr>
                          <w:rPr>
                            <w:sz w:val="16"/>
                          </w:rPr>
                        </w:pPr>
                      </w:p>
                      <w:p w14:paraId="243E3851" w14:textId="77777777" w:rsidR="00634305" w:rsidRDefault="00634305" w:rsidP="00634305">
                        <w:pPr>
                          <w:rPr>
                            <w:sz w:val="16"/>
                          </w:rPr>
                        </w:pPr>
                      </w:p>
                      <w:p w14:paraId="020349E1" w14:textId="77777777" w:rsidR="00634305" w:rsidRDefault="00634305" w:rsidP="00634305">
                        <w:pPr>
                          <w:rPr>
                            <w:sz w:val="16"/>
                          </w:rPr>
                        </w:pPr>
                      </w:p>
                      <w:p w14:paraId="5335F708" w14:textId="77777777" w:rsidR="00634305" w:rsidRDefault="00634305" w:rsidP="00634305">
                        <w:pPr>
                          <w:rPr>
                            <w:sz w:val="16"/>
                          </w:rPr>
                        </w:pPr>
                      </w:p>
                      <w:p w14:paraId="5852D3E3" w14:textId="77777777" w:rsidR="00634305" w:rsidRDefault="00634305" w:rsidP="00634305">
                        <w:pPr>
                          <w:spacing w:before="109"/>
                          <w:ind w:right="172"/>
                          <w:jc w:val="right"/>
                          <w:rPr>
                            <w:sz w:val="4"/>
                          </w:rPr>
                        </w:pPr>
                        <w:r>
                          <w:rPr>
                            <w:color w:val="898989"/>
                            <w:sz w:val="4"/>
                          </w:rPr>
                          <w:t>30</w:t>
                        </w:r>
                        <w:r>
                          <w:rPr>
                            <w:color w:val="898989"/>
                            <w:spacing w:val="-2"/>
                            <w:sz w:val="4"/>
                          </w:rPr>
                          <w:t xml:space="preserve"> </w:t>
                        </w:r>
                        <w:r>
                          <w:rPr>
                            <w:color w:val="898989"/>
                            <w:sz w:val="4"/>
                          </w:rPr>
                          <w:t>October</w:t>
                        </w:r>
                        <w:r>
                          <w:rPr>
                            <w:color w:val="898989"/>
                            <w:spacing w:val="-2"/>
                            <w:sz w:val="4"/>
                          </w:rPr>
                          <w:t xml:space="preserve"> </w:t>
                        </w:r>
                        <w:r>
                          <w:rPr>
                            <w:color w:val="898989"/>
                            <w:sz w:val="4"/>
                          </w:rPr>
                          <w:t>2023</w:t>
                        </w:r>
                        <w:r>
                          <w:rPr>
                            <w:color w:val="898989"/>
                            <w:spacing w:val="79"/>
                            <w:w w:val="150"/>
                            <w:sz w:val="4"/>
                          </w:rPr>
                          <w:t xml:space="preserve"> </w:t>
                        </w:r>
                        <w:r>
                          <w:rPr>
                            <w:color w:val="949494"/>
                            <w:sz w:val="4"/>
                          </w:rPr>
                          <w:t>page</w:t>
                        </w:r>
                        <w:r>
                          <w:rPr>
                            <w:color w:val="949494"/>
                            <w:spacing w:val="-2"/>
                            <w:sz w:val="4"/>
                          </w:rPr>
                          <w:t xml:space="preserve"> </w:t>
                        </w:r>
                        <w:r>
                          <w:rPr>
                            <w:color w:val="949494"/>
                            <w:spacing w:val="-10"/>
                            <w:sz w:val="4"/>
                          </w:rPr>
                          <w:t>4</w:t>
                        </w:r>
                      </w:p>
                    </w:txbxContent>
                  </v:textbox>
                </v:shape>
                <w10:wrap type="topAndBottom" anchorx="page"/>
              </v:group>
            </w:pict>
          </mc:Fallback>
        </mc:AlternateContent>
      </w:r>
    </w:p>
    <w:p w14:paraId="2169194A" w14:textId="77777777" w:rsidR="00634305" w:rsidRDefault="00634305" w:rsidP="00634305">
      <w:pPr>
        <w:pStyle w:val="BodyText"/>
        <w:tabs>
          <w:tab w:val="left" w:pos="5239"/>
        </w:tabs>
        <w:spacing w:before="72"/>
        <w:ind w:left="100"/>
      </w:pPr>
      <w:r>
        <w:rPr>
          <w:color w:val="262626"/>
          <w:spacing w:val="-10"/>
        </w:rPr>
        <w:t>3</w:t>
      </w:r>
      <w:r>
        <w:rPr>
          <w:color w:val="262626"/>
        </w:rPr>
        <w:tab/>
      </w:r>
      <w:r>
        <w:rPr>
          <w:color w:val="262626"/>
          <w:spacing w:val="-10"/>
        </w:rPr>
        <w:t>4</w:t>
      </w:r>
    </w:p>
    <w:p w14:paraId="57FBE2BB" w14:textId="77777777" w:rsidR="00634305" w:rsidRDefault="00634305" w:rsidP="00634305">
      <w:pPr>
        <w:pStyle w:val="BodyText"/>
        <w:rPr>
          <w:sz w:val="20"/>
        </w:rPr>
      </w:pPr>
    </w:p>
    <w:p w14:paraId="7535F845" w14:textId="77777777" w:rsidR="00634305" w:rsidRDefault="00634305" w:rsidP="00634305">
      <w:pPr>
        <w:pStyle w:val="BodyText"/>
        <w:rPr>
          <w:sz w:val="20"/>
        </w:rPr>
      </w:pPr>
    </w:p>
    <w:p w14:paraId="32827530" w14:textId="77777777" w:rsidR="00634305" w:rsidRDefault="00634305" w:rsidP="00634305">
      <w:pPr>
        <w:pStyle w:val="BodyText"/>
        <w:rPr>
          <w:sz w:val="20"/>
        </w:rPr>
      </w:pPr>
    </w:p>
    <w:p w14:paraId="51D691AC" w14:textId="77777777" w:rsidR="00634305" w:rsidRDefault="00634305" w:rsidP="00634305">
      <w:pPr>
        <w:pStyle w:val="BodyText"/>
        <w:rPr>
          <w:sz w:val="20"/>
        </w:rPr>
      </w:pPr>
    </w:p>
    <w:p w14:paraId="2F9F4828" w14:textId="77777777" w:rsidR="00634305" w:rsidRDefault="00634305" w:rsidP="00634305">
      <w:pPr>
        <w:pStyle w:val="BodyText"/>
        <w:rPr>
          <w:sz w:val="20"/>
        </w:rPr>
      </w:pPr>
    </w:p>
    <w:p w14:paraId="0C9FE3C0" w14:textId="77777777" w:rsidR="00634305" w:rsidRDefault="00634305" w:rsidP="00634305">
      <w:pPr>
        <w:pStyle w:val="BodyText"/>
        <w:spacing w:before="5"/>
        <w:rPr>
          <w:sz w:val="24"/>
        </w:rPr>
      </w:pPr>
      <w:r>
        <w:rPr>
          <w:noProof/>
        </w:rPr>
        <mc:AlternateContent>
          <mc:Choice Requires="wpg">
            <w:drawing>
              <wp:anchor distT="0" distB="0" distL="0" distR="0" simplePos="0" relativeHeight="251694080" behindDoc="1" locked="0" layoutInCell="1" allowOverlap="1" wp14:anchorId="4BF628CC" wp14:editId="3D87ED6E">
                <wp:simplePos x="0" y="0"/>
                <wp:positionH relativeFrom="page">
                  <wp:posOffset>660400</wp:posOffset>
                </wp:positionH>
                <wp:positionV relativeFrom="paragraph">
                  <wp:posOffset>193750</wp:posOffset>
                </wp:positionV>
                <wp:extent cx="2971800" cy="1676400"/>
                <wp:effectExtent l="0" t="0" r="0" b="0"/>
                <wp:wrapTopAndBottom/>
                <wp:docPr id="1079755578" name="Group 1079755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369528199" name="Image 40"/>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02076317" name="Image 41"/>
                          <pic:cNvPicPr/>
                        </pic:nvPicPr>
                        <pic:blipFill>
                          <a:blip r:embed="rId8" cstate="print"/>
                          <a:stretch>
                            <a:fillRect/>
                          </a:stretch>
                        </pic:blipFill>
                        <pic:spPr>
                          <a:xfrm>
                            <a:off x="2504437" y="106599"/>
                            <a:ext cx="359066" cy="128236"/>
                          </a:xfrm>
                          <a:prstGeom prst="rect">
                            <a:avLst/>
                          </a:prstGeom>
                        </pic:spPr>
                      </pic:pic>
                      <wps:wsp>
                        <wps:cNvPr id="880289823" name="Textbox 42"/>
                        <wps:cNvSpPr txBox="1"/>
                        <wps:spPr>
                          <a:xfrm>
                            <a:off x="6350" y="6350"/>
                            <a:ext cx="2959100" cy="1663700"/>
                          </a:xfrm>
                          <a:prstGeom prst="rect">
                            <a:avLst/>
                          </a:prstGeom>
                          <a:ln w="12700">
                            <a:solidFill>
                              <a:srgbClr val="000000"/>
                            </a:solidFill>
                            <a:prstDash val="solid"/>
                          </a:ln>
                        </wps:spPr>
                        <wps:txbx>
                          <w:txbxContent>
                            <w:p w14:paraId="7C977E1B" w14:textId="77777777" w:rsidR="00634305" w:rsidRDefault="00634305" w:rsidP="00634305">
                              <w:pPr>
                                <w:rPr>
                                  <w:sz w:val="14"/>
                                </w:rPr>
                              </w:pPr>
                            </w:p>
                            <w:p w14:paraId="5ACDDF6C" w14:textId="77777777" w:rsidR="00634305" w:rsidRDefault="00634305" w:rsidP="00634305">
                              <w:pPr>
                                <w:spacing w:before="2"/>
                                <w:rPr>
                                  <w:sz w:val="16"/>
                                </w:rPr>
                              </w:pPr>
                            </w:p>
                            <w:p w14:paraId="270117C4" w14:textId="77777777" w:rsidR="00634305" w:rsidRDefault="00634305" w:rsidP="00634305">
                              <w:pPr>
                                <w:ind w:left="1456"/>
                                <w:rPr>
                                  <w:b/>
                                  <w:sz w:val="12"/>
                                </w:rPr>
                              </w:pPr>
                              <w:r>
                                <w:rPr>
                                  <w:b/>
                                  <w:color w:val="005C9F"/>
                                  <w:spacing w:val="-4"/>
                                  <w:sz w:val="12"/>
                                </w:rPr>
                                <w:t>Sustainability</w:t>
                              </w:r>
                              <w:r>
                                <w:rPr>
                                  <w:b/>
                                  <w:color w:val="005C9F"/>
                                  <w:spacing w:val="10"/>
                                  <w:sz w:val="12"/>
                                </w:rPr>
                                <w:t xml:space="preserve"> </w:t>
                              </w:r>
                              <w:r>
                                <w:rPr>
                                  <w:b/>
                                  <w:color w:val="005C9F"/>
                                  <w:spacing w:val="-2"/>
                                  <w:sz w:val="12"/>
                                </w:rPr>
                                <w:t>Indicators</w:t>
                              </w:r>
                            </w:p>
                            <w:p w14:paraId="6FF97266" w14:textId="77777777" w:rsidR="00634305" w:rsidRDefault="00634305" w:rsidP="00634305">
                              <w:pPr>
                                <w:spacing w:before="111" w:line="249" w:lineRule="auto"/>
                                <w:ind w:left="210"/>
                                <w:rPr>
                                  <w:sz w:val="10"/>
                                </w:rPr>
                              </w:pPr>
                              <w:r>
                                <w:rPr>
                                  <w:spacing w:val="-2"/>
                                  <w:sz w:val="10"/>
                                </w:rPr>
                                <w:t>There are specific ways that you can create proof and evidence about areas that are considered</w:t>
                              </w:r>
                              <w:r>
                                <w:rPr>
                                  <w:spacing w:val="40"/>
                                  <w:sz w:val="10"/>
                                </w:rPr>
                                <w:t xml:space="preserve"> </w:t>
                              </w:r>
                              <w:r>
                                <w:rPr>
                                  <w:sz w:val="10"/>
                                </w:rPr>
                                <w:t>important for each tourism ecosystem.</w:t>
                              </w:r>
                            </w:p>
                            <w:p w14:paraId="4FA695BC" w14:textId="77777777" w:rsidR="00634305" w:rsidRDefault="00634305" w:rsidP="00634305">
                              <w:pPr>
                                <w:spacing w:before="40" w:line="290" w:lineRule="auto"/>
                                <w:ind w:left="210" w:right="504"/>
                                <w:rPr>
                                  <w:sz w:val="10"/>
                                </w:rPr>
                              </w:pPr>
                              <w:r>
                                <w:rPr>
                                  <w:spacing w:val="-2"/>
                                  <w:sz w:val="10"/>
                                </w:rPr>
                                <w:t>A very common way is to use specific indicators that are measuring these sensitive areas.</w:t>
                              </w:r>
                              <w:r>
                                <w:rPr>
                                  <w:spacing w:val="40"/>
                                  <w:sz w:val="10"/>
                                </w:rPr>
                                <w:t xml:space="preserve"> </w:t>
                              </w:r>
                              <w:r>
                                <w:rPr>
                                  <w:sz w:val="10"/>
                                </w:rPr>
                                <w:t>We</w:t>
                              </w:r>
                              <w:r>
                                <w:rPr>
                                  <w:spacing w:val="-4"/>
                                  <w:sz w:val="10"/>
                                </w:rPr>
                                <w:t xml:space="preserve"> </w:t>
                              </w:r>
                              <w:r>
                                <w:rPr>
                                  <w:sz w:val="10"/>
                                </w:rPr>
                                <w:t>generally</w:t>
                              </w:r>
                              <w:r>
                                <w:rPr>
                                  <w:spacing w:val="-4"/>
                                  <w:sz w:val="10"/>
                                </w:rPr>
                                <w:t xml:space="preserve"> </w:t>
                              </w:r>
                              <w:r>
                                <w:rPr>
                                  <w:sz w:val="10"/>
                                </w:rPr>
                                <w:t>call</w:t>
                              </w:r>
                              <w:r>
                                <w:rPr>
                                  <w:spacing w:val="-3"/>
                                  <w:sz w:val="10"/>
                                </w:rPr>
                                <w:t xml:space="preserve"> </w:t>
                              </w:r>
                              <w:r>
                                <w:rPr>
                                  <w:sz w:val="10"/>
                                </w:rPr>
                                <w:t>them</w:t>
                              </w:r>
                              <w:r>
                                <w:rPr>
                                  <w:spacing w:val="-5"/>
                                  <w:sz w:val="10"/>
                                </w:rPr>
                                <w:t xml:space="preserve"> </w:t>
                              </w:r>
                              <w:r>
                                <w:rPr>
                                  <w:sz w:val="10"/>
                                </w:rPr>
                                <w:t>sustainability</w:t>
                              </w:r>
                              <w:r>
                                <w:rPr>
                                  <w:spacing w:val="-4"/>
                                  <w:sz w:val="10"/>
                                </w:rPr>
                                <w:t xml:space="preserve"> </w:t>
                              </w:r>
                              <w:r>
                                <w:rPr>
                                  <w:sz w:val="10"/>
                                </w:rPr>
                                <w:t>indicators.</w:t>
                              </w:r>
                            </w:p>
                            <w:p w14:paraId="44CB2FAE" w14:textId="77777777" w:rsidR="00634305" w:rsidRDefault="00634305" w:rsidP="00634305">
                              <w:pPr>
                                <w:spacing w:before="5"/>
                                <w:rPr>
                                  <w:sz w:val="11"/>
                                </w:rPr>
                              </w:pPr>
                            </w:p>
                            <w:p w14:paraId="41F0ECA5" w14:textId="77777777" w:rsidR="00634305" w:rsidRDefault="00634305" w:rsidP="00634305">
                              <w:pPr>
                                <w:ind w:left="1293"/>
                                <w:rPr>
                                  <w:rFonts w:ascii="Georgia" w:hAnsi="Georgia"/>
                                  <w:i/>
                                  <w:sz w:val="10"/>
                                </w:rPr>
                              </w:pPr>
                              <w:r>
                                <w:rPr>
                                  <w:rFonts w:ascii="Georgia" w:hAnsi="Georgia"/>
                                  <w:i/>
                                  <w:color w:val="002060"/>
                                  <w:spacing w:val="-2"/>
                                  <w:sz w:val="10"/>
                                </w:rPr>
                                <w:t>“If</w:t>
                              </w:r>
                              <w:r>
                                <w:rPr>
                                  <w:rFonts w:ascii="Georgia" w:hAnsi="Georgia"/>
                                  <w:i/>
                                  <w:color w:val="002060"/>
                                  <w:spacing w:val="1"/>
                                  <w:sz w:val="10"/>
                                </w:rPr>
                                <w:t xml:space="preserve"> </w:t>
                              </w:r>
                              <w:r>
                                <w:rPr>
                                  <w:rFonts w:ascii="Georgia" w:hAnsi="Georgia"/>
                                  <w:i/>
                                  <w:color w:val="002060"/>
                                  <w:spacing w:val="-2"/>
                                  <w:sz w:val="10"/>
                                </w:rPr>
                                <w:t>you</w:t>
                              </w:r>
                              <w:r>
                                <w:rPr>
                                  <w:rFonts w:ascii="Georgia" w:hAnsi="Georgia"/>
                                  <w:i/>
                                  <w:color w:val="002060"/>
                                  <w:spacing w:val="1"/>
                                  <w:sz w:val="10"/>
                                </w:rPr>
                                <w:t xml:space="preserve"> </w:t>
                              </w:r>
                              <w:r>
                                <w:rPr>
                                  <w:rFonts w:ascii="Georgia" w:hAnsi="Georgia"/>
                                  <w:i/>
                                  <w:color w:val="002060"/>
                                  <w:spacing w:val="-2"/>
                                  <w:sz w:val="10"/>
                                </w:rPr>
                                <w:t>can't</w:t>
                              </w:r>
                              <w:r>
                                <w:rPr>
                                  <w:rFonts w:ascii="Georgia" w:hAnsi="Georgia"/>
                                  <w:i/>
                                  <w:color w:val="002060"/>
                                  <w:spacing w:val="1"/>
                                  <w:sz w:val="10"/>
                                </w:rPr>
                                <w:t xml:space="preserve"> </w:t>
                              </w:r>
                              <w:r>
                                <w:rPr>
                                  <w:rFonts w:ascii="Georgia" w:hAnsi="Georgia"/>
                                  <w:i/>
                                  <w:color w:val="002060"/>
                                  <w:spacing w:val="-2"/>
                                  <w:sz w:val="10"/>
                                </w:rPr>
                                <w:t>measure</w:t>
                              </w:r>
                              <w:r>
                                <w:rPr>
                                  <w:rFonts w:ascii="Georgia" w:hAnsi="Georgia"/>
                                  <w:i/>
                                  <w:color w:val="002060"/>
                                  <w:spacing w:val="1"/>
                                  <w:sz w:val="10"/>
                                </w:rPr>
                                <w:t xml:space="preserve"> </w:t>
                              </w:r>
                              <w:r>
                                <w:rPr>
                                  <w:rFonts w:ascii="Georgia" w:hAnsi="Georgia"/>
                                  <w:i/>
                                  <w:color w:val="002060"/>
                                  <w:spacing w:val="-2"/>
                                  <w:sz w:val="10"/>
                                </w:rPr>
                                <w:t>it,</w:t>
                              </w:r>
                              <w:r>
                                <w:rPr>
                                  <w:rFonts w:ascii="Georgia" w:hAnsi="Georgia"/>
                                  <w:i/>
                                  <w:color w:val="002060"/>
                                  <w:spacing w:val="1"/>
                                  <w:sz w:val="10"/>
                                </w:rPr>
                                <w:t xml:space="preserve"> </w:t>
                              </w:r>
                              <w:r>
                                <w:rPr>
                                  <w:rFonts w:ascii="Georgia" w:hAnsi="Georgia"/>
                                  <w:i/>
                                  <w:color w:val="002060"/>
                                  <w:spacing w:val="-2"/>
                                  <w:sz w:val="10"/>
                                </w:rPr>
                                <w:t>you</w:t>
                              </w:r>
                              <w:r>
                                <w:rPr>
                                  <w:rFonts w:ascii="Georgia" w:hAnsi="Georgia"/>
                                  <w:i/>
                                  <w:color w:val="002060"/>
                                  <w:sz w:val="10"/>
                                </w:rPr>
                                <w:t xml:space="preserve"> </w:t>
                              </w:r>
                              <w:r>
                                <w:rPr>
                                  <w:rFonts w:ascii="Georgia" w:hAnsi="Georgia"/>
                                  <w:i/>
                                  <w:color w:val="002060"/>
                                  <w:spacing w:val="-2"/>
                                  <w:sz w:val="10"/>
                                </w:rPr>
                                <w:t>can't</w:t>
                              </w:r>
                              <w:r>
                                <w:rPr>
                                  <w:rFonts w:ascii="Georgia" w:hAnsi="Georgia"/>
                                  <w:i/>
                                  <w:color w:val="002060"/>
                                  <w:spacing w:val="2"/>
                                  <w:sz w:val="10"/>
                                </w:rPr>
                                <w:t xml:space="preserve"> </w:t>
                              </w:r>
                              <w:r>
                                <w:rPr>
                                  <w:rFonts w:ascii="Georgia" w:hAnsi="Georgia"/>
                                  <w:i/>
                                  <w:color w:val="002060"/>
                                  <w:spacing w:val="-2"/>
                                  <w:sz w:val="10"/>
                                </w:rPr>
                                <w:t>manage</w:t>
                              </w:r>
                              <w:r>
                                <w:rPr>
                                  <w:rFonts w:ascii="Georgia" w:hAnsi="Georgia"/>
                                  <w:i/>
                                  <w:color w:val="002060"/>
                                  <w:spacing w:val="1"/>
                                  <w:sz w:val="10"/>
                                </w:rPr>
                                <w:t xml:space="preserve"> </w:t>
                              </w:r>
                              <w:r>
                                <w:rPr>
                                  <w:rFonts w:ascii="Georgia" w:hAnsi="Georgia"/>
                                  <w:i/>
                                  <w:color w:val="002060"/>
                                  <w:spacing w:val="-4"/>
                                  <w:sz w:val="10"/>
                                </w:rPr>
                                <w:t>it.”</w:t>
                              </w:r>
                            </w:p>
                            <w:p w14:paraId="52B345E4" w14:textId="77777777" w:rsidR="00634305" w:rsidRDefault="00634305" w:rsidP="00634305">
                              <w:pPr>
                                <w:spacing w:before="6"/>
                                <w:ind w:left="1293"/>
                                <w:rPr>
                                  <w:rFonts w:ascii="Georgia"/>
                                  <w:i/>
                                  <w:sz w:val="10"/>
                                </w:rPr>
                              </w:pPr>
                              <w:r>
                                <w:rPr>
                                  <w:rFonts w:ascii="Georgia"/>
                                  <w:i/>
                                  <w:color w:val="0070C0"/>
                                  <w:spacing w:val="-2"/>
                                  <w:sz w:val="10"/>
                                </w:rPr>
                                <w:t>Peter</w:t>
                              </w:r>
                              <w:r>
                                <w:rPr>
                                  <w:rFonts w:ascii="Georgia"/>
                                  <w:i/>
                                  <w:color w:val="0070C0"/>
                                  <w:spacing w:val="-1"/>
                                  <w:sz w:val="10"/>
                                </w:rPr>
                                <w:t xml:space="preserve"> </w:t>
                              </w:r>
                              <w:r>
                                <w:rPr>
                                  <w:rFonts w:ascii="Georgia"/>
                                  <w:i/>
                                  <w:color w:val="0070C0"/>
                                  <w:spacing w:val="-2"/>
                                  <w:sz w:val="10"/>
                                </w:rPr>
                                <w:t>Drucker</w:t>
                              </w:r>
                            </w:p>
                            <w:p w14:paraId="428D0E66" w14:textId="77777777" w:rsidR="00634305" w:rsidRDefault="00634305" w:rsidP="00634305">
                              <w:pPr>
                                <w:rPr>
                                  <w:rFonts w:ascii="Georgia"/>
                                  <w:i/>
                                  <w:sz w:val="9"/>
                                </w:rPr>
                              </w:pPr>
                            </w:p>
                            <w:p w14:paraId="386E3F57" w14:textId="77777777" w:rsidR="00634305" w:rsidRDefault="00634305" w:rsidP="00634305">
                              <w:pPr>
                                <w:spacing w:line="254" w:lineRule="auto"/>
                                <w:ind w:left="1210" w:right="1297"/>
                                <w:rPr>
                                  <w:rFonts w:ascii="Georgia" w:hAnsi="Georgia"/>
                                  <w:i/>
                                  <w:sz w:val="10"/>
                                </w:rPr>
                              </w:pPr>
                              <w:r>
                                <w:rPr>
                                  <w:rFonts w:ascii="Georgia" w:hAnsi="Georgia"/>
                                  <w:i/>
                                  <w:color w:val="002060"/>
                                  <w:sz w:val="10"/>
                                </w:rPr>
                                <w:t>“(…)</w:t>
                              </w:r>
                              <w:r>
                                <w:rPr>
                                  <w:rFonts w:ascii="Georgia" w:hAnsi="Georgia"/>
                                  <w:i/>
                                  <w:color w:val="002060"/>
                                  <w:spacing w:val="-7"/>
                                  <w:sz w:val="10"/>
                                </w:rPr>
                                <w:t xml:space="preserve"> </w:t>
                              </w:r>
                              <w:r>
                                <w:rPr>
                                  <w:rFonts w:ascii="Georgia" w:hAnsi="Georgia"/>
                                  <w:i/>
                                  <w:color w:val="002060"/>
                                  <w:sz w:val="10"/>
                                </w:rPr>
                                <w:t>providing</w:t>
                              </w:r>
                              <w:r>
                                <w:rPr>
                                  <w:rFonts w:ascii="Georgia" w:hAnsi="Georgia"/>
                                  <w:i/>
                                  <w:color w:val="002060"/>
                                  <w:spacing w:val="-6"/>
                                  <w:sz w:val="10"/>
                                </w:rPr>
                                <w:t xml:space="preserve"> </w:t>
                              </w:r>
                              <w:r>
                                <w:rPr>
                                  <w:rFonts w:ascii="Georgia" w:hAnsi="Georgia"/>
                                  <w:i/>
                                  <w:color w:val="002060"/>
                                  <w:sz w:val="10"/>
                                </w:rPr>
                                <w:t>the</w:t>
                              </w:r>
                              <w:r>
                                <w:rPr>
                                  <w:rFonts w:ascii="Georgia" w:hAnsi="Georgia"/>
                                  <w:i/>
                                  <w:color w:val="002060"/>
                                  <w:spacing w:val="-6"/>
                                  <w:sz w:val="10"/>
                                </w:rPr>
                                <w:t xml:space="preserve"> </w:t>
                              </w:r>
                              <w:r>
                                <w:rPr>
                                  <w:rFonts w:ascii="Georgia" w:hAnsi="Georgia"/>
                                  <w:i/>
                                  <w:color w:val="002060"/>
                                  <w:sz w:val="10"/>
                                </w:rPr>
                                <w:t>right</w:t>
                              </w:r>
                              <w:r>
                                <w:rPr>
                                  <w:rFonts w:ascii="Georgia" w:hAnsi="Georgia"/>
                                  <w:i/>
                                  <w:color w:val="002060"/>
                                  <w:spacing w:val="-6"/>
                                  <w:sz w:val="10"/>
                                </w:rPr>
                                <w:t xml:space="preserve"> </w:t>
                              </w:r>
                              <w:r>
                                <w:rPr>
                                  <w:rFonts w:ascii="Georgia" w:hAnsi="Georgia"/>
                                  <w:i/>
                                  <w:color w:val="002060"/>
                                  <w:sz w:val="10"/>
                                </w:rPr>
                                <w:t>data</w:t>
                              </w:r>
                              <w:r>
                                <w:rPr>
                                  <w:rFonts w:ascii="Georgia" w:hAnsi="Georgia"/>
                                  <w:i/>
                                  <w:color w:val="002060"/>
                                  <w:spacing w:val="-6"/>
                                  <w:sz w:val="10"/>
                                </w:rPr>
                                <w:t xml:space="preserve"> </w:t>
                              </w:r>
                              <w:r>
                                <w:rPr>
                                  <w:rFonts w:ascii="Georgia" w:hAnsi="Georgia"/>
                                  <w:i/>
                                  <w:color w:val="002060"/>
                                  <w:sz w:val="10"/>
                                </w:rPr>
                                <w:t>at</w:t>
                              </w:r>
                              <w:r>
                                <w:rPr>
                                  <w:rFonts w:ascii="Georgia" w:hAnsi="Georgia"/>
                                  <w:i/>
                                  <w:color w:val="002060"/>
                                  <w:spacing w:val="-6"/>
                                  <w:sz w:val="10"/>
                                </w:rPr>
                                <w:t xml:space="preserve"> </w:t>
                              </w:r>
                              <w:r>
                                <w:rPr>
                                  <w:rFonts w:ascii="Georgia" w:hAnsi="Georgia"/>
                                  <w:i/>
                                  <w:color w:val="002060"/>
                                  <w:sz w:val="10"/>
                                </w:rPr>
                                <w:t>the</w:t>
                              </w:r>
                              <w:r>
                                <w:rPr>
                                  <w:rFonts w:ascii="Georgia" w:hAnsi="Georgia"/>
                                  <w:i/>
                                  <w:color w:val="002060"/>
                                  <w:spacing w:val="-6"/>
                                  <w:sz w:val="10"/>
                                </w:rPr>
                                <w:t xml:space="preserve"> </w:t>
                              </w:r>
                              <w:r>
                                <w:rPr>
                                  <w:rFonts w:ascii="Georgia" w:hAnsi="Georgia"/>
                                  <w:i/>
                                  <w:color w:val="002060"/>
                                  <w:sz w:val="10"/>
                                </w:rPr>
                                <w:t>right</w:t>
                              </w:r>
                              <w:r>
                                <w:rPr>
                                  <w:rFonts w:ascii="Georgia" w:hAnsi="Georgia"/>
                                  <w:i/>
                                  <w:color w:val="002060"/>
                                  <w:spacing w:val="-6"/>
                                  <w:sz w:val="10"/>
                                </w:rPr>
                                <w:t xml:space="preserve"> </w:t>
                              </w:r>
                              <w:r>
                                <w:rPr>
                                  <w:rFonts w:ascii="Georgia" w:hAnsi="Georgia"/>
                                  <w:i/>
                                  <w:color w:val="002060"/>
                                  <w:sz w:val="10"/>
                                </w:rPr>
                                <w:t>time</w:t>
                              </w:r>
                              <w:r>
                                <w:rPr>
                                  <w:rFonts w:ascii="Georgia" w:hAnsi="Georgia"/>
                                  <w:i/>
                                  <w:color w:val="002060"/>
                                  <w:spacing w:val="-6"/>
                                  <w:sz w:val="10"/>
                                </w:rPr>
                                <w:t xml:space="preserve"> </w:t>
                              </w:r>
                              <w:r>
                                <w:rPr>
                                  <w:rFonts w:ascii="Georgia" w:hAnsi="Georgia"/>
                                  <w:i/>
                                  <w:color w:val="002060"/>
                                  <w:sz w:val="10"/>
                                </w:rPr>
                                <w:t>to</w:t>
                              </w:r>
                              <w:r>
                                <w:rPr>
                                  <w:rFonts w:ascii="Georgia" w:hAnsi="Georgia"/>
                                  <w:i/>
                                  <w:color w:val="002060"/>
                                  <w:spacing w:val="40"/>
                                  <w:sz w:val="10"/>
                                </w:rPr>
                                <w:t xml:space="preserve"> </w:t>
                              </w:r>
                              <w:r>
                                <w:rPr>
                                  <w:rFonts w:ascii="Georgia" w:hAnsi="Georgia"/>
                                  <w:i/>
                                  <w:color w:val="002060"/>
                                  <w:sz w:val="10"/>
                                </w:rPr>
                                <w:t>the right people so that they can take the right</w:t>
                              </w:r>
                              <w:r>
                                <w:rPr>
                                  <w:rFonts w:ascii="Georgia" w:hAnsi="Georgia"/>
                                  <w:i/>
                                  <w:color w:val="002060"/>
                                  <w:spacing w:val="40"/>
                                  <w:sz w:val="10"/>
                                </w:rPr>
                                <w:t xml:space="preserve"> </w:t>
                              </w:r>
                              <w:r>
                                <w:rPr>
                                  <w:rFonts w:ascii="Georgia" w:hAnsi="Georgia"/>
                                  <w:i/>
                                  <w:color w:val="002060"/>
                                  <w:spacing w:val="-2"/>
                                  <w:sz w:val="10"/>
                                </w:rPr>
                                <w:t>decisions.”</w:t>
                              </w:r>
                            </w:p>
                            <w:p w14:paraId="7880AFBD" w14:textId="77777777" w:rsidR="00634305" w:rsidRDefault="00634305" w:rsidP="00634305">
                              <w:pPr>
                                <w:spacing w:line="112" w:lineRule="exact"/>
                                <w:ind w:left="1210"/>
                                <w:rPr>
                                  <w:rFonts w:ascii="Georgia"/>
                                  <w:i/>
                                  <w:sz w:val="10"/>
                                </w:rPr>
                              </w:pPr>
                              <w:r>
                                <w:rPr>
                                  <w:rFonts w:ascii="Georgia"/>
                                  <w:i/>
                                  <w:color w:val="0070C0"/>
                                  <w:sz w:val="10"/>
                                </w:rPr>
                                <w:t>Nic</w:t>
                              </w:r>
                              <w:r>
                                <w:rPr>
                                  <w:rFonts w:ascii="Georgia"/>
                                  <w:i/>
                                  <w:color w:val="0070C0"/>
                                  <w:spacing w:val="-5"/>
                                  <w:sz w:val="10"/>
                                </w:rPr>
                                <w:t xml:space="preserve"> </w:t>
                              </w:r>
                              <w:r>
                                <w:rPr>
                                  <w:rFonts w:ascii="Georgia"/>
                                  <w:i/>
                                  <w:color w:val="0070C0"/>
                                  <w:spacing w:val="-2"/>
                                  <w:sz w:val="10"/>
                                </w:rPr>
                                <w:t>Smith</w:t>
                              </w:r>
                            </w:p>
                            <w:p w14:paraId="7BE2DC45" w14:textId="77777777" w:rsidR="00634305" w:rsidRDefault="00634305" w:rsidP="00634305">
                              <w:pPr>
                                <w:rPr>
                                  <w:rFonts w:ascii="Georgia"/>
                                  <w:i/>
                                  <w:sz w:val="10"/>
                                </w:rPr>
                              </w:pPr>
                            </w:p>
                            <w:p w14:paraId="49293196" w14:textId="77777777" w:rsidR="00634305" w:rsidRDefault="00634305" w:rsidP="00634305">
                              <w:pPr>
                                <w:rPr>
                                  <w:rFonts w:ascii="Georgia"/>
                                  <w:i/>
                                  <w:sz w:val="10"/>
                                </w:rPr>
                              </w:pPr>
                            </w:p>
                            <w:p w14:paraId="4C601E55" w14:textId="77777777" w:rsidR="00634305" w:rsidRDefault="00634305" w:rsidP="00634305">
                              <w:pPr>
                                <w:spacing w:before="1"/>
                                <w:rPr>
                                  <w:rFonts w:ascii="Georgia"/>
                                  <w:i/>
                                  <w:sz w:val="11"/>
                                </w:rPr>
                              </w:pPr>
                            </w:p>
                            <w:p w14:paraId="1E7890BA" w14:textId="77777777" w:rsidR="00634305" w:rsidRDefault="00634305" w:rsidP="00634305">
                              <w:pPr>
                                <w:spacing w:before="1"/>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5</w:t>
                              </w:r>
                            </w:p>
                          </w:txbxContent>
                        </wps:txbx>
                        <wps:bodyPr wrap="square" lIns="0" tIns="0" rIns="0" bIns="0" rtlCol="0">
                          <a:noAutofit/>
                        </wps:bodyPr>
                      </wps:wsp>
                    </wpg:wgp>
                  </a:graphicData>
                </a:graphic>
              </wp:anchor>
            </w:drawing>
          </mc:Choice>
          <mc:Fallback>
            <w:pict>
              <v:group w14:anchorId="4BF628CC" id="Group 1079755578" o:spid="_x0000_s1312" style="position:absolute;margin-left:52pt;margin-top:15.25pt;width:234pt;height:132pt;z-index:-251622400;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">
                <v:shape id="Image 40" o:spid="_x0000_s1313"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">
                  <v:imagedata r:id="rId9" o:title=""/>
                </v:shape>
                <v:shape id="Image 41" o:spid="_x0000_s1314"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">
                  <v:imagedata r:id="rId10" o:title=""/>
                </v:shape>
                <v:shape id="Textbox 42" o:spid="_x0000_s1315"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" filled="f" strokeweight="1pt">
                  <v:textbox inset="0,0,0,0">
                    <w:txbxContent>
                      <w:p w14:paraId="7C977E1B" w14:textId="77777777" w:rsidR="00634305" w:rsidRDefault="00634305" w:rsidP="00634305">
                        <w:pPr>
                          <w:rPr>
                            <w:sz w:val="14"/>
                          </w:rPr>
                        </w:pPr>
                      </w:p>
                      <w:p w14:paraId="5ACDDF6C" w14:textId="77777777" w:rsidR="00634305" w:rsidRDefault="00634305" w:rsidP="00634305">
                        <w:pPr>
                          <w:spacing w:before="2"/>
                          <w:rPr>
                            <w:sz w:val="16"/>
                          </w:rPr>
                        </w:pPr>
                      </w:p>
                      <w:p w14:paraId="270117C4" w14:textId="77777777" w:rsidR="00634305" w:rsidRDefault="00634305" w:rsidP="00634305">
                        <w:pPr>
                          <w:ind w:left="1456"/>
                          <w:rPr>
                            <w:b/>
                            <w:sz w:val="12"/>
                          </w:rPr>
                        </w:pPr>
                        <w:r>
                          <w:rPr>
                            <w:b/>
                            <w:color w:val="005C9F"/>
                            <w:spacing w:val="-4"/>
                            <w:sz w:val="12"/>
                          </w:rPr>
                          <w:t>Sustainability</w:t>
                        </w:r>
                        <w:r>
                          <w:rPr>
                            <w:b/>
                            <w:color w:val="005C9F"/>
                            <w:spacing w:val="10"/>
                            <w:sz w:val="12"/>
                          </w:rPr>
                          <w:t xml:space="preserve"> </w:t>
                        </w:r>
                        <w:r>
                          <w:rPr>
                            <w:b/>
                            <w:color w:val="005C9F"/>
                            <w:spacing w:val="-2"/>
                            <w:sz w:val="12"/>
                          </w:rPr>
                          <w:t>Indicators</w:t>
                        </w:r>
                      </w:p>
                      <w:p w14:paraId="6FF97266" w14:textId="77777777" w:rsidR="00634305" w:rsidRDefault="00634305" w:rsidP="00634305">
                        <w:pPr>
                          <w:spacing w:before="111" w:line="249" w:lineRule="auto"/>
                          <w:ind w:left="210"/>
                          <w:rPr>
                            <w:sz w:val="10"/>
                          </w:rPr>
                        </w:pPr>
                        <w:r>
                          <w:rPr>
                            <w:spacing w:val="-2"/>
                            <w:sz w:val="10"/>
                          </w:rPr>
                          <w:t>There are specific ways that you can create proof and evidence about areas that are considered</w:t>
                        </w:r>
                        <w:r>
                          <w:rPr>
                            <w:spacing w:val="40"/>
                            <w:sz w:val="10"/>
                          </w:rPr>
                          <w:t xml:space="preserve"> </w:t>
                        </w:r>
                        <w:r>
                          <w:rPr>
                            <w:sz w:val="10"/>
                          </w:rPr>
                          <w:t>important for each tourism ecosystem.</w:t>
                        </w:r>
                      </w:p>
                      <w:p w14:paraId="4FA695BC" w14:textId="77777777" w:rsidR="00634305" w:rsidRDefault="00634305" w:rsidP="00634305">
                        <w:pPr>
                          <w:spacing w:before="40" w:line="290" w:lineRule="auto"/>
                          <w:ind w:left="210" w:right="504"/>
                          <w:rPr>
                            <w:sz w:val="10"/>
                          </w:rPr>
                        </w:pPr>
                        <w:r>
                          <w:rPr>
                            <w:spacing w:val="-2"/>
                            <w:sz w:val="10"/>
                          </w:rPr>
                          <w:t>A very common way is to use specific indicators that are measuring these sensitive areas.</w:t>
                        </w:r>
                        <w:r>
                          <w:rPr>
                            <w:spacing w:val="40"/>
                            <w:sz w:val="10"/>
                          </w:rPr>
                          <w:t xml:space="preserve"> </w:t>
                        </w:r>
                        <w:r>
                          <w:rPr>
                            <w:sz w:val="10"/>
                          </w:rPr>
                          <w:t>We</w:t>
                        </w:r>
                        <w:r>
                          <w:rPr>
                            <w:spacing w:val="-4"/>
                            <w:sz w:val="10"/>
                          </w:rPr>
                          <w:t xml:space="preserve"> </w:t>
                        </w:r>
                        <w:r>
                          <w:rPr>
                            <w:sz w:val="10"/>
                          </w:rPr>
                          <w:t>generally</w:t>
                        </w:r>
                        <w:r>
                          <w:rPr>
                            <w:spacing w:val="-4"/>
                            <w:sz w:val="10"/>
                          </w:rPr>
                          <w:t xml:space="preserve"> </w:t>
                        </w:r>
                        <w:r>
                          <w:rPr>
                            <w:sz w:val="10"/>
                          </w:rPr>
                          <w:t>call</w:t>
                        </w:r>
                        <w:r>
                          <w:rPr>
                            <w:spacing w:val="-3"/>
                            <w:sz w:val="10"/>
                          </w:rPr>
                          <w:t xml:space="preserve"> </w:t>
                        </w:r>
                        <w:r>
                          <w:rPr>
                            <w:sz w:val="10"/>
                          </w:rPr>
                          <w:t>them</w:t>
                        </w:r>
                        <w:r>
                          <w:rPr>
                            <w:spacing w:val="-5"/>
                            <w:sz w:val="10"/>
                          </w:rPr>
                          <w:t xml:space="preserve"> </w:t>
                        </w:r>
                        <w:r>
                          <w:rPr>
                            <w:sz w:val="10"/>
                          </w:rPr>
                          <w:t>sustainability</w:t>
                        </w:r>
                        <w:r>
                          <w:rPr>
                            <w:spacing w:val="-4"/>
                            <w:sz w:val="10"/>
                          </w:rPr>
                          <w:t xml:space="preserve"> </w:t>
                        </w:r>
                        <w:r>
                          <w:rPr>
                            <w:sz w:val="10"/>
                          </w:rPr>
                          <w:t>indicators.</w:t>
                        </w:r>
                      </w:p>
                      <w:p w14:paraId="44CB2FAE" w14:textId="77777777" w:rsidR="00634305" w:rsidRDefault="00634305" w:rsidP="00634305">
                        <w:pPr>
                          <w:spacing w:before="5"/>
                          <w:rPr>
                            <w:sz w:val="11"/>
                          </w:rPr>
                        </w:pPr>
                      </w:p>
                      <w:p w14:paraId="41F0ECA5" w14:textId="77777777" w:rsidR="00634305" w:rsidRDefault="00634305" w:rsidP="00634305">
                        <w:pPr>
                          <w:ind w:left="1293"/>
                          <w:rPr>
                            <w:rFonts w:ascii="Georgia" w:hAnsi="Georgia"/>
                            <w:i/>
                            <w:sz w:val="10"/>
                          </w:rPr>
                        </w:pPr>
                        <w:r>
                          <w:rPr>
                            <w:rFonts w:ascii="Georgia" w:hAnsi="Georgia"/>
                            <w:i/>
                            <w:color w:val="002060"/>
                            <w:spacing w:val="-2"/>
                            <w:sz w:val="10"/>
                          </w:rPr>
                          <w:t>“If</w:t>
                        </w:r>
                        <w:r>
                          <w:rPr>
                            <w:rFonts w:ascii="Georgia" w:hAnsi="Georgia"/>
                            <w:i/>
                            <w:color w:val="002060"/>
                            <w:spacing w:val="1"/>
                            <w:sz w:val="10"/>
                          </w:rPr>
                          <w:t xml:space="preserve"> </w:t>
                        </w:r>
                        <w:r>
                          <w:rPr>
                            <w:rFonts w:ascii="Georgia" w:hAnsi="Georgia"/>
                            <w:i/>
                            <w:color w:val="002060"/>
                            <w:spacing w:val="-2"/>
                            <w:sz w:val="10"/>
                          </w:rPr>
                          <w:t>you</w:t>
                        </w:r>
                        <w:r>
                          <w:rPr>
                            <w:rFonts w:ascii="Georgia" w:hAnsi="Georgia"/>
                            <w:i/>
                            <w:color w:val="002060"/>
                            <w:spacing w:val="1"/>
                            <w:sz w:val="10"/>
                          </w:rPr>
                          <w:t xml:space="preserve"> </w:t>
                        </w:r>
                        <w:r>
                          <w:rPr>
                            <w:rFonts w:ascii="Georgia" w:hAnsi="Georgia"/>
                            <w:i/>
                            <w:color w:val="002060"/>
                            <w:spacing w:val="-2"/>
                            <w:sz w:val="10"/>
                          </w:rPr>
                          <w:t>can't</w:t>
                        </w:r>
                        <w:r>
                          <w:rPr>
                            <w:rFonts w:ascii="Georgia" w:hAnsi="Georgia"/>
                            <w:i/>
                            <w:color w:val="002060"/>
                            <w:spacing w:val="1"/>
                            <w:sz w:val="10"/>
                          </w:rPr>
                          <w:t xml:space="preserve"> </w:t>
                        </w:r>
                        <w:r>
                          <w:rPr>
                            <w:rFonts w:ascii="Georgia" w:hAnsi="Georgia"/>
                            <w:i/>
                            <w:color w:val="002060"/>
                            <w:spacing w:val="-2"/>
                            <w:sz w:val="10"/>
                          </w:rPr>
                          <w:t>measure</w:t>
                        </w:r>
                        <w:r>
                          <w:rPr>
                            <w:rFonts w:ascii="Georgia" w:hAnsi="Georgia"/>
                            <w:i/>
                            <w:color w:val="002060"/>
                            <w:spacing w:val="1"/>
                            <w:sz w:val="10"/>
                          </w:rPr>
                          <w:t xml:space="preserve"> </w:t>
                        </w:r>
                        <w:r>
                          <w:rPr>
                            <w:rFonts w:ascii="Georgia" w:hAnsi="Georgia"/>
                            <w:i/>
                            <w:color w:val="002060"/>
                            <w:spacing w:val="-2"/>
                            <w:sz w:val="10"/>
                          </w:rPr>
                          <w:t>it,</w:t>
                        </w:r>
                        <w:r>
                          <w:rPr>
                            <w:rFonts w:ascii="Georgia" w:hAnsi="Georgia"/>
                            <w:i/>
                            <w:color w:val="002060"/>
                            <w:spacing w:val="1"/>
                            <w:sz w:val="10"/>
                          </w:rPr>
                          <w:t xml:space="preserve"> </w:t>
                        </w:r>
                        <w:r>
                          <w:rPr>
                            <w:rFonts w:ascii="Georgia" w:hAnsi="Georgia"/>
                            <w:i/>
                            <w:color w:val="002060"/>
                            <w:spacing w:val="-2"/>
                            <w:sz w:val="10"/>
                          </w:rPr>
                          <w:t>you</w:t>
                        </w:r>
                        <w:r>
                          <w:rPr>
                            <w:rFonts w:ascii="Georgia" w:hAnsi="Georgia"/>
                            <w:i/>
                            <w:color w:val="002060"/>
                            <w:sz w:val="10"/>
                          </w:rPr>
                          <w:t xml:space="preserve"> </w:t>
                        </w:r>
                        <w:r>
                          <w:rPr>
                            <w:rFonts w:ascii="Georgia" w:hAnsi="Georgia"/>
                            <w:i/>
                            <w:color w:val="002060"/>
                            <w:spacing w:val="-2"/>
                            <w:sz w:val="10"/>
                          </w:rPr>
                          <w:t>can't</w:t>
                        </w:r>
                        <w:r>
                          <w:rPr>
                            <w:rFonts w:ascii="Georgia" w:hAnsi="Georgia"/>
                            <w:i/>
                            <w:color w:val="002060"/>
                            <w:spacing w:val="2"/>
                            <w:sz w:val="10"/>
                          </w:rPr>
                          <w:t xml:space="preserve"> </w:t>
                        </w:r>
                        <w:r>
                          <w:rPr>
                            <w:rFonts w:ascii="Georgia" w:hAnsi="Georgia"/>
                            <w:i/>
                            <w:color w:val="002060"/>
                            <w:spacing w:val="-2"/>
                            <w:sz w:val="10"/>
                          </w:rPr>
                          <w:t>manage</w:t>
                        </w:r>
                        <w:r>
                          <w:rPr>
                            <w:rFonts w:ascii="Georgia" w:hAnsi="Georgia"/>
                            <w:i/>
                            <w:color w:val="002060"/>
                            <w:spacing w:val="1"/>
                            <w:sz w:val="10"/>
                          </w:rPr>
                          <w:t xml:space="preserve"> </w:t>
                        </w:r>
                        <w:r>
                          <w:rPr>
                            <w:rFonts w:ascii="Georgia" w:hAnsi="Georgia"/>
                            <w:i/>
                            <w:color w:val="002060"/>
                            <w:spacing w:val="-4"/>
                            <w:sz w:val="10"/>
                          </w:rPr>
                          <w:t>it.”</w:t>
                        </w:r>
                      </w:p>
                      <w:p w14:paraId="52B345E4" w14:textId="77777777" w:rsidR="00634305" w:rsidRDefault="00634305" w:rsidP="00634305">
                        <w:pPr>
                          <w:spacing w:before="6"/>
                          <w:ind w:left="1293"/>
                          <w:rPr>
                            <w:rFonts w:ascii="Georgia"/>
                            <w:i/>
                            <w:sz w:val="10"/>
                          </w:rPr>
                        </w:pPr>
                        <w:r>
                          <w:rPr>
                            <w:rFonts w:ascii="Georgia"/>
                            <w:i/>
                            <w:color w:val="0070C0"/>
                            <w:spacing w:val="-2"/>
                            <w:sz w:val="10"/>
                          </w:rPr>
                          <w:t>Peter</w:t>
                        </w:r>
                        <w:r>
                          <w:rPr>
                            <w:rFonts w:ascii="Georgia"/>
                            <w:i/>
                            <w:color w:val="0070C0"/>
                            <w:spacing w:val="-1"/>
                            <w:sz w:val="10"/>
                          </w:rPr>
                          <w:t xml:space="preserve"> </w:t>
                        </w:r>
                        <w:r>
                          <w:rPr>
                            <w:rFonts w:ascii="Georgia"/>
                            <w:i/>
                            <w:color w:val="0070C0"/>
                            <w:spacing w:val="-2"/>
                            <w:sz w:val="10"/>
                          </w:rPr>
                          <w:t>Drucker</w:t>
                        </w:r>
                      </w:p>
                      <w:p w14:paraId="428D0E66" w14:textId="77777777" w:rsidR="00634305" w:rsidRDefault="00634305" w:rsidP="00634305">
                        <w:pPr>
                          <w:rPr>
                            <w:rFonts w:ascii="Georgia"/>
                            <w:i/>
                            <w:sz w:val="9"/>
                          </w:rPr>
                        </w:pPr>
                      </w:p>
                      <w:p w14:paraId="386E3F57" w14:textId="77777777" w:rsidR="00634305" w:rsidRDefault="00634305" w:rsidP="00634305">
                        <w:pPr>
                          <w:spacing w:line="254" w:lineRule="auto"/>
                          <w:ind w:left="1210" w:right="1297"/>
                          <w:rPr>
                            <w:rFonts w:ascii="Georgia" w:hAnsi="Georgia"/>
                            <w:i/>
                            <w:sz w:val="10"/>
                          </w:rPr>
                        </w:pPr>
                        <w:r>
                          <w:rPr>
                            <w:rFonts w:ascii="Georgia" w:hAnsi="Georgia"/>
                            <w:i/>
                            <w:color w:val="002060"/>
                            <w:sz w:val="10"/>
                          </w:rPr>
                          <w:t>“(…)</w:t>
                        </w:r>
                        <w:r>
                          <w:rPr>
                            <w:rFonts w:ascii="Georgia" w:hAnsi="Georgia"/>
                            <w:i/>
                            <w:color w:val="002060"/>
                            <w:spacing w:val="-7"/>
                            <w:sz w:val="10"/>
                          </w:rPr>
                          <w:t xml:space="preserve"> </w:t>
                        </w:r>
                        <w:r>
                          <w:rPr>
                            <w:rFonts w:ascii="Georgia" w:hAnsi="Georgia"/>
                            <w:i/>
                            <w:color w:val="002060"/>
                            <w:sz w:val="10"/>
                          </w:rPr>
                          <w:t>providing</w:t>
                        </w:r>
                        <w:r>
                          <w:rPr>
                            <w:rFonts w:ascii="Georgia" w:hAnsi="Georgia"/>
                            <w:i/>
                            <w:color w:val="002060"/>
                            <w:spacing w:val="-6"/>
                            <w:sz w:val="10"/>
                          </w:rPr>
                          <w:t xml:space="preserve"> </w:t>
                        </w:r>
                        <w:r>
                          <w:rPr>
                            <w:rFonts w:ascii="Georgia" w:hAnsi="Georgia"/>
                            <w:i/>
                            <w:color w:val="002060"/>
                            <w:sz w:val="10"/>
                          </w:rPr>
                          <w:t>the</w:t>
                        </w:r>
                        <w:r>
                          <w:rPr>
                            <w:rFonts w:ascii="Georgia" w:hAnsi="Georgia"/>
                            <w:i/>
                            <w:color w:val="002060"/>
                            <w:spacing w:val="-6"/>
                            <w:sz w:val="10"/>
                          </w:rPr>
                          <w:t xml:space="preserve"> </w:t>
                        </w:r>
                        <w:r>
                          <w:rPr>
                            <w:rFonts w:ascii="Georgia" w:hAnsi="Georgia"/>
                            <w:i/>
                            <w:color w:val="002060"/>
                            <w:sz w:val="10"/>
                          </w:rPr>
                          <w:t>right</w:t>
                        </w:r>
                        <w:r>
                          <w:rPr>
                            <w:rFonts w:ascii="Georgia" w:hAnsi="Georgia"/>
                            <w:i/>
                            <w:color w:val="002060"/>
                            <w:spacing w:val="-6"/>
                            <w:sz w:val="10"/>
                          </w:rPr>
                          <w:t xml:space="preserve"> </w:t>
                        </w:r>
                        <w:r>
                          <w:rPr>
                            <w:rFonts w:ascii="Georgia" w:hAnsi="Georgia"/>
                            <w:i/>
                            <w:color w:val="002060"/>
                            <w:sz w:val="10"/>
                          </w:rPr>
                          <w:t>data</w:t>
                        </w:r>
                        <w:r>
                          <w:rPr>
                            <w:rFonts w:ascii="Georgia" w:hAnsi="Georgia"/>
                            <w:i/>
                            <w:color w:val="002060"/>
                            <w:spacing w:val="-6"/>
                            <w:sz w:val="10"/>
                          </w:rPr>
                          <w:t xml:space="preserve"> </w:t>
                        </w:r>
                        <w:r>
                          <w:rPr>
                            <w:rFonts w:ascii="Georgia" w:hAnsi="Georgia"/>
                            <w:i/>
                            <w:color w:val="002060"/>
                            <w:sz w:val="10"/>
                          </w:rPr>
                          <w:t>at</w:t>
                        </w:r>
                        <w:r>
                          <w:rPr>
                            <w:rFonts w:ascii="Georgia" w:hAnsi="Georgia"/>
                            <w:i/>
                            <w:color w:val="002060"/>
                            <w:spacing w:val="-6"/>
                            <w:sz w:val="10"/>
                          </w:rPr>
                          <w:t xml:space="preserve"> </w:t>
                        </w:r>
                        <w:r>
                          <w:rPr>
                            <w:rFonts w:ascii="Georgia" w:hAnsi="Georgia"/>
                            <w:i/>
                            <w:color w:val="002060"/>
                            <w:sz w:val="10"/>
                          </w:rPr>
                          <w:t>the</w:t>
                        </w:r>
                        <w:r>
                          <w:rPr>
                            <w:rFonts w:ascii="Georgia" w:hAnsi="Georgia"/>
                            <w:i/>
                            <w:color w:val="002060"/>
                            <w:spacing w:val="-6"/>
                            <w:sz w:val="10"/>
                          </w:rPr>
                          <w:t xml:space="preserve"> </w:t>
                        </w:r>
                        <w:r>
                          <w:rPr>
                            <w:rFonts w:ascii="Georgia" w:hAnsi="Georgia"/>
                            <w:i/>
                            <w:color w:val="002060"/>
                            <w:sz w:val="10"/>
                          </w:rPr>
                          <w:t>right</w:t>
                        </w:r>
                        <w:r>
                          <w:rPr>
                            <w:rFonts w:ascii="Georgia" w:hAnsi="Georgia"/>
                            <w:i/>
                            <w:color w:val="002060"/>
                            <w:spacing w:val="-6"/>
                            <w:sz w:val="10"/>
                          </w:rPr>
                          <w:t xml:space="preserve"> </w:t>
                        </w:r>
                        <w:r>
                          <w:rPr>
                            <w:rFonts w:ascii="Georgia" w:hAnsi="Georgia"/>
                            <w:i/>
                            <w:color w:val="002060"/>
                            <w:sz w:val="10"/>
                          </w:rPr>
                          <w:t>time</w:t>
                        </w:r>
                        <w:r>
                          <w:rPr>
                            <w:rFonts w:ascii="Georgia" w:hAnsi="Georgia"/>
                            <w:i/>
                            <w:color w:val="002060"/>
                            <w:spacing w:val="-6"/>
                            <w:sz w:val="10"/>
                          </w:rPr>
                          <w:t xml:space="preserve"> </w:t>
                        </w:r>
                        <w:r>
                          <w:rPr>
                            <w:rFonts w:ascii="Georgia" w:hAnsi="Georgia"/>
                            <w:i/>
                            <w:color w:val="002060"/>
                            <w:sz w:val="10"/>
                          </w:rPr>
                          <w:t>to</w:t>
                        </w:r>
                        <w:r>
                          <w:rPr>
                            <w:rFonts w:ascii="Georgia" w:hAnsi="Georgia"/>
                            <w:i/>
                            <w:color w:val="002060"/>
                            <w:spacing w:val="40"/>
                            <w:sz w:val="10"/>
                          </w:rPr>
                          <w:t xml:space="preserve"> </w:t>
                        </w:r>
                        <w:r>
                          <w:rPr>
                            <w:rFonts w:ascii="Georgia" w:hAnsi="Georgia"/>
                            <w:i/>
                            <w:color w:val="002060"/>
                            <w:sz w:val="10"/>
                          </w:rPr>
                          <w:t>the right people so that they can take the right</w:t>
                        </w:r>
                        <w:r>
                          <w:rPr>
                            <w:rFonts w:ascii="Georgia" w:hAnsi="Georgia"/>
                            <w:i/>
                            <w:color w:val="002060"/>
                            <w:spacing w:val="40"/>
                            <w:sz w:val="10"/>
                          </w:rPr>
                          <w:t xml:space="preserve"> </w:t>
                        </w:r>
                        <w:r>
                          <w:rPr>
                            <w:rFonts w:ascii="Georgia" w:hAnsi="Georgia"/>
                            <w:i/>
                            <w:color w:val="002060"/>
                            <w:spacing w:val="-2"/>
                            <w:sz w:val="10"/>
                          </w:rPr>
                          <w:t>decisions.”</w:t>
                        </w:r>
                      </w:p>
                      <w:p w14:paraId="7880AFBD" w14:textId="77777777" w:rsidR="00634305" w:rsidRDefault="00634305" w:rsidP="00634305">
                        <w:pPr>
                          <w:spacing w:line="112" w:lineRule="exact"/>
                          <w:ind w:left="1210"/>
                          <w:rPr>
                            <w:rFonts w:ascii="Georgia"/>
                            <w:i/>
                            <w:sz w:val="10"/>
                          </w:rPr>
                        </w:pPr>
                        <w:r>
                          <w:rPr>
                            <w:rFonts w:ascii="Georgia"/>
                            <w:i/>
                            <w:color w:val="0070C0"/>
                            <w:sz w:val="10"/>
                          </w:rPr>
                          <w:t>Nic</w:t>
                        </w:r>
                        <w:r>
                          <w:rPr>
                            <w:rFonts w:ascii="Georgia"/>
                            <w:i/>
                            <w:color w:val="0070C0"/>
                            <w:spacing w:val="-5"/>
                            <w:sz w:val="10"/>
                          </w:rPr>
                          <w:t xml:space="preserve"> </w:t>
                        </w:r>
                        <w:r>
                          <w:rPr>
                            <w:rFonts w:ascii="Georgia"/>
                            <w:i/>
                            <w:color w:val="0070C0"/>
                            <w:spacing w:val="-2"/>
                            <w:sz w:val="10"/>
                          </w:rPr>
                          <w:t>Smith</w:t>
                        </w:r>
                      </w:p>
                      <w:p w14:paraId="7BE2DC45" w14:textId="77777777" w:rsidR="00634305" w:rsidRDefault="00634305" w:rsidP="00634305">
                        <w:pPr>
                          <w:rPr>
                            <w:rFonts w:ascii="Georgia"/>
                            <w:i/>
                            <w:sz w:val="10"/>
                          </w:rPr>
                        </w:pPr>
                      </w:p>
                      <w:p w14:paraId="49293196" w14:textId="77777777" w:rsidR="00634305" w:rsidRDefault="00634305" w:rsidP="00634305">
                        <w:pPr>
                          <w:rPr>
                            <w:rFonts w:ascii="Georgia"/>
                            <w:i/>
                            <w:sz w:val="10"/>
                          </w:rPr>
                        </w:pPr>
                      </w:p>
                      <w:p w14:paraId="4C601E55" w14:textId="77777777" w:rsidR="00634305" w:rsidRDefault="00634305" w:rsidP="00634305">
                        <w:pPr>
                          <w:spacing w:before="1"/>
                          <w:rPr>
                            <w:rFonts w:ascii="Georgia"/>
                            <w:i/>
                            <w:sz w:val="11"/>
                          </w:rPr>
                        </w:pPr>
                      </w:p>
                      <w:p w14:paraId="1E7890BA" w14:textId="77777777" w:rsidR="00634305" w:rsidRDefault="00634305" w:rsidP="00634305">
                        <w:pPr>
                          <w:spacing w:before="1"/>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5</w:t>
                        </w:r>
                      </w:p>
                    </w:txbxContent>
                  </v:textbox>
                </v:shape>
                <w10:wrap type="topAndBottom" anchorx="page"/>
              </v:group>
            </w:pict>
          </mc:Fallback>
        </mc:AlternateContent>
      </w:r>
      <w:r>
        <w:rPr>
          <w:noProof/>
        </w:rPr>
        <mc:AlternateContent>
          <mc:Choice Requires="wpg">
            <w:drawing>
              <wp:anchor distT="0" distB="0" distL="0" distR="0" simplePos="0" relativeHeight="251695104" behindDoc="1" locked="0" layoutInCell="1" allowOverlap="1" wp14:anchorId="22AC6E34" wp14:editId="4C0C812E">
                <wp:simplePos x="0" y="0"/>
                <wp:positionH relativeFrom="page">
                  <wp:posOffset>3924300</wp:posOffset>
                </wp:positionH>
                <wp:positionV relativeFrom="paragraph">
                  <wp:posOffset>193750</wp:posOffset>
                </wp:positionV>
                <wp:extent cx="2971800" cy="1676400"/>
                <wp:effectExtent l="0" t="0" r="0" b="0"/>
                <wp:wrapTopAndBottom/>
                <wp:docPr id="1402448702" name="Group 1402448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204384766" name="Image 44"/>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374900731" name="Image 45"/>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858343928" name="Image 46"/>
                          <pic:cNvPicPr/>
                        </pic:nvPicPr>
                        <pic:blipFill>
                          <a:blip r:embed="rId74" cstate="print"/>
                          <a:stretch>
                            <a:fillRect/>
                          </a:stretch>
                        </pic:blipFill>
                        <pic:spPr>
                          <a:xfrm>
                            <a:off x="195818" y="707503"/>
                            <a:ext cx="2579537" cy="784922"/>
                          </a:xfrm>
                          <a:prstGeom prst="rect">
                            <a:avLst/>
                          </a:prstGeom>
                        </pic:spPr>
                      </pic:pic>
                      <wps:wsp>
                        <wps:cNvPr id="702881989" name="Textbox 47"/>
                        <wps:cNvSpPr txBox="1"/>
                        <wps:spPr>
                          <a:xfrm>
                            <a:off x="6350" y="6350"/>
                            <a:ext cx="2959100" cy="1663700"/>
                          </a:xfrm>
                          <a:prstGeom prst="rect">
                            <a:avLst/>
                          </a:prstGeom>
                          <a:ln w="12700">
                            <a:solidFill>
                              <a:srgbClr val="000000"/>
                            </a:solidFill>
                            <a:prstDash val="solid"/>
                          </a:ln>
                        </wps:spPr>
                        <wps:txbx>
                          <w:txbxContent>
                            <w:p w14:paraId="1254EDFD" w14:textId="77777777" w:rsidR="00634305" w:rsidRDefault="00634305" w:rsidP="00634305">
                              <w:pPr>
                                <w:rPr>
                                  <w:sz w:val="14"/>
                                </w:rPr>
                              </w:pPr>
                            </w:p>
                            <w:p w14:paraId="5F3AC226" w14:textId="77777777" w:rsidR="00634305" w:rsidRDefault="00634305" w:rsidP="00634305">
                              <w:pPr>
                                <w:spacing w:before="2"/>
                                <w:rPr>
                                  <w:sz w:val="16"/>
                                </w:rPr>
                              </w:pPr>
                            </w:p>
                            <w:p w14:paraId="6C371155" w14:textId="77777777" w:rsidR="00634305" w:rsidRDefault="00634305" w:rsidP="00634305">
                              <w:pPr>
                                <w:ind w:left="1456"/>
                                <w:rPr>
                                  <w:b/>
                                  <w:sz w:val="12"/>
                                </w:rPr>
                              </w:pPr>
                              <w:r>
                                <w:rPr>
                                  <w:b/>
                                  <w:color w:val="005C9F"/>
                                  <w:spacing w:val="-4"/>
                                  <w:sz w:val="12"/>
                                </w:rPr>
                                <w:t>Sustainability</w:t>
                              </w:r>
                              <w:r>
                                <w:rPr>
                                  <w:b/>
                                  <w:color w:val="005C9F"/>
                                  <w:spacing w:val="10"/>
                                  <w:sz w:val="12"/>
                                </w:rPr>
                                <w:t xml:space="preserve"> </w:t>
                              </w:r>
                              <w:r>
                                <w:rPr>
                                  <w:b/>
                                  <w:color w:val="005C9F"/>
                                  <w:spacing w:val="-2"/>
                                  <w:sz w:val="12"/>
                                </w:rPr>
                                <w:t>Indicators</w:t>
                              </w:r>
                            </w:p>
                            <w:p w14:paraId="17A0C871" w14:textId="77777777" w:rsidR="00634305" w:rsidRDefault="00634305" w:rsidP="00634305">
                              <w:pPr>
                                <w:spacing w:before="11"/>
                                <w:rPr>
                                  <w:b/>
                                  <w:sz w:val="15"/>
                                </w:rPr>
                              </w:pPr>
                            </w:p>
                            <w:p w14:paraId="0E365385" w14:textId="77777777" w:rsidR="00634305" w:rsidRDefault="00634305" w:rsidP="00634305">
                              <w:pPr>
                                <w:spacing w:line="249" w:lineRule="auto"/>
                                <w:ind w:left="142"/>
                                <w:rPr>
                                  <w:sz w:val="10"/>
                                </w:rPr>
                              </w:pPr>
                              <w:r>
                                <w:rPr>
                                  <w:sz w:val="10"/>
                                </w:rPr>
                                <w:t>On</w:t>
                              </w:r>
                              <w:r>
                                <w:rPr>
                                  <w:spacing w:val="16"/>
                                  <w:sz w:val="10"/>
                                </w:rPr>
                                <w:t xml:space="preserve"> </w:t>
                              </w:r>
                              <w:r>
                                <w:rPr>
                                  <w:sz w:val="10"/>
                                </w:rPr>
                                <w:t>a</w:t>
                              </w:r>
                              <w:r>
                                <w:rPr>
                                  <w:spacing w:val="16"/>
                                  <w:sz w:val="10"/>
                                </w:rPr>
                                <w:t xml:space="preserve"> </w:t>
                              </w:r>
                              <w:r>
                                <w:rPr>
                                  <w:sz w:val="10"/>
                                </w:rPr>
                                <w:t>destination</w:t>
                              </w:r>
                              <w:r>
                                <w:rPr>
                                  <w:spacing w:val="16"/>
                                  <w:sz w:val="10"/>
                                </w:rPr>
                                <w:t xml:space="preserve"> </w:t>
                              </w:r>
                              <w:r>
                                <w:rPr>
                                  <w:sz w:val="10"/>
                                </w:rPr>
                                <w:t>level</w:t>
                              </w:r>
                              <w:r>
                                <w:rPr>
                                  <w:spacing w:val="12"/>
                                  <w:sz w:val="10"/>
                                </w:rPr>
                                <w:t xml:space="preserve"> </w:t>
                              </w:r>
                              <w:r>
                                <w:rPr>
                                  <w:sz w:val="10"/>
                                </w:rPr>
                                <w:t>there</w:t>
                              </w:r>
                              <w:r>
                                <w:rPr>
                                  <w:spacing w:val="16"/>
                                  <w:sz w:val="10"/>
                                </w:rPr>
                                <w:t xml:space="preserve"> </w:t>
                              </w:r>
                              <w:r>
                                <w:rPr>
                                  <w:sz w:val="10"/>
                                </w:rPr>
                                <w:t>are</w:t>
                              </w:r>
                              <w:r>
                                <w:rPr>
                                  <w:spacing w:val="16"/>
                                  <w:sz w:val="10"/>
                                </w:rPr>
                                <w:t xml:space="preserve"> </w:t>
                              </w:r>
                              <w:r>
                                <w:rPr>
                                  <w:sz w:val="10"/>
                                </w:rPr>
                                <w:t>various</w:t>
                              </w:r>
                              <w:r>
                                <w:rPr>
                                  <w:spacing w:val="16"/>
                                  <w:sz w:val="10"/>
                                </w:rPr>
                                <w:t xml:space="preserve"> </w:t>
                              </w:r>
                              <w:r>
                                <w:rPr>
                                  <w:sz w:val="10"/>
                                </w:rPr>
                                <w:t>regional</w:t>
                              </w:r>
                              <w:r>
                                <w:rPr>
                                  <w:spacing w:val="12"/>
                                  <w:sz w:val="10"/>
                                </w:rPr>
                                <w:t xml:space="preserve"> </w:t>
                              </w:r>
                              <w:r>
                                <w:rPr>
                                  <w:sz w:val="10"/>
                                </w:rPr>
                                <w:t>or</w:t>
                              </w:r>
                              <w:r>
                                <w:rPr>
                                  <w:spacing w:val="15"/>
                                  <w:sz w:val="10"/>
                                </w:rPr>
                                <w:t xml:space="preserve"> </w:t>
                              </w:r>
                              <w:r>
                                <w:rPr>
                                  <w:sz w:val="10"/>
                                </w:rPr>
                                <w:t>global</w:t>
                              </w:r>
                              <w:r>
                                <w:rPr>
                                  <w:spacing w:val="12"/>
                                  <w:sz w:val="10"/>
                                </w:rPr>
                                <w:t xml:space="preserve"> </w:t>
                              </w:r>
                              <w:r>
                                <w:rPr>
                                  <w:sz w:val="10"/>
                                </w:rPr>
                                <w:t>organizations</w:t>
                              </w:r>
                              <w:r>
                                <w:rPr>
                                  <w:spacing w:val="16"/>
                                  <w:sz w:val="10"/>
                                </w:rPr>
                                <w:t xml:space="preserve"> </w:t>
                              </w:r>
                              <w:r>
                                <w:rPr>
                                  <w:sz w:val="10"/>
                                </w:rPr>
                                <w:t>that</w:t>
                              </w:r>
                              <w:r>
                                <w:rPr>
                                  <w:spacing w:val="13"/>
                                  <w:sz w:val="10"/>
                                </w:rPr>
                                <w:t xml:space="preserve"> </w:t>
                              </w:r>
                              <w:r>
                                <w:rPr>
                                  <w:sz w:val="10"/>
                                </w:rPr>
                                <w:t>have</w:t>
                              </w:r>
                              <w:r>
                                <w:rPr>
                                  <w:spacing w:val="16"/>
                                  <w:sz w:val="10"/>
                                </w:rPr>
                                <w:t xml:space="preserve"> </w:t>
                              </w:r>
                              <w:r>
                                <w:rPr>
                                  <w:sz w:val="10"/>
                                </w:rPr>
                                <w:t>created</w:t>
                              </w:r>
                              <w:r>
                                <w:rPr>
                                  <w:spacing w:val="40"/>
                                  <w:sz w:val="10"/>
                                </w:rPr>
                                <w:t xml:space="preserve"> </w:t>
                              </w:r>
                              <w:r>
                                <w:rPr>
                                  <w:sz w:val="10"/>
                                </w:rPr>
                                <w:t>performance</w:t>
                              </w:r>
                              <w:r>
                                <w:rPr>
                                  <w:spacing w:val="27"/>
                                  <w:sz w:val="10"/>
                                </w:rPr>
                                <w:t xml:space="preserve"> </w:t>
                              </w:r>
                              <w:r>
                                <w:rPr>
                                  <w:sz w:val="10"/>
                                </w:rPr>
                                <w:t>criteria</w:t>
                              </w:r>
                              <w:r>
                                <w:rPr>
                                  <w:spacing w:val="27"/>
                                  <w:sz w:val="10"/>
                                </w:rPr>
                                <w:t xml:space="preserve"> </w:t>
                              </w:r>
                              <w:r>
                                <w:rPr>
                                  <w:sz w:val="10"/>
                                </w:rPr>
                                <w:t>and</w:t>
                              </w:r>
                              <w:r>
                                <w:rPr>
                                  <w:spacing w:val="27"/>
                                  <w:sz w:val="10"/>
                                </w:rPr>
                                <w:t xml:space="preserve"> </w:t>
                              </w:r>
                              <w:r>
                                <w:rPr>
                                  <w:sz w:val="10"/>
                                </w:rPr>
                                <w:t>guidelines.</w:t>
                              </w:r>
                              <w:r>
                                <w:rPr>
                                  <w:spacing w:val="24"/>
                                  <w:sz w:val="10"/>
                                </w:rPr>
                                <w:t xml:space="preserve"> </w:t>
                              </w:r>
                              <w:r>
                                <w:rPr>
                                  <w:sz w:val="10"/>
                                </w:rPr>
                                <w:t>Some</w:t>
                              </w:r>
                              <w:r>
                                <w:rPr>
                                  <w:spacing w:val="27"/>
                                  <w:sz w:val="10"/>
                                </w:rPr>
                                <w:t xml:space="preserve"> </w:t>
                              </w:r>
                              <w:r>
                                <w:rPr>
                                  <w:sz w:val="10"/>
                                </w:rPr>
                                <w:t>of</w:t>
                              </w:r>
                              <w:r>
                                <w:rPr>
                                  <w:spacing w:val="24"/>
                                  <w:sz w:val="10"/>
                                </w:rPr>
                                <w:t xml:space="preserve"> </w:t>
                              </w:r>
                              <w:r>
                                <w:rPr>
                                  <w:sz w:val="10"/>
                                </w:rPr>
                                <w:t>them</w:t>
                              </w:r>
                              <w:r>
                                <w:rPr>
                                  <w:spacing w:val="31"/>
                                  <w:sz w:val="10"/>
                                </w:rPr>
                                <w:t xml:space="preserve"> </w:t>
                              </w:r>
                              <w:r>
                                <w:rPr>
                                  <w:sz w:val="10"/>
                                </w:rPr>
                                <w:t>are</w:t>
                              </w:r>
                              <w:r>
                                <w:rPr>
                                  <w:spacing w:val="27"/>
                                  <w:sz w:val="10"/>
                                </w:rPr>
                                <w:t xml:space="preserve"> </w:t>
                              </w:r>
                              <w:r>
                                <w:rPr>
                                  <w:sz w:val="10"/>
                                </w:rPr>
                                <w:t>shown</w:t>
                              </w:r>
                              <w:r>
                                <w:rPr>
                                  <w:spacing w:val="27"/>
                                  <w:sz w:val="10"/>
                                </w:rPr>
                                <w:t xml:space="preserve"> </w:t>
                              </w:r>
                              <w:r>
                                <w:rPr>
                                  <w:sz w:val="10"/>
                                </w:rPr>
                                <w:t>here:</w:t>
                              </w:r>
                            </w:p>
                            <w:p w14:paraId="552EDF32" w14:textId="77777777" w:rsidR="00634305" w:rsidRDefault="00634305" w:rsidP="00634305">
                              <w:pPr>
                                <w:rPr>
                                  <w:sz w:val="12"/>
                                </w:rPr>
                              </w:pPr>
                            </w:p>
                            <w:p w14:paraId="02355EC1" w14:textId="77777777" w:rsidR="00634305" w:rsidRDefault="00634305" w:rsidP="00634305">
                              <w:pPr>
                                <w:rPr>
                                  <w:sz w:val="12"/>
                                </w:rPr>
                              </w:pPr>
                            </w:p>
                            <w:p w14:paraId="5480C091" w14:textId="77777777" w:rsidR="00634305" w:rsidRDefault="00634305" w:rsidP="00634305">
                              <w:pPr>
                                <w:rPr>
                                  <w:sz w:val="12"/>
                                </w:rPr>
                              </w:pPr>
                            </w:p>
                            <w:p w14:paraId="6A686C31" w14:textId="77777777" w:rsidR="00634305" w:rsidRDefault="00634305" w:rsidP="00634305">
                              <w:pPr>
                                <w:rPr>
                                  <w:sz w:val="12"/>
                                </w:rPr>
                              </w:pPr>
                            </w:p>
                            <w:p w14:paraId="430B8BC3" w14:textId="77777777" w:rsidR="00634305" w:rsidRDefault="00634305" w:rsidP="00634305">
                              <w:pPr>
                                <w:rPr>
                                  <w:sz w:val="12"/>
                                </w:rPr>
                              </w:pPr>
                            </w:p>
                            <w:p w14:paraId="2CFD8A43" w14:textId="77777777" w:rsidR="00634305" w:rsidRDefault="00634305" w:rsidP="00634305">
                              <w:pPr>
                                <w:rPr>
                                  <w:sz w:val="12"/>
                                </w:rPr>
                              </w:pPr>
                            </w:p>
                            <w:p w14:paraId="15ADFEB0" w14:textId="77777777" w:rsidR="00634305" w:rsidRDefault="00634305" w:rsidP="00634305">
                              <w:pPr>
                                <w:rPr>
                                  <w:sz w:val="12"/>
                                </w:rPr>
                              </w:pPr>
                            </w:p>
                            <w:p w14:paraId="4F107151" w14:textId="77777777" w:rsidR="00634305" w:rsidRDefault="00634305" w:rsidP="00634305">
                              <w:pPr>
                                <w:rPr>
                                  <w:sz w:val="12"/>
                                </w:rPr>
                              </w:pPr>
                            </w:p>
                            <w:p w14:paraId="44D7FFED" w14:textId="77777777" w:rsidR="00634305" w:rsidRDefault="00634305" w:rsidP="00634305">
                              <w:pPr>
                                <w:rPr>
                                  <w:sz w:val="12"/>
                                </w:rPr>
                              </w:pPr>
                            </w:p>
                            <w:p w14:paraId="2D81F639" w14:textId="77777777" w:rsidR="00634305" w:rsidRDefault="00634305" w:rsidP="00634305">
                              <w:pPr>
                                <w:rPr>
                                  <w:sz w:val="12"/>
                                </w:rPr>
                              </w:pPr>
                            </w:p>
                            <w:p w14:paraId="6DCFBB5A" w14:textId="77777777" w:rsidR="00634305" w:rsidRDefault="00634305" w:rsidP="00634305">
                              <w:pPr>
                                <w:spacing w:before="11"/>
                                <w:rPr>
                                  <w:sz w:val="13"/>
                                </w:rPr>
                              </w:pPr>
                            </w:p>
                            <w:p w14:paraId="555352F2" w14:textId="77777777" w:rsidR="00634305" w:rsidRDefault="00634305" w:rsidP="00634305">
                              <w:pPr>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6</w:t>
                              </w:r>
                            </w:p>
                          </w:txbxContent>
                        </wps:txbx>
                        <wps:bodyPr wrap="square" lIns="0" tIns="0" rIns="0" bIns="0" rtlCol="0">
                          <a:noAutofit/>
                        </wps:bodyPr>
                      </wps:wsp>
                    </wpg:wgp>
                  </a:graphicData>
                </a:graphic>
              </wp:anchor>
            </w:drawing>
          </mc:Choice>
          <mc:Fallback>
            <w:pict>
              <v:group w14:anchorId="22AC6E34" id="Group 1402448702" o:spid="_x0000_s1316" style="position:absolute;margin-left:309pt;margin-top:15.25pt;width:234pt;height:132pt;z-index:-251621376;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">
                <v:shape id="Image 44" o:spid="_x0000_s1317"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">
                  <v:imagedata r:id="rId9" o:title=""/>
                </v:shape>
                <v:shape id="Image 45" o:spid="_x0000_s1318"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">
                  <v:imagedata r:id="rId10" o:title=""/>
                </v:shape>
                <v:shape id="Image 46" o:spid="_x0000_s1319" type="#_x0000_t75" style="position:absolute;left:1958;top:7075;width:25795;height:78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">
                  <v:imagedata r:id="rId75" o:title=""/>
                </v:shape>
                <v:shape id="Textbox 47" o:spid="_x0000_s1320"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" filled="f" strokeweight="1pt">
                  <v:textbox inset="0,0,0,0">
                    <w:txbxContent>
                      <w:p w14:paraId="1254EDFD" w14:textId="77777777" w:rsidR="00634305" w:rsidRDefault="00634305" w:rsidP="00634305">
                        <w:pPr>
                          <w:rPr>
                            <w:sz w:val="14"/>
                          </w:rPr>
                        </w:pPr>
                      </w:p>
                      <w:p w14:paraId="5F3AC226" w14:textId="77777777" w:rsidR="00634305" w:rsidRDefault="00634305" w:rsidP="00634305">
                        <w:pPr>
                          <w:spacing w:before="2"/>
                          <w:rPr>
                            <w:sz w:val="16"/>
                          </w:rPr>
                        </w:pPr>
                      </w:p>
                      <w:p w14:paraId="6C371155" w14:textId="77777777" w:rsidR="00634305" w:rsidRDefault="00634305" w:rsidP="00634305">
                        <w:pPr>
                          <w:ind w:left="1456"/>
                          <w:rPr>
                            <w:b/>
                            <w:sz w:val="12"/>
                          </w:rPr>
                        </w:pPr>
                        <w:r>
                          <w:rPr>
                            <w:b/>
                            <w:color w:val="005C9F"/>
                            <w:spacing w:val="-4"/>
                            <w:sz w:val="12"/>
                          </w:rPr>
                          <w:t>Sustainability</w:t>
                        </w:r>
                        <w:r>
                          <w:rPr>
                            <w:b/>
                            <w:color w:val="005C9F"/>
                            <w:spacing w:val="10"/>
                            <w:sz w:val="12"/>
                          </w:rPr>
                          <w:t xml:space="preserve"> </w:t>
                        </w:r>
                        <w:r>
                          <w:rPr>
                            <w:b/>
                            <w:color w:val="005C9F"/>
                            <w:spacing w:val="-2"/>
                            <w:sz w:val="12"/>
                          </w:rPr>
                          <w:t>Indicators</w:t>
                        </w:r>
                      </w:p>
                      <w:p w14:paraId="17A0C871" w14:textId="77777777" w:rsidR="00634305" w:rsidRDefault="00634305" w:rsidP="00634305">
                        <w:pPr>
                          <w:spacing w:before="11"/>
                          <w:rPr>
                            <w:b/>
                            <w:sz w:val="15"/>
                          </w:rPr>
                        </w:pPr>
                      </w:p>
                      <w:p w14:paraId="0E365385" w14:textId="77777777" w:rsidR="00634305" w:rsidRDefault="00634305" w:rsidP="00634305">
                        <w:pPr>
                          <w:spacing w:line="249" w:lineRule="auto"/>
                          <w:ind w:left="142"/>
                          <w:rPr>
                            <w:sz w:val="10"/>
                          </w:rPr>
                        </w:pPr>
                        <w:r>
                          <w:rPr>
                            <w:sz w:val="10"/>
                          </w:rPr>
                          <w:t>On</w:t>
                        </w:r>
                        <w:r>
                          <w:rPr>
                            <w:spacing w:val="16"/>
                            <w:sz w:val="10"/>
                          </w:rPr>
                          <w:t xml:space="preserve"> </w:t>
                        </w:r>
                        <w:r>
                          <w:rPr>
                            <w:sz w:val="10"/>
                          </w:rPr>
                          <w:t>a</w:t>
                        </w:r>
                        <w:r>
                          <w:rPr>
                            <w:spacing w:val="16"/>
                            <w:sz w:val="10"/>
                          </w:rPr>
                          <w:t xml:space="preserve"> </w:t>
                        </w:r>
                        <w:r>
                          <w:rPr>
                            <w:sz w:val="10"/>
                          </w:rPr>
                          <w:t>destination</w:t>
                        </w:r>
                        <w:r>
                          <w:rPr>
                            <w:spacing w:val="16"/>
                            <w:sz w:val="10"/>
                          </w:rPr>
                          <w:t xml:space="preserve"> </w:t>
                        </w:r>
                        <w:r>
                          <w:rPr>
                            <w:sz w:val="10"/>
                          </w:rPr>
                          <w:t>level</w:t>
                        </w:r>
                        <w:r>
                          <w:rPr>
                            <w:spacing w:val="12"/>
                            <w:sz w:val="10"/>
                          </w:rPr>
                          <w:t xml:space="preserve"> </w:t>
                        </w:r>
                        <w:r>
                          <w:rPr>
                            <w:sz w:val="10"/>
                          </w:rPr>
                          <w:t>there</w:t>
                        </w:r>
                        <w:r>
                          <w:rPr>
                            <w:spacing w:val="16"/>
                            <w:sz w:val="10"/>
                          </w:rPr>
                          <w:t xml:space="preserve"> </w:t>
                        </w:r>
                        <w:r>
                          <w:rPr>
                            <w:sz w:val="10"/>
                          </w:rPr>
                          <w:t>are</w:t>
                        </w:r>
                        <w:r>
                          <w:rPr>
                            <w:spacing w:val="16"/>
                            <w:sz w:val="10"/>
                          </w:rPr>
                          <w:t xml:space="preserve"> </w:t>
                        </w:r>
                        <w:r>
                          <w:rPr>
                            <w:sz w:val="10"/>
                          </w:rPr>
                          <w:t>various</w:t>
                        </w:r>
                        <w:r>
                          <w:rPr>
                            <w:spacing w:val="16"/>
                            <w:sz w:val="10"/>
                          </w:rPr>
                          <w:t xml:space="preserve"> </w:t>
                        </w:r>
                        <w:r>
                          <w:rPr>
                            <w:sz w:val="10"/>
                          </w:rPr>
                          <w:t>regional</w:t>
                        </w:r>
                        <w:r>
                          <w:rPr>
                            <w:spacing w:val="12"/>
                            <w:sz w:val="10"/>
                          </w:rPr>
                          <w:t xml:space="preserve"> </w:t>
                        </w:r>
                        <w:r>
                          <w:rPr>
                            <w:sz w:val="10"/>
                          </w:rPr>
                          <w:t>or</w:t>
                        </w:r>
                        <w:r>
                          <w:rPr>
                            <w:spacing w:val="15"/>
                            <w:sz w:val="10"/>
                          </w:rPr>
                          <w:t xml:space="preserve"> </w:t>
                        </w:r>
                        <w:r>
                          <w:rPr>
                            <w:sz w:val="10"/>
                          </w:rPr>
                          <w:t>global</w:t>
                        </w:r>
                        <w:r>
                          <w:rPr>
                            <w:spacing w:val="12"/>
                            <w:sz w:val="10"/>
                          </w:rPr>
                          <w:t xml:space="preserve"> </w:t>
                        </w:r>
                        <w:r>
                          <w:rPr>
                            <w:sz w:val="10"/>
                          </w:rPr>
                          <w:t>organizations</w:t>
                        </w:r>
                        <w:r>
                          <w:rPr>
                            <w:spacing w:val="16"/>
                            <w:sz w:val="10"/>
                          </w:rPr>
                          <w:t xml:space="preserve"> </w:t>
                        </w:r>
                        <w:r>
                          <w:rPr>
                            <w:sz w:val="10"/>
                          </w:rPr>
                          <w:t>that</w:t>
                        </w:r>
                        <w:r>
                          <w:rPr>
                            <w:spacing w:val="13"/>
                            <w:sz w:val="10"/>
                          </w:rPr>
                          <w:t xml:space="preserve"> </w:t>
                        </w:r>
                        <w:r>
                          <w:rPr>
                            <w:sz w:val="10"/>
                          </w:rPr>
                          <w:t>have</w:t>
                        </w:r>
                        <w:r>
                          <w:rPr>
                            <w:spacing w:val="16"/>
                            <w:sz w:val="10"/>
                          </w:rPr>
                          <w:t xml:space="preserve"> </w:t>
                        </w:r>
                        <w:r>
                          <w:rPr>
                            <w:sz w:val="10"/>
                          </w:rPr>
                          <w:t>created</w:t>
                        </w:r>
                        <w:r>
                          <w:rPr>
                            <w:spacing w:val="40"/>
                            <w:sz w:val="10"/>
                          </w:rPr>
                          <w:t xml:space="preserve"> </w:t>
                        </w:r>
                        <w:r>
                          <w:rPr>
                            <w:sz w:val="10"/>
                          </w:rPr>
                          <w:t>performance</w:t>
                        </w:r>
                        <w:r>
                          <w:rPr>
                            <w:spacing w:val="27"/>
                            <w:sz w:val="10"/>
                          </w:rPr>
                          <w:t xml:space="preserve"> </w:t>
                        </w:r>
                        <w:r>
                          <w:rPr>
                            <w:sz w:val="10"/>
                          </w:rPr>
                          <w:t>criteria</w:t>
                        </w:r>
                        <w:r>
                          <w:rPr>
                            <w:spacing w:val="27"/>
                            <w:sz w:val="10"/>
                          </w:rPr>
                          <w:t xml:space="preserve"> </w:t>
                        </w:r>
                        <w:r>
                          <w:rPr>
                            <w:sz w:val="10"/>
                          </w:rPr>
                          <w:t>and</w:t>
                        </w:r>
                        <w:r>
                          <w:rPr>
                            <w:spacing w:val="27"/>
                            <w:sz w:val="10"/>
                          </w:rPr>
                          <w:t xml:space="preserve"> </w:t>
                        </w:r>
                        <w:r>
                          <w:rPr>
                            <w:sz w:val="10"/>
                          </w:rPr>
                          <w:t>guidelines.</w:t>
                        </w:r>
                        <w:r>
                          <w:rPr>
                            <w:spacing w:val="24"/>
                            <w:sz w:val="10"/>
                          </w:rPr>
                          <w:t xml:space="preserve"> </w:t>
                        </w:r>
                        <w:r>
                          <w:rPr>
                            <w:sz w:val="10"/>
                          </w:rPr>
                          <w:t>Some</w:t>
                        </w:r>
                        <w:r>
                          <w:rPr>
                            <w:spacing w:val="27"/>
                            <w:sz w:val="10"/>
                          </w:rPr>
                          <w:t xml:space="preserve"> </w:t>
                        </w:r>
                        <w:r>
                          <w:rPr>
                            <w:sz w:val="10"/>
                          </w:rPr>
                          <w:t>of</w:t>
                        </w:r>
                        <w:r>
                          <w:rPr>
                            <w:spacing w:val="24"/>
                            <w:sz w:val="10"/>
                          </w:rPr>
                          <w:t xml:space="preserve"> </w:t>
                        </w:r>
                        <w:r>
                          <w:rPr>
                            <w:sz w:val="10"/>
                          </w:rPr>
                          <w:t>them</w:t>
                        </w:r>
                        <w:r>
                          <w:rPr>
                            <w:spacing w:val="31"/>
                            <w:sz w:val="10"/>
                          </w:rPr>
                          <w:t xml:space="preserve"> </w:t>
                        </w:r>
                        <w:r>
                          <w:rPr>
                            <w:sz w:val="10"/>
                          </w:rPr>
                          <w:t>are</w:t>
                        </w:r>
                        <w:r>
                          <w:rPr>
                            <w:spacing w:val="27"/>
                            <w:sz w:val="10"/>
                          </w:rPr>
                          <w:t xml:space="preserve"> </w:t>
                        </w:r>
                        <w:r>
                          <w:rPr>
                            <w:sz w:val="10"/>
                          </w:rPr>
                          <w:t>shown</w:t>
                        </w:r>
                        <w:r>
                          <w:rPr>
                            <w:spacing w:val="27"/>
                            <w:sz w:val="10"/>
                          </w:rPr>
                          <w:t xml:space="preserve"> </w:t>
                        </w:r>
                        <w:r>
                          <w:rPr>
                            <w:sz w:val="10"/>
                          </w:rPr>
                          <w:t>here:</w:t>
                        </w:r>
                      </w:p>
                      <w:p w14:paraId="552EDF32" w14:textId="77777777" w:rsidR="00634305" w:rsidRDefault="00634305" w:rsidP="00634305">
                        <w:pPr>
                          <w:rPr>
                            <w:sz w:val="12"/>
                          </w:rPr>
                        </w:pPr>
                      </w:p>
                      <w:p w14:paraId="02355EC1" w14:textId="77777777" w:rsidR="00634305" w:rsidRDefault="00634305" w:rsidP="00634305">
                        <w:pPr>
                          <w:rPr>
                            <w:sz w:val="12"/>
                          </w:rPr>
                        </w:pPr>
                      </w:p>
                      <w:p w14:paraId="5480C091" w14:textId="77777777" w:rsidR="00634305" w:rsidRDefault="00634305" w:rsidP="00634305">
                        <w:pPr>
                          <w:rPr>
                            <w:sz w:val="12"/>
                          </w:rPr>
                        </w:pPr>
                      </w:p>
                      <w:p w14:paraId="6A686C31" w14:textId="77777777" w:rsidR="00634305" w:rsidRDefault="00634305" w:rsidP="00634305">
                        <w:pPr>
                          <w:rPr>
                            <w:sz w:val="12"/>
                          </w:rPr>
                        </w:pPr>
                      </w:p>
                      <w:p w14:paraId="430B8BC3" w14:textId="77777777" w:rsidR="00634305" w:rsidRDefault="00634305" w:rsidP="00634305">
                        <w:pPr>
                          <w:rPr>
                            <w:sz w:val="12"/>
                          </w:rPr>
                        </w:pPr>
                      </w:p>
                      <w:p w14:paraId="2CFD8A43" w14:textId="77777777" w:rsidR="00634305" w:rsidRDefault="00634305" w:rsidP="00634305">
                        <w:pPr>
                          <w:rPr>
                            <w:sz w:val="12"/>
                          </w:rPr>
                        </w:pPr>
                      </w:p>
                      <w:p w14:paraId="15ADFEB0" w14:textId="77777777" w:rsidR="00634305" w:rsidRDefault="00634305" w:rsidP="00634305">
                        <w:pPr>
                          <w:rPr>
                            <w:sz w:val="12"/>
                          </w:rPr>
                        </w:pPr>
                      </w:p>
                      <w:p w14:paraId="4F107151" w14:textId="77777777" w:rsidR="00634305" w:rsidRDefault="00634305" w:rsidP="00634305">
                        <w:pPr>
                          <w:rPr>
                            <w:sz w:val="12"/>
                          </w:rPr>
                        </w:pPr>
                      </w:p>
                      <w:p w14:paraId="44D7FFED" w14:textId="77777777" w:rsidR="00634305" w:rsidRDefault="00634305" w:rsidP="00634305">
                        <w:pPr>
                          <w:rPr>
                            <w:sz w:val="12"/>
                          </w:rPr>
                        </w:pPr>
                      </w:p>
                      <w:p w14:paraId="2D81F639" w14:textId="77777777" w:rsidR="00634305" w:rsidRDefault="00634305" w:rsidP="00634305">
                        <w:pPr>
                          <w:rPr>
                            <w:sz w:val="12"/>
                          </w:rPr>
                        </w:pPr>
                      </w:p>
                      <w:p w14:paraId="6DCFBB5A" w14:textId="77777777" w:rsidR="00634305" w:rsidRDefault="00634305" w:rsidP="00634305">
                        <w:pPr>
                          <w:spacing w:before="11"/>
                          <w:rPr>
                            <w:sz w:val="13"/>
                          </w:rPr>
                        </w:pPr>
                      </w:p>
                      <w:p w14:paraId="555352F2" w14:textId="77777777" w:rsidR="00634305" w:rsidRDefault="00634305" w:rsidP="00634305">
                        <w:pPr>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6</w:t>
                        </w:r>
                      </w:p>
                    </w:txbxContent>
                  </v:textbox>
                </v:shape>
                <w10:wrap type="topAndBottom" anchorx="page"/>
              </v:group>
            </w:pict>
          </mc:Fallback>
        </mc:AlternateContent>
      </w:r>
    </w:p>
    <w:p w14:paraId="6CF0FF95" w14:textId="77777777" w:rsidR="00634305" w:rsidRDefault="00634305" w:rsidP="00634305">
      <w:pPr>
        <w:pStyle w:val="BodyText"/>
        <w:tabs>
          <w:tab w:val="left" w:pos="5239"/>
        </w:tabs>
        <w:spacing w:before="72"/>
        <w:ind w:left="100"/>
      </w:pPr>
      <w:r>
        <w:rPr>
          <w:color w:val="262626"/>
          <w:spacing w:val="-10"/>
        </w:rPr>
        <w:t>5</w:t>
      </w:r>
      <w:r>
        <w:rPr>
          <w:color w:val="262626"/>
        </w:rPr>
        <w:tab/>
      </w:r>
      <w:r>
        <w:rPr>
          <w:color w:val="262626"/>
          <w:spacing w:val="-10"/>
        </w:rPr>
        <w:t>6</w:t>
      </w:r>
    </w:p>
    <w:p w14:paraId="7489F83A" w14:textId="77777777" w:rsidR="00634305" w:rsidRDefault="00634305" w:rsidP="00634305">
      <w:pPr>
        <w:sectPr w:rsidR="00634305" w:rsidSect="00634305">
          <w:headerReference w:type="default" r:id="rId123"/>
          <w:footerReference w:type="default" r:id="rId124"/>
          <w:pgSz w:w="11900" w:h="16840"/>
          <w:pgMar w:top="2000" w:right="940" w:bottom="1200" w:left="940" w:header="869" w:footer="1015" w:gutter="0"/>
          <w:pgNumType w:start="1"/>
          <w:cols w:space="720"/>
        </w:sectPr>
      </w:pPr>
    </w:p>
    <w:p w14:paraId="6C04C812" w14:textId="77777777" w:rsidR="00634305" w:rsidRDefault="00634305" w:rsidP="00634305">
      <w:pPr>
        <w:pStyle w:val="BodyText"/>
        <w:rPr>
          <w:sz w:val="20"/>
        </w:rPr>
      </w:pPr>
    </w:p>
    <w:p w14:paraId="0E7C5640" w14:textId="77777777" w:rsidR="00634305" w:rsidRDefault="00634305" w:rsidP="00634305">
      <w:pPr>
        <w:pStyle w:val="BodyText"/>
        <w:rPr>
          <w:sz w:val="20"/>
        </w:rPr>
      </w:pPr>
    </w:p>
    <w:p w14:paraId="53058487" w14:textId="77777777" w:rsidR="00634305" w:rsidRDefault="00634305" w:rsidP="00634305">
      <w:pPr>
        <w:pStyle w:val="BodyText"/>
        <w:spacing w:before="2"/>
        <w:rPr>
          <w:sz w:val="18"/>
        </w:rPr>
      </w:pPr>
    </w:p>
    <w:p w14:paraId="15BA207D" w14:textId="77777777" w:rsidR="00634305" w:rsidRDefault="00634305" w:rsidP="00634305">
      <w:pPr>
        <w:tabs>
          <w:tab w:val="left" w:pos="5240"/>
        </w:tabs>
        <w:ind w:left="100"/>
        <w:rPr>
          <w:sz w:val="20"/>
        </w:rPr>
      </w:pPr>
      <w:r>
        <w:rPr>
          <w:noProof/>
          <w:sz w:val="20"/>
        </w:rPr>
        <mc:AlternateContent>
          <mc:Choice Requires="wpg">
            <w:drawing>
              <wp:inline distT="0" distB="0" distL="0" distR="0" wp14:anchorId="16C495B5" wp14:editId="0EB00BFC">
                <wp:extent cx="2971800" cy="1676400"/>
                <wp:effectExtent l="0" t="0" r="0" b="9525"/>
                <wp:docPr id="878186879" name="Group 878186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765809010" name="Image 49"/>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616452330" name="Image 50"/>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728829046" name="Image 51"/>
                          <pic:cNvPicPr/>
                        </pic:nvPicPr>
                        <pic:blipFill>
                          <a:blip r:embed="rId78" cstate="print"/>
                          <a:stretch>
                            <a:fillRect/>
                          </a:stretch>
                        </pic:blipFill>
                        <pic:spPr>
                          <a:xfrm>
                            <a:off x="265109" y="655730"/>
                            <a:ext cx="2363978" cy="833256"/>
                          </a:xfrm>
                          <a:prstGeom prst="rect">
                            <a:avLst/>
                          </a:prstGeom>
                        </pic:spPr>
                      </pic:pic>
                      <wps:wsp>
                        <wps:cNvPr id="610738756" name="Textbox 52"/>
                        <wps:cNvSpPr txBox="1"/>
                        <wps:spPr>
                          <a:xfrm>
                            <a:off x="6350" y="6350"/>
                            <a:ext cx="2959100" cy="1663700"/>
                          </a:xfrm>
                          <a:prstGeom prst="rect">
                            <a:avLst/>
                          </a:prstGeom>
                          <a:ln w="12700">
                            <a:solidFill>
                              <a:srgbClr val="000000"/>
                            </a:solidFill>
                            <a:prstDash val="solid"/>
                          </a:ln>
                        </wps:spPr>
                        <wps:txbx>
                          <w:txbxContent>
                            <w:p w14:paraId="78A1F370" w14:textId="77777777" w:rsidR="00634305" w:rsidRDefault="00634305" w:rsidP="00634305">
                              <w:pPr>
                                <w:rPr>
                                  <w:sz w:val="14"/>
                                </w:rPr>
                              </w:pPr>
                            </w:p>
                            <w:p w14:paraId="7805149B" w14:textId="77777777" w:rsidR="00634305" w:rsidRDefault="00634305" w:rsidP="00634305">
                              <w:pPr>
                                <w:spacing w:before="2"/>
                                <w:rPr>
                                  <w:sz w:val="16"/>
                                </w:rPr>
                              </w:pPr>
                            </w:p>
                            <w:p w14:paraId="75F48780" w14:textId="77777777" w:rsidR="00634305" w:rsidRDefault="00634305" w:rsidP="00634305">
                              <w:pPr>
                                <w:ind w:left="1456"/>
                                <w:rPr>
                                  <w:b/>
                                  <w:sz w:val="12"/>
                                </w:rPr>
                              </w:pPr>
                              <w:r>
                                <w:rPr>
                                  <w:b/>
                                  <w:color w:val="005C9F"/>
                                  <w:spacing w:val="-4"/>
                                  <w:sz w:val="12"/>
                                </w:rPr>
                                <w:t>Sustainability</w:t>
                              </w:r>
                              <w:r>
                                <w:rPr>
                                  <w:b/>
                                  <w:color w:val="005C9F"/>
                                  <w:spacing w:val="10"/>
                                  <w:sz w:val="12"/>
                                </w:rPr>
                                <w:t xml:space="preserve"> </w:t>
                              </w:r>
                              <w:r>
                                <w:rPr>
                                  <w:b/>
                                  <w:color w:val="005C9F"/>
                                  <w:spacing w:val="-2"/>
                                  <w:sz w:val="12"/>
                                </w:rPr>
                                <w:t>Indicators</w:t>
                              </w:r>
                            </w:p>
                            <w:p w14:paraId="40FF29D1" w14:textId="77777777" w:rsidR="00634305" w:rsidRDefault="00634305" w:rsidP="00634305">
                              <w:pPr>
                                <w:spacing w:before="11"/>
                                <w:rPr>
                                  <w:b/>
                                  <w:sz w:val="15"/>
                                </w:rPr>
                              </w:pPr>
                            </w:p>
                            <w:p w14:paraId="17F41B8F" w14:textId="77777777" w:rsidR="00634305" w:rsidRDefault="00634305" w:rsidP="00634305">
                              <w:pPr>
                                <w:spacing w:line="249" w:lineRule="auto"/>
                                <w:ind w:left="142" w:right="137"/>
                                <w:rPr>
                                  <w:sz w:val="10"/>
                                </w:rPr>
                              </w:pPr>
                              <w:r>
                                <w:rPr>
                                  <w:sz w:val="10"/>
                                </w:rPr>
                                <w:t>In</w:t>
                              </w:r>
                              <w:r>
                                <w:rPr>
                                  <w:spacing w:val="13"/>
                                  <w:sz w:val="10"/>
                                </w:rPr>
                                <w:t xml:space="preserve"> </w:t>
                              </w:r>
                              <w:r>
                                <w:rPr>
                                  <w:sz w:val="10"/>
                                </w:rPr>
                                <w:t>any</w:t>
                              </w:r>
                              <w:r>
                                <w:rPr>
                                  <w:spacing w:val="13"/>
                                  <w:sz w:val="10"/>
                                </w:rPr>
                                <w:t xml:space="preserve"> </w:t>
                              </w:r>
                              <w:r>
                                <w:rPr>
                                  <w:sz w:val="10"/>
                                </w:rPr>
                                <w:t>case</w:t>
                              </w:r>
                              <w:r>
                                <w:rPr>
                                  <w:spacing w:val="13"/>
                                  <w:sz w:val="10"/>
                                </w:rPr>
                                <w:t xml:space="preserve"> </w:t>
                              </w:r>
                              <w:r>
                                <w:rPr>
                                  <w:sz w:val="10"/>
                                </w:rPr>
                                <w:t>the</w:t>
                              </w:r>
                              <w:r>
                                <w:rPr>
                                  <w:spacing w:val="13"/>
                                  <w:sz w:val="10"/>
                                </w:rPr>
                                <w:t xml:space="preserve"> </w:t>
                              </w:r>
                              <w:r>
                                <w:rPr>
                                  <w:sz w:val="10"/>
                                </w:rPr>
                                <w:t>approach</w:t>
                              </w:r>
                              <w:r>
                                <w:rPr>
                                  <w:spacing w:val="13"/>
                                  <w:sz w:val="10"/>
                                </w:rPr>
                                <w:t xml:space="preserve"> </w:t>
                              </w:r>
                              <w:r>
                                <w:rPr>
                                  <w:sz w:val="10"/>
                                </w:rPr>
                                <w:t>of</w:t>
                              </w:r>
                              <w:r>
                                <w:rPr>
                                  <w:spacing w:val="10"/>
                                  <w:sz w:val="10"/>
                                </w:rPr>
                                <w:t xml:space="preserve"> </w:t>
                              </w:r>
                              <w:r>
                                <w:rPr>
                                  <w:sz w:val="10"/>
                                </w:rPr>
                                <w:t>each</w:t>
                              </w:r>
                              <w:r>
                                <w:rPr>
                                  <w:spacing w:val="13"/>
                                  <w:sz w:val="10"/>
                                </w:rPr>
                                <w:t xml:space="preserve"> </w:t>
                              </w:r>
                              <w:r>
                                <w:rPr>
                                  <w:sz w:val="10"/>
                                </w:rPr>
                                <w:t>organization</w:t>
                              </w:r>
                              <w:r>
                                <w:rPr>
                                  <w:spacing w:val="13"/>
                                  <w:sz w:val="10"/>
                                </w:rPr>
                                <w:t xml:space="preserve"> </w:t>
                              </w:r>
                              <w:r>
                                <w:rPr>
                                  <w:sz w:val="10"/>
                                </w:rPr>
                                <w:t>is</w:t>
                              </w:r>
                              <w:r>
                                <w:rPr>
                                  <w:spacing w:val="13"/>
                                  <w:sz w:val="10"/>
                                </w:rPr>
                                <w:t xml:space="preserve"> </w:t>
                              </w:r>
                              <w:r>
                                <w:rPr>
                                  <w:sz w:val="10"/>
                                </w:rPr>
                                <w:t>related</w:t>
                              </w:r>
                              <w:r>
                                <w:rPr>
                                  <w:spacing w:val="13"/>
                                  <w:sz w:val="10"/>
                                </w:rPr>
                                <w:t xml:space="preserve"> </w:t>
                              </w:r>
                              <w:r>
                                <w:rPr>
                                  <w:sz w:val="10"/>
                                </w:rPr>
                                <w:t>with</w:t>
                              </w:r>
                              <w:r>
                                <w:rPr>
                                  <w:spacing w:val="13"/>
                                  <w:sz w:val="10"/>
                                </w:rPr>
                                <w:t xml:space="preserve"> </w:t>
                              </w:r>
                              <w:r>
                                <w:rPr>
                                  <w:sz w:val="10"/>
                                </w:rPr>
                                <w:t>the</w:t>
                              </w:r>
                              <w:r>
                                <w:rPr>
                                  <w:spacing w:val="13"/>
                                  <w:sz w:val="10"/>
                                </w:rPr>
                                <w:t xml:space="preserve"> </w:t>
                              </w:r>
                              <w:r>
                                <w:rPr>
                                  <w:sz w:val="10"/>
                                </w:rPr>
                                <w:t>area</w:t>
                              </w:r>
                              <w:r>
                                <w:rPr>
                                  <w:spacing w:val="13"/>
                                  <w:sz w:val="10"/>
                                </w:rPr>
                                <w:t xml:space="preserve"> </w:t>
                              </w:r>
                              <w:r>
                                <w:rPr>
                                  <w:sz w:val="10"/>
                                </w:rPr>
                                <w:t>of</w:t>
                              </w:r>
                              <w:r>
                                <w:rPr>
                                  <w:spacing w:val="10"/>
                                  <w:sz w:val="10"/>
                                </w:rPr>
                                <w:t xml:space="preserve"> </w:t>
                              </w:r>
                              <w:r>
                                <w:rPr>
                                  <w:sz w:val="10"/>
                                </w:rPr>
                                <w:t>interest</w:t>
                              </w:r>
                              <w:r>
                                <w:rPr>
                                  <w:spacing w:val="10"/>
                                  <w:sz w:val="10"/>
                                </w:rPr>
                                <w:t xml:space="preserve"> </w:t>
                              </w:r>
                              <w:r>
                                <w:rPr>
                                  <w:sz w:val="10"/>
                                </w:rPr>
                                <w:t>for</w:t>
                              </w:r>
                              <w:r>
                                <w:rPr>
                                  <w:spacing w:val="11"/>
                                  <w:sz w:val="10"/>
                                </w:rPr>
                                <w:t xml:space="preserve"> </w:t>
                              </w:r>
                              <w:r>
                                <w:rPr>
                                  <w:sz w:val="10"/>
                                </w:rPr>
                                <w:t>the</w:t>
                              </w:r>
                              <w:r>
                                <w:rPr>
                                  <w:spacing w:val="40"/>
                                  <w:sz w:val="10"/>
                                </w:rPr>
                                <w:t xml:space="preserve"> </w:t>
                              </w:r>
                              <w:r>
                                <w:rPr>
                                  <w:sz w:val="10"/>
                                </w:rPr>
                                <w:t>specific</w:t>
                              </w:r>
                              <w:r>
                                <w:rPr>
                                  <w:spacing w:val="32"/>
                                  <w:sz w:val="10"/>
                                </w:rPr>
                                <w:t xml:space="preserve"> </w:t>
                              </w:r>
                              <w:r>
                                <w:rPr>
                                  <w:sz w:val="10"/>
                                </w:rPr>
                                <w:t>region</w:t>
                              </w:r>
                              <w:r>
                                <w:rPr>
                                  <w:spacing w:val="32"/>
                                  <w:sz w:val="10"/>
                                </w:rPr>
                                <w:t xml:space="preserve"> </w:t>
                              </w:r>
                              <w:r>
                                <w:rPr>
                                  <w:sz w:val="10"/>
                                </w:rPr>
                                <w:t>and</w:t>
                              </w:r>
                              <w:r>
                                <w:rPr>
                                  <w:spacing w:val="32"/>
                                  <w:sz w:val="10"/>
                                </w:rPr>
                                <w:t xml:space="preserve"> </w:t>
                              </w:r>
                              <w:r>
                                <w:rPr>
                                  <w:sz w:val="10"/>
                                </w:rPr>
                                <w:t>or</w:t>
                              </w:r>
                              <w:r>
                                <w:rPr>
                                  <w:spacing w:val="30"/>
                                  <w:sz w:val="10"/>
                                </w:rPr>
                                <w:t xml:space="preserve"> </w:t>
                              </w:r>
                              <w:r>
                                <w:rPr>
                                  <w:sz w:val="10"/>
                                </w:rPr>
                                <w:t>the</w:t>
                              </w:r>
                              <w:r>
                                <w:rPr>
                                  <w:spacing w:val="32"/>
                                  <w:sz w:val="10"/>
                                </w:rPr>
                                <w:t xml:space="preserve"> </w:t>
                              </w:r>
                              <w:r>
                                <w:rPr>
                                  <w:sz w:val="10"/>
                                </w:rPr>
                                <w:t>values</w:t>
                              </w:r>
                              <w:r>
                                <w:rPr>
                                  <w:spacing w:val="32"/>
                                  <w:sz w:val="10"/>
                                </w:rPr>
                                <w:t xml:space="preserve"> </w:t>
                              </w:r>
                              <w:r>
                                <w:rPr>
                                  <w:sz w:val="10"/>
                                </w:rPr>
                                <w:t>that</w:t>
                              </w:r>
                              <w:r>
                                <w:rPr>
                                  <w:spacing w:val="28"/>
                                  <w:sz w:val="10"/>
                                </w:rPr>
                                <w:t xml:space="preserve"> </w:t>
                              </w:r>
                              <w:r>
                                <w:rPr>
                                  <w:sz w:val="10"/>
                                </w:rPr>
                                <w:t>the</w:t>
                              </w:r>
                              <w:r>
                                <w:rPr>
                                  <w:spacing w:val="32"/>
                                  <w:sz w:val="10"/>
                                </w:rPr>
                                <w:t xml:space="preserve"> </w:t>
                              </w:r>
                              <w:r>
                                <w:rPr>
                                  <w:sz w:val="10"/>
                                </w:rPr>
                                <w:t>organization</w:t>
                              </w:r>
                              <w:r>
                                <w:rPr>
                                  <w:spacing w:val="32"/>
                                  <w:sz w:val="10"/>
                                </w:rPr>
                                <w:t xml:space="preserve"> </w:t>
                              </w:r>
                              <w:r>
                                <w:rPr>
                                  <w:sz w:val="10"/>
                                </w:rPr>
                                <w:t>is</w:t>
                              </w:r>
                              <w:r>
                                <w:rPr>
                                  <w:spacing w:val="32"/>
                                  <w:sz w:val="10"/>
                                </w:rPr>
                                <w:t xml:space="preserve"> </w:t>
                              </w:r>
                              <w:r>
                                <w:rPr>
                                  <w:sz w:val="10"/>
                                </w:rPr>
                                <w:t>prioritizing.</w:t>
                              </w:r>
                            </w:p>
                            <w:p w14:paraId="0AD1EE41" w14:textId="77777777" w:rsidR="00634305" w:rsidRDefault="00634305" w:rsidP="00634305">
                              <w:pPr>
                                <w:rPr>
                                  <w:sz w:val="12"/>
                                </w:rPr>
                              </w:pPr>
                            </w:p>
                            <w:p w14:paraId="32ADFB05" w14:textId="77777777" w:rsidR="00634305" w:rsidRDefault="00634305" w:rsidP="00634305">
                              <w:pPr>
                                <w:rPr>
                                  <w:sz w:val="12"/>
                                </w:rPr>
                              </w:pPr>
                            </w:p>
                            <w:p w14:paraId="5783CCA0" w14:textId="77777777" w:rsidR="00634305" w:rsidRDefault="00634305" w:rsidP="00634305">
                              <w:pPr>
                                <w:rPr>
                                  <w:sz w:val="12"/>
                                </w:rPr>
                              </w:pPr>
                            </w:p>
                            <w:p w14:paraId="764DFFD9" w14:textId="77777777" w:rsidR="00634305" w:rsidRDefault="00634305" w:rsidP="00634305">
                              <w:pPr>
                                <w:rPr>
                                  <w:sz w:val="12"/>
                                </w:rPr>
                              </w:pPr>
                            </w:p>
                            <w:p w14:paraId="295D0CFD" w14:textId="77777777" w:rsidR="00634305" w:rsidRDefault="00634305" w:rsidP="00634305">
                              <w:pPr>
                                <w:rPr>
                                  <w:sz w:val="12"/>
                                </w:rPr>
                              </w:pPr>
                            </w:p>
                            <w:p w14:paraId="71C801C6" w14:textId="77777777" w:rsidR="00634305" w:rsidRDefault="00634305" w:rsidP="00634305">
                              <w:pPr>
                                <w:rPr>
                                  <w:sz w:val="12"/>
                                </w:rPr>
                              </w:pPr>
                            </w:p>
                            <w:p w14:paraId="20F90E28" w14:textId="77777777" w:rsidR="00634305" w:rsidRDefault="00634305" w:rsidP="00634305">
                              <w:pPr>
                                <w:rPr>
                                  <w:sz w:val="12"/>
                                </w:rPr>
                              </w:pPr>
                            </w:p>
                            <w:p w14:paraId="0DA0C683" w14:textId="77777777" w:rsidR="00634305" w:rsidRDefault="00634305" w:rsidP="00634305">
                              <w:pPr>
                                <w:rPr>
                                  <w:sz w:val="12"/>
                                </w:rPr>
                              </w:pPr>
                            </w:p>
                            <w:p w14:paraId="6BEC48FC" w14:textId="77777777" w:rsidR="00634305" w:rsidRDefault="00634305" w:rsidP="00634305">
                              <w:pPr>
                                <w:rPr>
                                  <w:sz w:val="12"/>
                                </w:rPr>
                              </w:pPr>
                            </w:p>
                            <w:p w14:paraId="62B8CAA1" w14:textId="77777777" w:rsidR="00634305" w:rsidRDefault="00634305" w:rsidP="00634305">
                              <w:pPr>
                                <w:rPr>
                                  <w:sz w:val="12"/>
                                </w:rPr>
                              </w:pPr>
                            </w:p>
                            <w:p w14:paraId="66426FA8" w14:textId="77777777" w:rsidR="00634305" w:rsidRDefault="00634305" w:rsidP="00634305">
                              <w:pPr>
                                <w:spacing w:before="11"/>
                                <w:rPr>
                                  <w:sz w:val="13"/>
                                </w:rPr>
                              </w:pPr>
                            </w:p>
                            <w:p w14:paraId="1DC272D3" w14:textId="77777777" w:rsidR="00634305" w:rsidRDefault="00634305" w:rsidP="00634305">
                              <w:pPr>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7</w:t>
                              </w:r>
                            </w:p>
                          </w:txbxContent>
                        </wps:txbx>
                        <wps:bodyPr wrap="square" lIns="0" tIns="0" rIns="0" bIns="0" rtlCol="0">
                          <a:noAutofit/>
                        </wps:bodyPr>
                      </wps:wsp>
                    </wpg:wgp>
                  </a:graphicData>
                </a:graphic>
              </wp:inline>
            </w:drawing>
          </mc:Choice>
          <mc:Fallback>
            <w:pict>
              <v:group w14:anchorId="16C495B5" id="Group 878186879" o:spid="_x0000_s1321"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">
                <v:shape id="Image 49" o:spid="_x0000_s1322"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">
                  <v:imagedata r:id="rId9" o:title=""/>
                </v:shape>
                <v:shape id="Image 50" o:spid="_x0000_s1323"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">
                  <v:imagedata r:id="rId10" o:title=""/>
                </v:shape>
                <v:shape id="Image 51" o:spid="_x0000_s1324" type="#_x0000_t75" style="position:absolute;left:2651;top:6557;width:23639;height:83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">
                  <v:imagedata r:id="rId79" o:title=""/>
                </v:shape>
                <v:shape id="_x0000_s1325"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" filled="f" strokeweight="1pt">
                  <v:textbox inset="0,0,0,0">
                    <w:txbxContent>
                      <w:p w14:paraId="78A1F370" w14:textId="77777777" w:rsidR="00634305" w:rsidRDefault="00634305" w:rsidP="00634305">
                        <w:pPr>
                          <w:rPr>
                            <w:sz w:val="14"/>
                          </w:rPr>
                        </w:pPr>
                      </w:p>
                      <w:p w14:paraId="7805149B" w14:textId="77777777" w:rsidR="00634305" w:rsidRDefault="00634305" w:rsidP="00634305">
                        <w:pPr>
                          <w:spacing w:before="2"/>
                          <w:rPr>
                            <w:sz w:val="16"/>
                          </w:rPr>
                        </w:pPr>
                      </w:p>
                      <w:p w14:paraId="75F48780" w14:textId="77777777" w:rsidR="00634305" w:rsidRDefault="00634305" w:rsidP="00634305">
                        <w:pPr>
                          <w:ind w:left="1456"/>
                          <w:rPr>
                            <w:b/>
                            <w:sz w:val="12"/>
                          </w:rPr>
                        </w:pPr>
                        <w:r>
                          <w:rPr>
                            <w:b/>
                            <w:color w:val="005C9F"/>
                            <w:spacing w:val="-4"/>
                            <w:sz w:val="12"/>
                          </w:rPr>
                          <w:t>Sustainability</w:t>
                        </w:r>
                        <w:r>
                          <w:rPr>
                            <w:b/>
                            <w:color w:val="005C9F"/>
                            <w:spacing w:val="10"/>
                            <w:sz w:val="12"/>
                          </w:rPr>
                          <w:t xml:space="preserve"> </w:t>
                        </w:r>
                        <w:r>
                          <w:rPr>
                            <w:b/>
                            <w:color w:val="005C9F"/>
                            <w:spacing w:val="-2"/>
                            <w:sz w:val="12"/>
                          </w:rPr>
                          <w:t>Indicators</w:t>
                        </w:r>
                      </w:p>
                      <w:p w14:paraId="40FF29D1" w14:textId="77777777" w:rsidR="00634305" w:rsidRDefault="00634305" w:rsidP="00634305">
                        <w:pPr>
                          <w:spacing w:before="11"/>
                          <w:rPr>
                            <w:b/>
                            <w:sz w:val="15"/>
                          </w:rPr>
                        </w:pPr>
                      </w:p>
                      <w:p w14:paraId="17F41B8F" w14:textId="77777777" w:rsidR="00634305" w:rsidRDefault="00634305" w:rsidP="00634305">
                        <w:pPr>
                          <w:spacing w:line="249" w:lineRule="auto"/>
                          <w:ind w:left="142" w:right="137"/>
                          <w:rPr>
                            <w:sz w:val="10"/>
                          </w:rPr>
                        </w:pPr>
                        <w:r>
                          <w:rPr>
                            <w:sz w:val="10"/>
                          </w:rPr>
                          <w:t>In</w:t>
                        </w:r>
                        <w:r>
                          <w:rPr>
                            <w:spacing w:val="13"/>
                            <w:sz w:val="10"/>
                          </w:rPr>
                          <w:t xml:space="preserve"> </w:t>
                        </w:r>
                        <w:r>
                          <w:rPr>
                            <w:sz w:val="10"/>
                          </w:rPr>
                          <w:t>any</w:t>
                        </w:r>
                        <w:r>
                          <w:rPr>
                            <w:spacing w:val="13"/>
                            <w:sz w:val="10"/>
                          </w:rPr>
                          <w:t xml:space="preserve"> </w:t>
                        </w:r>
                        <w:r>
                          <w:rPr>
                            <w:sz w:val="10"/>
                          </w:rPr>
                          <w:t>case</w:t>
                        </w:r>
                        <w:r>
                          <w:rPr>
                            <w:spacing w:val="13"/>
                            <w:sz w:val="10"/>
                          </w:rPr>
                          <w:t xml:space="preserve"> </w:t>
                        </w:r>
                        <w:r>
                          <w:rPr>
                            <w:sz w:val="10"/>
                          </w:rPr>
                          <w:t>the</w:t>
                        </w:r>
                        <w:r>
                          <w:rPr>
                            <w:spacing w:val="13"/>
                            <w:sz w:val="10"/>
                          </w:rPr>
                          <w:t xml:space="preserve"> </w:t>
                        </w:r>
                        <w:r>
                          <w:rPr>
                            <w:sz w:val="10"/>
                          </w:rPr>
                          <w:t>approach</w:t>
                        </w:r>
                        <w:r>
                          <w:rPr>
                            <w:spacing w:val="13"/>
                            <w:sz w:val="10"/>
                          </w:rPr>
                          <w:t xml:space="preserve"> </w:t>
                        </w:r>
                        <w:r>
                          <w:rPr>
                            <w:sz w:val="10"/>
                          </w:rPr>
                          <w:t>of</w:t>
                        </w:r>
                        <w:r>
                          <w:rPr>
                            <w:spacing w:val="10"/>
                            <w:sz w:val="10"/>
                          </w:rPr>
                          <w:t xml:space="preserve"> </w:t>
                        </w:r>
                        <w:r>
                          <w:rPr>
                            <w:sz w:val="10"/>
                          </w:rPr>
                          <w:t>each</w:t>
                        </w:r>
                        <w:r>
                          <w:rPr>
                            <w:spacing w:val="13"/>
                            <w:sz w:val="10"/>
                          </w:rPr>
                          <w:t xml:space="preserve"> </w:t>
                        </w:r>
                        <w:r>
                          <w:rPr>
                            <w:sz w:val="10"/>
                          </w:rPr>
                          <w:t>organization</w:t>
                        </w:r>
                        <w:r>
                          <w:rPr>
                            <w:spacing w:val="13"/>
                            <w:sz w:val="10"/>
                          </w:rPr>
                          <w:t xml:space="preserve"> </w:t>
                        </w:r>
                        <w:r>
                          <w:rPr>
                            <w:sz w:val="10"/>
                          </w:rPr>
                          <w:t>is</w:t>
                        </w:r>
                        <w:r>
                          <w:rPr>
                            <w:spacing w:val="13"/>
                            <w:sz w:val="10"/>
                          </w:rPr>
                          <w:t xml:space="preserve"> </w:t>
                        </w:r>
                        <w:r>
                          <w:rPr>
                            <w:sz w:val="10"/>
                          </w:rPr>
                          <w:t>related</w:t>
                        </w:r>
                        <w:r>
                          <w:rPr>
                            <w:spacing w:val="13"/>
                            <w:sz w:val="10"/>
                          </w:rPr>
                          <w:t xml:space="preserve"> </w:t>
                        </w:r>
                        <w:r>
                          <w:rPr>
                            <w:sz w:val="10"/>
                          </w:rPr>
                          <w:t>with</w:t>
                        </w:r>
                        <w:r>
                          <w:rPr>
                            <w:spacing w:val="13"/>
                            <w:sz w:val="10"/>
                          </w:rPr>
                          <w:t xml:space="preserve"> </w:t>
                        </w:r>
                        <w:r>
                          <w:rPr>
                            <w:sz w:val="10"/>
                          </w:rPr>
                          <w:t>the</w:t>
                        </w:r>
                        <w:r>
                          <w:rPr>
                            <w:spacing w:val="13"/>
                            <w:sz w:val="10"/>
                          </w:rPr>
                          <w:t xml:space="preserve"> </w:t>
                        </w:r>
                        <w:r>
                          <w:rPr>
                            <w:sz w:val="10"/>
                          </w:rPr>
                          <w:t>area</w:t>
                        </w:r>
                        <w:r>
                          <w:rPr>
                            <w:spacing w:val="13"/>
                            <w:sz w:val="10"/>
                          </w:rPr>
                          <w:t xml:space="preserve"> </w:t>
                        </w:r>
                        <w:r>
                          <w:rPr>
                            <w:sz w:val="10"/>
                          </w:rPr>
                          <w:t>of</w:t>
                        </w:r>
                        <w:r>
                          <w:rPr>
                            <w:spacing w:val="10"/>
                            <w:sz w:val="10"/>
                          </w:rPr>
                          <w:t xml:space="preserve"> </w:t>
                        </w:r>
                        <w:r>
                          <w:rPr>
                            <w:sz w:val="10"/>
                          </w:rPr>
                          <w:t>interest</w:t>
                        </w:r>
                        <w:r>
                          <w:rPr>
                            <w:spacing w:val="10"/>
                            <w:sz w:val="10"/>
                          </w:rPr>
                          <w:t xml:space="preserve"> </w:t>
                        </w:r>
                        <w:r>
                          <w:rPr>
                            <w:sz w:val="10"/>
                          </w:rPr>
                          <w:t>for</w:t>
                        </w:r>
                        <w:r>
                          <w:rPr>
                            <w:spacing w:val="11"/>
                            <w:sz w:val="10"/>
                          </w:rPr>
                          <w:t xml:space="preserve"> </w:t>
                        </w:r>
                        <w:r>
                          <w:rPr>
                            <w:sz w:val="10"/>
                          </w:rPr>
                          <w:t>the</w:t>
                        </w:r>
                        <w:r>
                          <w:rPr>
                            <w:spacing w:val="40"/>
                            <w:sz w:val="10"/>
                          </w:rPr>
                          <w:t xml:space="preserve"> </w:t>
                        </w:r>
                        <w:r>
                          <w:rPr>
                            <w:sz w:val="10"/>
                          </w:rPr>
                          <w:t>specific</w:t>
                        </w:r>
                        <w:r>
                          <w:rPr>
                            <w:spacing w:val="32"/>
                            <w:sz w:val="10"/>
                          </w:rPr>
                          <w:t xml:space="preserve"> </w:t>
                        </w:r>
                        <w:r>
                          <w:rPr>
                            <w:sz w:val="10"/>
                          </w:rPr>
                          <w:t>region</w:t>
                        </w:r>
                        <w:r>
                          <w:rPr>
                            <w:spacing w:val="32"/>
                            <w:sz w:val="10"/>
                          </w:rPr>
                          <w:t xml:space="preserve"> </w:t>
                        </w:r>
                        <w:r>
                          <w:rPr>
                            <w:sz w:val="10"/>
                          </w:rPr>
                          <w:t>and</w:t>
                        </w:r>
                        <w:r>
                          <w:rPr>
                            <w:spacing w:val="32"/>
                            <w:sz w:val="10"/>
                          </w:rPr>
                          <w:t xml:space="preserve"> </w:t>
                        </w:r>
                        <w:r>
                          <w:rPr>
                            <w:sz w:val="10"/>
                          </w:rPr>
                          <w:t>or</w:t>
                        </w:r>
                        <w:r>
                          <w:rPr>
                            <w:spacing w:val="30"/>
                            <w:sz w:val="10"/>
                          </w:rPr>
                          <w:t xml:space="preserve"> </w:t>
                        </w:r>
                        <w:r>
                          <w:rPr>
                            <w:sz w:val="10"/>
                          </w:rPr>
                          <w:t>the</w:t>
                        </w:r>
                        <w:r>
                          <w:rPr>
                            <w:spacing w:val="32"/>
                            <w:sz w:val="10"/>
                          </w:rPr>
                          <w:t xml:space="preserve"> </w:t>
                        </w:r>
                        <w:r>
                          <w:rPr>
                            <w:sz w:val="10"/>
                          </w:rPr>
                          <w:t>values</w:t>
                        </w:r>
                        <w:r>
                          <w:rPr>
                            <w:spacing w:val="32"/>
                            <w:sz w:val="10"/>
                          </w:rPr>
                          <w:t xml:space="preserve"> </w:t>
                        </w:r>
                        <w:r>
                          <w:rPr>
                            <w:sz w:val="10"/>
                          </w:rPr>
                          <w:t>that</w:t>
                        </w:r>
                        <w:r>
                          <w:rPr>
                            <w:spacing w:val="28"/>
                            <w:sz w:val="10"/>
                          </w:rPr>
                          <w:t xml:space="preserve"> </w:t>
                        </w:r>
                        <w:r>
                          <w:rPr>
                            <w:sz w:val="10"/>
                          </w:rPr>
                          <w:t>the</w:t>
                        </w:r>
                        <w:r>
                          <w:rPr>
                            <w:spacing w:val="32"/>
                            <w:sz w:val="10"/>
                          </w:rPr>
                          <w:t xml:space="preserve"> </w:t>
                        </w:r>
                        <w:r>
                          <w:rPr>
                            <w:sz w:val="10"/>
                          </w:rPr>
                          <w:t>organization</w:t>
                        </w:r>
                        <w:r>
                          <w:rPr>
                            <w:spacing w:val="32"/>
                            <w:sz w:val="10"/>
                          </w:rPr>
                          <w:t xml:space="preserve"> </w:t>
                        </w:r>
                        <w:r>
                          <w:rPr>
                            <w:sz w:val="10"/>
                          </w:rPr>
                          <w:t>is</w:t>
                        </w:r>
                        <w:r>
                          <w:rPr>
                            <w:spacing w:val="32"/>
                            <w:sz w:val="10"/>
                          </w:rPr>
                          <w:t xml:space="preserve"> </w:t>
                        </w:r>
                        <w:r>
                          <w:rPr>
                            <w:sz w:val="10"/>
                          </w:rPr>
                          <w:t>prioritizing.</w:t>
                        </w:r>
                      </w:p>
                      <w:p w14:paraId="0AD1EE41" w14:textId="77777777" w:rsidR="00634305" w:rsidRDefault="00634305" w:rsidP="00634305">
                        <w:pPr>
                          <w:rPr>
                            <w:sz w:val="12"/>
                          </w:rPr>
                        </w:pPr>
                      </w:p>
                      <w:p w14:paraId="32ADFB05" w14:textId="77777777" w:rsidR="00634305" w:rsidRDefault="00634305" w:rsidP="00634305">
                        <w:pPr>
                          <w:rPr>
                            <w:sz w:val="12"/>
                          </w:rPr>
                        </w:pPr>
                      </w:p>
                      <w:p w14:paraId="5783CCA0" w14:textId="77777777" w:rsidR="00634305" w:rsidRDefault="00634305" w:rsidP="00634305">
                        <w:pPr>
                          <w:rPr>
                            <w:sz w:val="12"/>
                          </w:rPr>
                        </w:pPr>
                      </w:p>
                      <w:p w14:paraId="764DFFD9" w14:textId="77777777" w:rsidR="00634305" w:rsidRDefault="00634305" w:rsidP="00634305">
                        <w:pPr>
                          <w:rPr>
                            <w:sz w:val="12"/>
                          </w:rPr>
                        </w:pPr>
                      </w:p>
                      <w:p w14:paraId="295D0CFD" w14:textId="77777777" w:rsidR="00634305" w:rsidRDefault="00634305" w:rsidP="00634305">
                        <w:pPr>
                          <w:rPr>
                            <w:sz w:val="12"/>
                          </w:rPr>
                        </w:pPr>
                      </w:p>
                      <w:p w14:paraId="71C801C6" w14:textId="77777777" w:rsidR="00634305" w:rsidRDefault="00634305" w:rsidP="00634305">
                        <w:pPr>
                          <w:rPr>
                            <w:sz w:val="12"/>
                          </w:rPr>
                        </w:pPr>
                      </w:p>
                      <w:p w14:paraId="20F90E28" w14:textId="77777777" w:rsidR="00634305" w:rsidRDefault="00634305" w:rsidP="00634305">
                        <w:pPr>
                          <w:rPr>
                            <w:sz w:val="12"/>
                          </w:rPr>
                        </w:pPr>
                      </w:p>
                      <w:p w14:paraId="0DA0C683" w14:textId="77777777" w:rsidR="00634305" w:rsidRDefault="00634305" w:rsidP="00634305">
                        <w:pPr>
                          <w:rPr>
                            <w:sz w:val="12"/>
                          </w:rPr>
                        </w:pPr>
                      </w:p>
                      <w:p w14:paraId="6BEC48FC" w14:textId="77777777" w:rsidR="00634305" w:rsidRDefault="00634305" w:rsidP="00634305">
                        <w:pPr>
                          <w:rPr>
                            <w:sz w:val="12"/>
                          </w:rPr>
                        </w:pPr>
                      </w:p>
                      <w:p w14:paraId="62B8CAA1" w14:textId="77777777" w:rsidR="00634305" w:rsidRDefault="00634305" w:rsidP="00634305">
                        <w:pPr>
                          <w:rPr>
                            <w:sz w:val="12"/>
                          </w:rPr>
                        </w:pPr>
                      </w:p>
                      <w:p w14:paraId="66426FA8" w14:textId="77777777" w:rsidR="00634305" w:rsidRDefault="00634305" w:rsidP="00634305">
                        <w:pPr>
                          <w:spacing w:before="11"/>
                          <w:rPr>
                            <w:sz w:val="13"/>
                          </w:rPr>
                        </w:pPr>
                      </w:p>
                      <w:p w14:paraId="1DC272D3" w14:textId="77777777" w:rsidR="00634305" w:rsidRDefault="00634305" w:rsidP="00634305">
                        <w:pPr>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7</w:t>
                        </w:r>
                      </w:p>
                    </w:txbxContent>
                  </v:textbox>
                </v:shape>
                <w10:anchorlock/>
              </v:group>
            </w:pict>
          </mc:Fallback>
        </mc:AlternateContent>
      </w:r>
      <w:r>
        <w:rPr>
          <w:sz w:val="20"/>
        </w:rPr>
        <w:tab/>
      </w:r>
      <w:r>
        <w:rPr>
          <w:noProof/>
          <w:sz w:val="20"/>
        </w:rPr>
        <mc:AlternateContent>
          <mc:Choice Requires="wpg">
            <w:drawing>
              <wp:inline distT="0" distB="0" distL="0" distR="0" wp14:anchorId="12C8841D" wp14:editId="3180FD8A">
                <wp:extent cx="2971800" cy="1676400"/>
                <wp:effectExtent l="0" t="0" r="0" b="9525"/>
                <wp:docPr id="322122714" name="Group 322122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549989593" name="Image 54"/>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759465939" name="Image 55"/>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685977251" name="Image 56"/>
                          <pic:cNvPicPr/>
                        </pic:nvPicPr>
                        <pic:blipFill>
                          <a:blip r:embed="rId80" cstate="print"/>
                          <a:stretch>
                            <a:fillRect/>
                          </a:stretch>
                        </pic:blipFill>
                        <pic:spPr>
                          <a:xfrm>
                            <a:off x="1160090" y="658441"/>
                            <a:ext cx="672814" cy="337365"/>
                          </a:xfrm>
                          <a:prstGeom prst="rect">
                            <a:avLst/>
                          </a:prstGeom>
                        </pic:spPr>
                      </pic:pic>
                      <pic:pic xmlns:pic="http://schemas.openxmlformats.org/drawingml/2006/picture">
                        <pic:nvPicPr>
                          <pic:cNvPr id="870151721" name="Image 57"/>
                          <pic:cNvPicPr/>
                        </pic:nvPicPr>
                        <pic:blipFill>
                          <a:blip r:embed="rId81" cstate="print"/>
                          <a:stretch>
                            <a:fillRect/>
                          </a:stretch>
                        </pic:blipFill>
                        <pic:spPr>
                          <a:xfrm>
                            <a:off x="264088" y="654342"/>
                            <a:ext cx="778539" cy="409897"/>
                          </a:xfrm>
                          <a:prstGeom prst="rect">
                            <a:avLst/>
                          </a:prstGeom>
                        </pic:spPr>
                      </pic:pic>
                      <pic:pic xmlns:pic="http://schemas.openxmlformats.org/drawingml/2006/picture">
                        <pic:nvPicPr>
                          <pic:cNvPr id="1065099604" name="Image 58"/>
                          <pic:cNvPicPr/>
                        </pic:nvPicPr>
                        <pic:blipFill>
                          <a:blip r:embed="rId82" cstate="print"/>
                          <a:stretch>
                            <a:fillRect/>
                          </a:stretch>
                        </pic:blipFill>
                        <pic:spPr>
                          <a:xfrm>
                            <a:off x="750951" y="1070145"/>
                            <a:ext cx="883071" cy="303759"/>
                          </a:xfrm>
                          <a:prstGeom prst="rect">
                            <a:avLst/>
                          </a:prstGeom>
                        </pic:spPr>
                      </pic:pic>
                      <pic:pic xmlns:pic="http://schemas.openxmlformats.org/drawingml/2006/picture">
                        <pic:nvPicPr>
                          <pic:cNvPr id="33422772" name="Image 59"/>
                          <pic:cNvPicPr/>
                        </pic:nvPicPr>
                        <pic:blipFill>
                          <a:blip r:embed="rId83" cstate="print"/>
                          <a:stretch>
                            <a:fillRect/>
                          </a:stretch>
                        </pic:blipFill>
                        <pic:spPr>
                          <a:xfrm>
                            <a:off x="1935253" y="565425"/>
                            <a:ext cx="980769" cy="981406"/>
                          </a:xfrm>
                          <a:prstGeom prst="rect">
                            <a:avLst/>
                          </a:prstGeom>
                        </pic:spPr>
                      </pic:pic>
                      <wps:wsp>
                        <wps:cNvPr id="1742721437" name="Textbox 60"/>
                        <wps:cNvSpPr txBox="1"/>
                        <wps:spPr>
                          <a:xfrm>
                            <a:off x="6350" y="6350"/>
                            <a:ext cx="2959100" cy="1663700"/>
                          </a:xfrm>
                          <a:prstGeom prst="rect">
                            <a:avLst/>
                          </a:prstGeom>
                          <a:ln w="12700">
                            <a:solidFill>
                              <a:srgbClr val="000000"/>
                            </a:solidFill>
                            <a:prstDash val="solid"/>
                          </a:ln>
                        </wps:spPr>
                        <wps:txbx>
                          <w:txbxContent>
                            <w:p w14:paraId="47BBC69E" w14:textId="77777777" w:rsidR="00634305" w:rsidRDefault="00634305" w:rsidP="00634305">
                              <w:pPr>
                                <w:rPr>
                                  <w:sz w:val="14"/>
                                </w:rPr>
                              </w:pPr>
                            </w:p>
                            <w:p w14:paraId="09BF7D8F" w14:textId="77777777" w:rsidR="00634305" w:rsidRDefault="00634305" w:rsidP="00634305">
                              <w:pPr>
                                <w:rPr>
                                  <w:sz w:val="17"/>
                                </w:rPr>
                              </w:pPr>
                            </w:p>
                            <w:p w14:paraId="1240887B" w14:textId="77777777" w:rsidR="00634305" w:rsidRDefault="00634305" w:rsidP="00634305">
                              <w:pPr>
                                <w:ind w:left="1185"/>
                                <w:rPr>
                                  <w:b/>
                                  <w:sz w:val="12"/>
                                </w:rPr>
                              </w:pPr>
                              <w:r>
                                <w:rPr>
                                  <w:b/>
                                  <w:color w:val="005C9F"/>
                                  <w:spacing w:val="-4"/>
                                  <w:sz w:val="12"/>
                                </w:rPr>
                                <w:t>Categories</w:t>
                              </w:r>
                              <w:r>
                                <w:rPr>
                                  <w:b/>
                                  <w:color w:val="005C9F"/>
                                  <w:spacing w:val="2"/>
                                  <w:sz w:val="12"/>
                                </w:rPr>
                                <w:t xml:space="preserve"> </w:t>
                              </w:r>
                              <w:r>
                                <w:rPr>
                                  <w:b/>
                                  <w:color w:val="005C9F"/>
                                  <w:spacing w:val="-4"/>
                                  <w:sz w:val="12"/>
                                </w:rPr>
                                <w:t>&amp;</w:t>
                              </w:r>
                              <w:r>
                                <w:rPr>
                                  <w:b/>
                                  <w:color w:val="005C9F"/>
                                  <w:spacing w:val="3"/>
                                  <w:sz w:val="12"/>
                                </w:rPr>
                                <w:t xml:space="preserve"> </w:t>
                              </w:r>
                              <w:r>
                                <w:rPr>
                                  <w:b/>
                                  <w:color w:val="005C9F"/>
                                  <w:spacing w:val="-4"/>
                                  <w:sz w:val="12"/>
                                </w:rPr>
                                <w:t>Variety</w:t>
                              </w:r>
                              <w:r>
                                <w:rPr>
                                  <w:b/>
                                  <w:color w:val="005C9F"/>
                                  <w:spacing w:val="3"/>
                                  <w:sz w:val="12"/>
                                </w:rPr>
                                <w:t xml:space="preserve"> </w:t>
                              </w:r>
                              <w:r>
                                <w:rPr>
                                  <w:b/>
                                  <w:color w:val="005C9F"/>
                                  <w:spacing w:val="-4"/>
                                  <w:sz w:val="12"/>
                                </w:rPr>
                                <w:t>of</w:t>
                              </w:r>
                              <w:r>
                                <w:rPr>
                                  <w:b/>
                                  <w:color w:val="005C9F"/>
                                  <w:spacing w:val="3"/>
                                  <w:sz w:val="12"/>
                                </w:rPr>
                                <w:t xml:space="preserve"> </w:t>
                              </w:r>
                              <w:r>
                                <w:rPr>
                                  <w:b/>
                                  <w:color w:val="005C9F"/>
                                  <w:spacing w:val="-4"/>
                                  <w:sz w:val="12"/>
                                </w:rPr>
                                <w:t>Indicators</w:t>
                              </w:r>
                            </w:p>
                            <w:p w14:paraId="50C08CA2" w14:textId="77777777" w:rsidR="00634305" w:rsidRDefault="00634305" w:rsidP="00634305">
                              <w:pPr>
                                <w:spacing w:before="116" w:line="249" w:lineRule="auto"/>
                                <w:ind w:left="142"/>
                                <w:rPr>
                                  <w:sz w:val="10"/>
                                </w:rPr>
                              </w:pPr>
                              <w:r>
                                <w:rPr>
                                  <w:sz w:val="10"/>
                                </w:rPr>
                                <w:t>The</w:t>
                              </w:r>
                              <w:r>
                                <w:rPr>
                                  <w:spacing w:val="25"/>
                                  <w:sz w:val="10"/>
                                </w:rPr>
                                <w:t xml:space="preserve"> </w:t>
                              </w:r>
                              <w:r>
                                <w:rPr>
                                  <w:sz w:val="10"/>
                                </w:rPr>
                                <w:t>categories</w:t>
                              </w:r>
                              <w:r>
                                <w:rPr>
                                  <w:spacing w:val="25"/>
                                  <w:sz w:val="10"/>
                                </w:rPr>
                                <w:t xml:space="preserve"> </w:t>
                              </w:r>
                              <w:r>
                                <w:rPr>
                                  <w:sz w:val="10"/>
                                </w:rPr>
                                <w:t>and</w:t>
                              </w:r>
                              <w:r>
                                <w:rPr>
                                  <w:spacing w:val="25"/>
                                  <w:sz w:val="10"/>
                                </w:rPr>
                                <w:t xml:space="preserve"> </w:t>
                              </w:r>
                              <w:r>
                                <w:rPr>
                                  <w:sz w:val="10"/>
                                </w:rPr>
                                <w:t>the</w:t>
                              </w:r>
                              <w:r>
                                <w:rPr>
                                  <w:spacing w:val="25"/>
                                  <w:sz w:val="10"/>
                                </w:rPr>
                                <w:t xml:space="preserve"> </w:t>
                              </w:r>
                              <w:r>
                                <w:rPr>
                                  <w:sz w:val="10"/>
                                </w:rPr>
                                <w:t>variety</w:t>
                              </w:r>
                              <w:r>
                                <w:rPr>
                                  <w:spacing w:val="25"/>
                                  <w:sz w:val="10"/>
                                </w:rPr>
                                <w:t xml:space="preserve"> </w:t>
                              </w:r>
                              <w:r>
                                <w:rPr>
                                  <w:sz w:val="10"/>
                                </w:rPr>
                                <w:t>of</w:t>
                              </w:r>
                              <w:r>
                                <w:rPr>
                                  <w:spacing w:val="22"/>
                                  <w:sz w:val="10"/>
                                </w:rPr>
                                <w:t xml:space="preserve"> </w:t>
                              </w:r>
                              <w:r>
                                <w:rPr>
                                  <w:sz w:val="10"/>
                                </w:rPr>
                                <w:t>indicators</w:t>
                              </w:r>
                              <w:r>
                                <w:rPr>
                                  <w:spacing w:val="25"/>
                                  <w:sz w:val="10"/>
                                </w:rPr>
                                <w:t xml:space="preserve"> </w:t>
                              </w:r>
                              <w:r>
                                <w:rPr>
                                  <w:sz w:val="10"/>
                                </w:rPr>
                                <w:t>offered</w:t>
                              </w:r>
                              <w:r>
                                <w:rPr>
                                  <w:spacing w:val="25"/>
                                  <w:sz w:val="10"/>
                                </w:rPr>
                                <w:t xml:space="preserve"> </w:t>
                              </w:r>
                              <w:r>
                                <w:rPr>
                                  <w:sz w:val="10"/>
                                </w:rPr>
                                <w:t>from</w:t>
                              </w:r>
                              <w:r>
                                <w:rPr>
                                  <w:spacing w:val="28"/>
                                  <w:sz w:val="10"/>
                                </w:rPr>
                                <w:t xml:space="preserve"> </w:t>
                              </w:r>
                              <w:r>
                                <w:rPr>
                                  <w:sz w:val="10"/>
                                </w:rPr>
                                <w:t>all</w:t>
                              </w:r>
                              <w:r>
                                <w:rPr>
                                  <w:spacing w:val="19"/>
                                  <w:sz w:val="10"/>
                                </w:rPr>
                                <w:t xml:space="preserve"> </w:t>
                              </w:r>
                              <w:r>
                                <w:rPr>
                                  <w:sz w:val="10"/>
                                </w:rPr>
                                <w:t>those</w:t>
                              </w:r>
                              <w:r>
                                <w:rPr>
                                  <w:spacing w:val="25"/>
                                  <w:sz w:val="10"/>
                                </w:rPr>
                                <w:t xml:space="preserve"> </w:t>
                              </w:r>
                              <w:r>
                                <w:rPr>
                                  <w:sz w:val="10"/>
                                </w:rPr>
                                <w:t>organization</w:t>
                              </w:r>
                              <w:r>
                                <w:rPr>
                                  <w:spacing w:val="25"/>
                                  <w:sz w:val="10"/>
                                </w:rPr>
                                <w:t xml:space="preserve"> </w:t>
                              </w:r>
                              <w:r>
                                <w:rPr>
                                  <w:sz w:val="10"/>
                                </w:rPr>
                                <w:t>is</w:t>
                              </w:r>
                              <w:r>
                                <w:rPr>
                                  <w:spacing w:val="25"/>
                                  <w:sz w:val="10"/>
                                </w:rPr>
                                <w:t xml:space="preserve"> </w:t>
                              </w:r>
                              <w:r>
                                <w:rPr>
                                  <w:sz w:val="10"/>
                                </w:rPr>
                                <w:t>a</w:t>
                              </w:r>
                              <w:r>
                                <w:rPr>
                                  <w:spacing w:val="25"/>
                                  <w:sz w:val="10"/>
                                </w:rPr>
                                <w:t xml:space="preserve"> </w:t>
                              </w:r>
                              <w:r>
                                <w:rPr>
                                  <w:sz w:val="10"/>
                                </w:rPr>
                                <w:t>good</w:t>
                              </w:r>
                              <w:r>
                                <w:rPr>
                                  <w:spacing w:val="40"/>
                                  <w:sz w:val="10"/>
                                </w:rPr>
                                <w:t xml:space="preserve"> </w:t>
                              </w:r>
                              <w:r>
                                <w:rPr>
                                  <w:sz w:val="10"/>
                                </w:rPr>
                                <w:t>starting</w:t>
                              </w:r>
                              <w:r>
                                <w:rPr>
                                  <w:spacing w:val="16"/>
                                  <w:sz w:val="10"/>
                                </w:rPr>
                                <w:t xml:space="preserve"> </w:t>
                              </w:r>
                              <w:r>
                                <w:rPr>
                                  <w:sz w:val="10"/>
                                </w:rPr>
                                <w:t>point</w:t>
                              </w:r>
                              <w:r>
                                <w:rPr>
                                  <w:spacing w:val="14"/>
                                  <w:sz w:val="10"/>
                                </w:rPr>
                                <w:t xml:space="preserve"> </w:t>
                              </w:r>
                              <w:r>
                                <w:rPr>
                                  <w:sz w:val="10"/>
                                </w:rPr>
                                <w:t>to</w:t>
                              </w:r>
                              <w:r>
                                <w:rPr>
                                  <w:spacing w:val="16"/>
                                  <w:sz w:val="10"/>
                                </w:rPr>
                                <w:t xml:space="preserve"> </w:t>
                              </w:r>
                              <w:r>
                                <w:rPr>
                                  <w:sz w:val="10"/>
                                </w:rPr>
                                <w:t>initiate</w:t>
                              </w:r>
                              <w:r>
                                <w:rPr>
                                  <w:spacing w:val="16"/>
                                  <w:sz w:val="10"/>
                                </w:rPr>
                                <w:t xml:space="preserve"> </w:t>
                              </w:r>
                              <w:r>
                                <w:rPr>
                                  <w:sz w:val="10"/>
                                </w:rPr>
                                <w:t>a</w:t>
                              </w:r>
                              <w:r>
                                <w:rPr>
                                  <w:spacing w:val="16"/>
                                  <w:sz w:val="10"/>
                                </w:rPr>
                                <w:t xml:space="preserve"> </w:t>
                              </w:r>
                              <w:r>
                                <w:rPr>
                                  <w:sz w:val="10"/>
                                </w:rPr>
                                <w:t>study</w:t>
                              </w:r>
                              <w:r>
                                <w:rPr>
                                  <w:spacing w:val="16"/>
                                  <w:sz w:val="10"/>
                                </w:rPr>
                                <w:t xml:space="preserve"> </w:t>
                              </w:r>
                              <w:r>
                                <w:rPr>
                                  <w:sz w:val="10"/>
                                </w:rPr>
                                <w:t>that</w:t>
                              </w:r>
                              <w:r>
                                <w:rPr>
                                  <w:spacing w:val="14"/>
                                  <w:sz w:val="10"/>
                                </w:rPr>
                                <w:t xml:space="preserve"> </w:t>
                              </w:r>
                              <w:r>
                                <w:rPr>
                                  <w:sz w:val="10"/>
                                </w:rPr>
                                <w:t>will</w:t>
                              </w:r>
                              <w:r>
                                <w:rPr>
                                  <w:spacing w:val="12"/>
                                  <w:sz w:val="10"/>
                                </w:rPr>
                                <w:t xml:space="preserve"> </w:t>
                              </w:r>
                              <w:r>
                                <w:rPr>
                                  <w:sz w:val="10"/>
                                </w:rPr>
                                <w:t>support</w:t>
                              </w:r>
                              <w:r>
                                <w:rPr>
                                  <w:spacing w:val="14"/>
                                  <w:sz w:val="10"/>
                                </w:rPr>
                                <w:t xml:space="preserve"> </w:t>
                              </w:r>
                              <w:r>
                                <w:rPr>
                                  <w:sz w:val="10"/>
                                </w:rPr>
                                <w:t>the</w:t>
                              </w:r>
                              <w:r>
                                <w:rPr>
                                  <w:spacing w:val="16"/>
                                  <w:sz w:val="10"/>
                                </w:rPr>
                                <w:t xml:space="preserve"> </w:t>
                              </w:r>
                              <w:r>
                                <w:rPr>
                                  <w:sz w:val="10"/>
                                </w:rPr>
                                <w:t>local</w:t>
                              </w:r>
                              <w:r>
                                <w:rPr>
                                  <w:spacing w:val="12"/>
                                  <w:sz w:val="10"/>
                                </w:rPr>
                                <w:t xml:space="preserve"> </w:t>
                              </w:r>
                              <w:r>
                                <w:rPr>
                                  <w:sz w:val="10"/>
                                </w:rPr>
                                <w:t>and</w:t>
                              </w:r>
                              <w:r>
                                <w:rPr>
                                  <w:spacing w:val="16"/>
                                  <w:sz w:val="10"/>
                                </w:rPr>
                                <w:t xml:space="preserve"> </w:t>
                              </w:r>
                              <w:r>
                                <w:rPr>
                                  <w:sz w:val="10"/>
                                </w:rPr>
                                <w:t>regional</w:t>
                              </w:r>
                              <w:r>
                                <w:rPr>
                                  <w:spacing w:val="12"/>
                                  <w:sz w:val="10"/>
                                </w:rPr>
                                <w:t xml:space="preserve"> </w:t>
                              </w:r>
                              <w:r>
                                <w:rPr>
                                  <w:sz w:val="10"/>
                                </w:rPr>
                                <w:t>efforts</w:t>
                              </w:r>
                              <w:r>
                                <w:rPr>
                                  <w:spacing w:val="16"/>
                                  <w:sz w:val="10"/>
                                </w:rPr>
                                <w:t xml:space="preserve"> </w:t>
                              </w:r>
                              <w:r>
                                <w:rPr>
                                  <w:sz w:val="10"/>
                                </w:rPr>
                                <w:t>in</w:t>
                              </w:r>
                              <w:r>
                                <w:rPr>
                                  <w:spacing w:val="16"/>
                                  <w:sz w:val="10"/>
                                </w:rPr>
                                <w:t xml:space="preserve"> </w:t>
                              </w:r>
                              <w:r>
                                <w:rPr>
                                  <w:sz w:val="10"/>
                                </w:rPr>
                                <w:t>the</w:t>
                              </w:r>
                              <w:r>
                                <w:rPr>
                                  <w:spacing w:val="16"/>
                                  <w:sz w:val="10"/>
                                </w:rPr>
                                <w:t xml:space="preserve"> </w:t>
                              </w:r>
                              <w:r>
                                <w:rPr>
                                  <w:sz w:val="10"/>
                                </w:rPr>
                                <w:t>desired</w:t>
                              </w:r>
                              <w:r>
                                <w:rPr>
                                  <w:spacing w:val="40"/>
                                  <w:sz w:val="10"/>
                                </w:rPr>
                                <w:t xml:space="preserve"> </w:t>
                              </w:r>
                              <w:r>
                                <w:rPr>
                                  <w:sz w:val="10"/>
                                </w:rPr>
                                <w:t>sustainability</w:t>
                              </w:r>
                              <w:r>
                                <w:rPr>
                                  <w:spacing w:val="-7"/>
                                  <w:sz w:val="10"/>
                                </w:rPr>
                                <w:t xml:space="preserve"> </w:t>
                              </w:r>
                              <w:r>
                                <w:rPr>
                                  <w:sz w:val="10"/>
                                </w:rPr>
                                <w:t>monitoring</w:t>
                              </w:r>
                            </w:p>
                            <w:p w14:paraId="05DFF44D" w14:textId="77777777" w:rsidR="00634305" w:rsidRDefault="00634305" w:rsidP="00634305">
                              <w:pPr>
                                <w:rPr>
                                  <w:sz w:val="12"/>
                                </w:rPr>
                              </w:pPr>
                            </w:p>
                            <w:p w14:paraId="7BABF274" w14:textId="77777777" w:rsidR="00634305" w:rsidRDefault="00634305" w:rsidP="00634305">
                              <w:pPr>
                                <w:rPr>
                                  <w:sz w:val="12"/>
                                </w:rPr>
                              </w:pPr>
                            </w:p>
                            <w:p w14:paraId="0E814D18" w14:textId="77777777" w:rsidR="00634305" w:rsidRDefault="00634305" w:rsidP="00634305">
                              <w:pPr>
                                <w:rPr>
                                  <w:sz w:val="12"/>
                                </w:rPr>
                              </w:pPr>
                            </w:p>
                            <w:p w14:paraId="11775C6D" w14:textId="77777777" w:rsidR="00634305" w:rsidRDefault="00634305" w:rsidP="00634305">
                              <w:pPr>
                                <w:rPr>
                                  <w:sz w:val="12"/>
                                </w:rPr>
                              </w:pPr>
                            </w:p>
                            <w:p w14:paraId="2B2178BF" w14:textId="77777777" w:rsidR="00634305" w:rsidRDefault="00634305" w:rsidP="00634305">
                              <w:pPr>
                                <w:rPr>
                                  <w:sz w:val="12"/>
                                </w:rPr>
                              </w:pPr>
                            </w:p>
                            <w:p w14:paraId="3E22053D" w14:textId="77777777" w:rsidR="00634305" w:rsidRDefault="00634305" w:rsidP="00634305">
                              <w:pPr>
                                <w:rPr>
                                  <w:sz w:val="12"/>
                                </w:rPr>
                              </w:pPr>
                            </w:p>
                            <w:p w14:paraId="3A2FC46F" w14:textId="77777777" w:rsidR="00634305" w:rsidRDefault="00634305" w:rsidP="00634305">
                              <w:pPr>
                                <w:rPr>
                                  <w:sz w:val="12"/>
                                </w:rPr>
                              </w:pPr>
                            </w:p>
                            <w:p w14:paraId="558FB6E8" w14:textId="77777777" w:rsidR="00634305" w:rsidRDefault="00634305" w:rsidP="00634305">
                              <w:pPr>
                                <w:rPr>
                                  <w:sz w:val="12"/>
                                </w:rPr>
                              </w:pPr>
                            </w:p>
                            <w:p w14:paraId="0568C14B" w14:textId="77777777" w:rsidR="00634305" w:rsidRDefault="00634305" w:rsidP="00634305">
                              <w:pPr>
                                <w:rPr>
                                  <w:sz w:val="12"/>
                                </w:rPr>
                              </w:pPr>
                            </w:p>
                            <w:p w14:paraId="1ECC1A03" w14:textId="77777777" w:rsidR="00634305" w:rsidRDefault="00634305" w:rsidP="00634305">
                              <w:pPr>
                                <w:rPr>
                                  <w:sz w:val="12"/>
                                </w:rPr>
                              </w:pPr>
                            </w:p>
                            <w:p w14:paraId="170EAEAC" w14:textId="77777777" w:rsidR="00634305" w:rsidRDefault="00634305" w:rsidP="00634305">
                              <w:pPr>
                                <w:spacing w:before="99"/>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8</w:t>
                              </w:r>
                            </w:p>
                          </w:txbxContent>
                        </wps:txbx>
                        <wps:bodyPr wrap="square" lIns="0" tIns="0" rIns="0" bIns="0" rtlCol="0">
                          <a:noAutofit/>
                        </wps:bodyPr>
                      </wps:wsp>
                    </wpg:wgp>
                  </a:graphicData>
                </a:graphic>
              </wp:inline>
            </w:drawing>
          </mc:Choice>
          <mc:Fallback>
            <w:pict>
              <v:group w14:anchorId="12C8841D" id="Group 322122714" o:spid="_x0000_s1326"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KAAAAAAAA&#13;&#10;ACEA0YNudqQiAACkIgAAFQAAAGRycy9tZWRpYS9pbWFnZTMuanBlZ//Y/+AAEEpGSUYAAQEBAGAA&#13;&#10;YAAA/9sAQwADAgIDAgIDAwMDBAMDBAUIBQUEBAUKBwcGCAwKDAwLCgsLDQ4SEA0OEQ4LCxAWEBET&#13;&#10;FBUVFQwPFxgWFBgSFBUU/9sAQwEDBAQFBAUJBQUJFA0LDRQUFBQUFBQUFBQUFBQUFBQUFBQUFBQU&#13;&#10;FBQUFBQUFBQUFBQUFBQUFBQUFBQUFBQUFBQU/8AAEQgArwFe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">
                <v:shape id="Image 54" o:spid="_x0000_s1327"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">
                  <v:imagedata r:id="rId9" o:title=""/>
                </v:shape>
                <v:shape id="Image 55" o:spid="_x0000_s1328"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">
                  <v:imagedata r:id="rId10" o:title=""/>
                </v:shape>
                <v:shape id="Image 56" o:spid="_x0000_s1329" type="#_x0000_t75" style="position:absolute;left:11600;top:6584;width:6729;height:33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">
                  <v:imagedata r:id="rId84" o:title=""/>
                </v:shape>
                <v:shape id="Image 57" o:spid="_x0000_s1330" type="#_x0000_t75" style="position:absolute;left:2640;top:6543;width:7786;height:40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">
                  <v:imagedata r:id="rId85" o:title=""/>
                </v:shape>
                <v:shape id="Image 58" o:spid="_x0000_s1331" type="#_x0000_t75" style="position:absolute;left:7509;top:10701;width:8831;height:30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">
                  <v:imagedata r:id="rId86" o:title=""/>
                </v:shape>
                <v:shape id="Image 59" o:spid="_x0000_s1332" type="#_x0000_t75" style="position:absolute;left:19352;top:5654;width:9808;height:98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">
                  <v:imagedata r:id="rId87" o:title=""/>
                </v:shape>
                <v:shape id="Textbox 60" o:spid="_x0000_s1333"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" filled="f" strokeweight="1pt">
                  <v:textbox inset="0,0,0,0">
                    <w:txbxContent>
                      <w:p w14:paraId="47BBC69E" w14:textId="77777777" w:rsidR="00634305" w:rsidRDefault="00634305" w:rsidP="00634305">
                        <w:pPr>
                          <w:rPr>
                            <w:sz w:val="14"/>
                          </w:rPr>
                        </w:pPr>
                      </w:p>
                      <w:p w14:paraId="09BF7D8F" w14:textId="77777777" w:rsidR="00634305" w:rsidRDefault="00634305" w:rsidP="00634305">
                        <w:pPr>
                          <w:rPr>
                            <w:sz w:val="17"/>
                          </w:rPr>
                        </w:pPr>
                      </w:p>
                      <w:p w14:paraId="1240887B" w14:textId="77777777" w:rsidR="00634305" w:rsidRDefault="00634305" w:rsidP="00634305">
                        <w:pPr>
                          <w:ind w:left="1185"/>
                          <w:rPr>
                            <w:b/>
                            <w:sz w:val="12"/>
                          </w:rPr>
                        </w:pPr>
                        <w:r>
                          <w:rPr>
                            <w:b/>
                            <w:color w:val="005C9F"/>
                            <w:spacing w:val="-4"/>
                            <w:sz w:val="12"/>
                          </w:rPr>
                          <w:t>Categories</w:t>
                        </w:r>
                        <w:r>
                          <w:rPr>
                            <w:b/>
                            <w:color w:val="005C9F"/>
                            <w:spacing w:val="2"/>
                            <w:sz w:val="12"/>
                          </w:rPr>
                          <w:t xml:space="preserve"> </w:t>
                        </w:r>
                        <w:r>
                          <w:rPr>
                            <w:b/>
                            <w:color w:val="005C9F"/>
                            <w:spacing w:val="-4"/>
                            <w:sz w:val="12"/>
                          </w:rPr>
                          <w:t>&amp;</w:t>
                        </w:r>
                        <w:r>
                          <w:rPr>
                            <w:b/>
                            <w:color w:val="005C9F"/>
                            <w:spacing w:val="3"/>
                            <w:sz w:val="12"/>
                          </w:rPr>
                          <w:t xml:space="preserve"> </w:t>
                        </w:r>
                        <w:r>
                          <w:rPr>
                            <w:b/>
                            <w:color w:val="005C9F"/>
                            <w:spacing w:val="-4"/>
                            <w:sz w:val="12"/>
                          </w:rPr>
                          <w:t>Variety</w:t>
                        </w:r>
                        <w:r>
                          <w:rPr>
                            <w:b/>
                            <w:color w:val="005C9F"/>
                            <w:spacing w:val="3"/>
                            <w:sz w:val="12"/>
                          </w:rPr>
                          <w:t xml:space="preserve"> </w:t>
                        </w:r>
                        <w:r>
                          <w:rPr>
                            <w:b/>
                            <w:color w:val="005C9F"/>
                            <w:spacing w:val="-4"/>
                            <w:sz w:val="12"/>
                          </w:rPr>
                          <w:t>of</w:t>
                        </w:r>
                        <w:r>
                          <w:rPr>
                            <w:b/>
                            <w:color w:val="005C9F"/>
                            <w:spacing w:val="3"/>
                            <w:sz w:val="12"/>
                          </w:rPr>
                          <w:t xml:space="preserve"> </w:t>
                        </w:r>
                        <w:r>
                          <w:rPr>
                            <w:b/>
                            <w:color w:val="005C9F"/>
                            <w:spacing w:val="-4"/>
                            <w:sz w:val="12"/>
                          </w:rPr>
                          <w:t>Indicators</w:t>
                        </w:r>
                      </w:p>
                      <w:p w14:paraId="50C08CA2" w14:textId="77777777" w:rsidR="00634305" w:rsidRDefault="00634305" w:rsidP="00634305">
                        <w:pPr>
                          <w:spacing w:before="116" w:line="249" w:lineRule="auto"/>
                          <w:ind w:left="142"/>
                          <w:rPr>
                            <w:sz w:val="10"/>
                          </w:rPr>
                        </w:pPr>
                        <w:r>
                          <w:rPr>
                            <w:sz w:val="10"/>
                          </w:rPr>
                          <w:t>The</w:t>
                        </w:r>
                        <w:r>
                          <w:rPr>
                            <w:spacing w:val="25"/>
                            <w:sz w:val="10"/>
                          </w:rPr>
                          <w:t xml:space="preserve"> </w:t>
                        </w:r>
                        <w:r>
                          <w:rPr>
                            <w:sz w:val="10"/>
                          </w:rPr>
                          <w:t>categories</w:t>
                        </w:r>
                        <w:r>
                          <w:rPr>
                            <w:spacing w:val="25"/>
                            <w:sz w:val="10"/>
                          </w:rPr>
                          <w:t xml:space="preserve"> </w:t>
                        </w:r>
                        <w:r>
                          <w:rPr>
                            <w:sz w:val="10"/>
                          </w:rPr>
                          <w:t>and</w:t>
                        </w:r>
                        <w:r>
                          <w:rPr>
                            <w:spacing w:val="25"/>
                            <w:sz w:val="10"/>
                          </w:rPr>
                          <w:t xml:space="preserve"> </w:t>
                        </w:r>
                        <w:r>
                          <w:rPr>
                            <w:sz w:val="10"/>
                          </w:rPr>
                          <w:t>the</w:t>
                        </w:r>
                        <w:r>
                          <w:rPr>
                            <w:spacing w:val="25"/>
                            <w:sz w:val="10"/>
                          </w:rPr>
                          <w:t xml:space="preserve"> </w:t>
                        </w:r>
                        <w:r>
                          <w:rPr>
                            <w:sz w:val="10"/>
                          </w:rPr>
                          <w:t>variety</w:t>
                        </w:r>
                        <w:r>
                          <w:rPr>
                            <w:spacing w:val="25"/>
                            <w:sz w:val="10"/>
                          </w:rPr>
                          <w:t xml:space="preserve"> </w:t>
                        </w:r>
                        <w:r>
                          <w:rPr>
                            <w:sz w:val="10"/>
                          </w:rPr>
                          <w:t>of</w:t>
                        </w:r>
                        <w:r>
                          <w:rPr>
                            <w:spacing w:val="22"/>
                            <w:sz w:val="10"/>
                          </w:rPr>
                          <w:t xml:space="preserve"> </w:t>
                        </w:r>
                        <w:r>
                          <w:rPr>
                            <w:sz w:val="10"/>
                          </w:rPr>
                          <w:t>indicators</w:t>
                        </w:r>
                        <w:r>
                          <w:rPr>
                            <w:spacing w:val="25"/>
                            <w:sz w:val="10"/>
                          </w:rPr>
                          <w:t xml:space="preserve"> </w:t>
                        </w:r>
                        <w:r>
                          <w:rPr>
                            <w:sz w:val="10"/>
                          </w:rPr>
                          <w:t>offered</w:t>
                        </w:r>
                        <w:r>
                          <w:rPr>
                            <w:spacing w:val="25"/>
                            <w:sz w:val="10"/>
                          </w:rPr>
                          <w:t xml:space="preserve"> </w:t>
                        </w:r>
                        <w:r>
                          <w:rPr>
                            <w:sz w:val="10"/>
                          </w:rPr>
                          <w:t>from</w:t>
                        </w:r>
                        <w:r>
                          <w:rPr>
                            <w:spacing w:val="28"/>
                            <w:sz w:val="10"/>
                          </w:rPr>
                          <w:t xml:space="preserve"> </w:t>
                        </w:r>
                        <w:r>
                          <w:rPr>
                            <w:sz w:val="10"/>
                          </w:rPr>
                          <w:t>all</w:t>
                        </w:r>
                        <w:r>
                          <w:rPr>
                            <w:spacing w:val="19"/>
                            <w:sz w:val="10"/>
                          </w:rPr>
                          <w:t xml:space="preserve"> </w:t>
                        </w:r>
                        <w:r>
                          <w:rPr>
                            <w:sz w:val="10"/>
                          </w:rPr>
                          <w:t>those</w:t>
                        </w:r>
                        <w:r>
                          <w:rPr>
                            <w:spacing w:val="25"/>
                            <w:sz w:val="10"/>
                          </w:rPr>
                          <w:t xml:space="preserve"> </w:t>
                        </w:r>
                        <w:r>
                          <w:rPr>
                            <w:sz w:val="10"/>
                          </w:rPr>
                          <w:t>organization</w:t>
                        </w:r>
                        <w:r>
                          <w:rPr>
                            <w:spacing w:val="25"/>
                            <w:sz w:val="10"/>
                          </w:rPr>
                          <w:t xml:space="preserve"> </w:t>
                        </w:r>
                        <w:r>
                          <w:rPr>
                            <w:sz w:val="10"/>
                          </w:rPr>
                          <w:t>is</w:t>
                        </w:r>
                        <w:r>
                          <w:rPr>
                            <w:spacing w:val="25"/>
                            <w:sz w:val="10"/>
                          </w:rPr>
                          <w:t xml:space="preserve"> </w:t>
                        </w:r>
                        <w:r>
                          <w:rPr>
                            <w:sz w:val="10"/>
                          </w:rPr>
                          <w:t>a</w:t>
                        </w:r>
                        <w:r>
                          <w:rPr>
                            <w:spacing w:val="25"/>
                            <w:sz w:val="10"/>
                          </w:rPr>
                          <w:t xml:space="preserve"> </w:t>
                        </w:r>
                        <w:r>
                          <w:rPr>
                            <w:sz w:val="10"/>
                          </w:rPr>
                          <w:t>good</w:t>
                        </w:r>
                        <w:r>
                          <w:rPr>
                            <w:spacing w:val="40"/>
                            <w:sz w:val="10"/>
                          </w:rPr>
                          <w:t xml:space="preserve"> </w:t>
                        </w:r>
                        <w:r>
                          <w:rPr>
                            <w:sz w:val="10"/>
                          </w:rPr>
                          <w:t>starting</w:t>
                        </w:r>
                        <w:r>
                          <w:rPr>
                            <w:spacing w:val="16"/>
                            <w:sz w:val="10"/>
                          </w:rPr>
                          <w:t xml:space="preserve"> </w:t>
                        </w:r>
                        <w:r>
                          <w:rPr>
                            <w:sz w:val="10"/>
                          </w:rPr>
                          <w:t>point</w:t>
                        </w:r>
                        <w:r>
                          <w:rPr>
                            <w:spacing w:val="14"/>
                            <w:sz w:val="10"/>
                          </w:rPr>
                          <w:t xml:space="preserve"> </w:t>
                        </w:r>
                        <w:r>
                          <w:rPr>
                            <w:sz w:val="10"/>
                          </w:rPr>
                          <w:t>to</w:t>
                        </w:r>
                        <w:r>
                          <w:rPr>
                            <w:spacing w:val="16"/>
                            <w:sz w:val="10"/>
                          </w:rPr>
                          <w:t xml:space="preserve"> </w:t>
                        </w:r>
                        <w:r>
                          <w:rPr>
                            <w:sz w:val="10"/>
                          </w:rPr>
                          <w:t>initiate</w:t>
                        </w:r>
                        <w:r>
                          <w:rPr>
                            <w:spacing w:val="16"/>
                            <w:sz w:val="10"/>
                          </w:rPr>
                          <w:t xml:space="preserve"> </w:t>
                        </w:r>
                        <w:r>
                          <w:rPr>
                            <w:sz w:val="10"/>
                          </w:rPr>
                          <w:t>a</w:t>
                        </w:r>
                        <w:r>
                          <w:rPr>
                            <w:spacing w:val="16"/>
                            <w:sz w:val="10"/>
                          </w:rPr>
                          <w:t xml:space="preserve"> </w:t>
                        </w:r>
                        <w:r>
                          <w:rPr>
                            <w:sz w:val="10"/>
                          </w:rPr>
                          <w:t>study</w:t>
                        </w:r>
                        <w:r>
                          <w:rPr>
                            <w:spacing w:val="16"/>
                            <w:sz w:val="10"/>
                          </w:rPr>
                          <w:t xml:space="preserve"> </w:t>
                        </w:r>
                        <w:r>
                          <w:rPr>
                            <w:sz w:val="10"/>
                          </w:rPr>
                          <w:t>that</w:t>
                        </w:r>
                        <w:r>
                          <w:rPr>
                            <w:spacing w:val="14"/>
                            <w:sz w:val="10"/>
                          </w:rPr>
                          <w:t xml:space="preserve"> </w:t>
                        </w:r>
                        <w:r>
                          <w:rPr>
                            <w:sz w:val="10"/>
                          </w:rPr>
                          <w:t>will</w:t>
                        </w:r>
                        <w:r>
                          <w:rPr>
                            <w:spacing w:val="12"/>
                            <w:sz w:val="10"/>
                          </w:rPr>
                          <w:t xml:space="preserve"> </w:t>
                        </w:r>
                        <w:r>
                          <w:rPr>
                            <w:sz w:val="10"/>
                          </w:rPr>
                          <w:t>support</w:t>
                        </w:r>
                        <w:r>
                          <w:rPr>
                            <w:spacing w:val="14"/>
                            <w:sz w:val="10"/>
                          </w:rPr>
                          <w:t xml:space="preserve"> </w:t>
                        </w:r>
                        <w:r>
                          <w:rPr>
                            <w:sz w:val="10"/>
                          </w:rPr>
                          <w:t>the</w:t>
                        </w:r>
                        <w:r>
                          <w:rPr>
                            <w:spacing w:val="16"/>
                            <w:sz w:val="10"/>
                          </w:rPr>
                          <w:t xml:space="preserve"> </w:t>
                        </w:r>
                        <w:r>
                          <w:rPr>
                            <w:sz w:val="10"/>
                          </w:rPr>
                          <w:t>local</w:t>
                        </w:r>
                        <w:r>
                          <w:rPr>
                            <w:spacing w:val="12"/>
                            <w:sz w:val="10"/>
                          </w:rPr>
                          <w:t xml:space="preserve"> </w:t>
                        </w:r>
                        <w:r>
                          <w:rPr>
                            <w:sz w:val="10"/>
                          </w:rPr>
                          <w:t>and</w:t>
                        </w:r>
                        <w:r>
                          <w:rPr>
                            <w:spacing w:val="16"/>
                            <w:sz w:val="10"/>
                          </w:rPr>
                          <w:t xml:space="preserve"> </w:t>
                        </w:r>
                        <w:r>
                          <w:rPr>
                            <w:sz w:val="10"/>
                          </w:rPr>
                          <w:t>regional</w:t>
                        </w:r>
                        <w:r>
                          <w:rPr>
                            <w:spacing w:val="12"/>
                            <w:sz w:val="10"/>
                          </w:rPr>
                          <w:t xml:space="preserve"> </w:t>
                        </w:r>
                        <w:r>
                          <w:rPr>
                            <w:sz w:val="10"/>
                          </w:rPr>
                          <w:t>efforts</w:t>
                        </w:r>
                        <w:r>
                          <w:rPr>
                            <w:spacing w:val="16"/>
                            <w:sz w:val="10"/>
                          </w:rPr>
                          <w:t xml:space="preserve"> </w:t>
                        </w:r>
                        <w:r>
                          <w:rPr>
                            <w:sz w:val="10"/>
                          </w:rPr>
                          <w:t>in</w:t>
                        </w:r>
                        <w:r>
                          <w:rPr>
                            <w:spacing w:val="16"/>
                            <w:sz w:val="10"/>
                          </w:rPr>
                          <w:t xml:space="preserve"> </w:t>
                        </w:r>
                        <w:r>
                          <w:rPr>
                            <w:sz w:val="10"/>
                          </w:rPr>
                          <w:t>the</w:t>
                        </w:r>
                        <w:r>
                          <w:rPr>
                            <w:spacing w:val="16"/>
                            <w:sz w:val="10"/>
                          </w:rPr>
                          <w:t xml:space="preserve"> </w:t>
                        </w:r>
                        <w:r>
                          <w:rPr>
                            <w:sz w:val="10"/>
                          </w:rPr>
                          <w:t>desired</w:t>
                        </w:r>
                        <w:r>
                          <w:rPr>
                            <w:spacing w:val="40"/>
                            <w:sz w:val="10"/>
                          </w:rPr>
                          <w:t xml:space="preserve"> </w:t>
                        </w:r>
                        <w:r>
                          <w:rPr>
                            <w:sz w:val="10"/>
                          </w:rPr>
                          <w:t>sustainability</w:t>
                        </w:r>
                        <w:r>
                          <w:rPr>
                            <w:spacing w:val="-7"/>
                            <w:sz w:val="10"/>
                          </w:rPr>
                          <w:t xml:space="preserve"> </w:t>
                        </w:r>
                        <w:r>
                          <w:rPr>
                            <w:sz w:val="10"/>
                          </w:rPr>
                          <w:t>monitoring</w:t>
                        </w:r>
                      </w:p>
                      <w:p w14:paraId="05DFF44D" w14:textId="77777777" w:rsidR="00634305" w:rsidRDefault="00634305" w:rsidP="00634305">
                        <w:pPr>
                          <w:rPr>
                            <w:sz w:val="12"/>
                          </w:rPr>
                        </w:pPr>
                      </w:p>
                      <w:p w14:paraId="7BABF274" w14:textId="77777777" w:rsidR="00634305" w:rsidRDefault="00634305" w:rsidP="00634305">
                        <w:pPr>
                          <w:rPr>
                            <w:sz w:val="12"/>
                          </w:rPr>
                        </w:pPr>
                      </w:p>
                      <w:p w14:paraId="0E814D18" w14:textId="77777777" w:rsidR="00634305" w:rsidRDefault="00634305" w:rsidP="00634305">
                        <w:pPr>
                          <w:rPr>
                            <w:sz w:val="12"/>
                          </w:rPr>
                        </w:pPr>
                      </w:p>
                      <w:p w14:paraId="11775C6D" w14:textId="77777777" w:rsidR="00634305" w:rsidRDefault="00634305" w:rsidP="00634305">
                        <w:pPr>
                          <w:rPr>
                            <w:sz w:val="12"/>
                          </w:rPr>
                        </w:pPr>
                      </w:p>
                      <w:p w14:paraId="2B2178BF" w14:textId="77777777" w:rsidR="00634305" w:rsidRDefault="00634305" w:rsidP="00634305">
                        <w:pPr>
                          <w:rPr>
                            <w:sz w:val="12"/>
                          </w:rPr>
                        </w:pPr>
                      </w:p>
                      <w:p w14:paraId="3E22053D" w14:textId="77777777" w:rsidR="00634305" w:rsidRDefault="00634305" w:rsidP="00634305">
                        <w:pPr>
                          <w:rPr>
                            <w:sz w:val="12"/>
                          </w:rPr>
                        </w:pPr>
                      </w:p>
                      <w:p w14:paraId="3A2FC46F" w14:textId="77777777" w:rsidR="00634305" w:rsidRDefault="00634305" w:rsidP="00634305">
                        <w:pPr>
                          <w:rPr>
                            <w:sz w:val="12"/>
                          </w:rPr>
                        </w:pPr>
                      </w:p>
                      <w:p w14:paraId="558FB6E8" w14:textId="77777777" w:rsidR="00634305" w:rsidRDefault="00634305" w:rsidP="00634305">
                        <w:pPr>
                          <w:rPr>
                            <w:sz w:val="12"/>
                          </w:rPr>
                        </w:pPr>
                      </w:p>
                      <w:p w14:paraId="0568C14B" w14:textId="77777777" w:rsidR="00634305" w:rsidRDefault="00634305" w:rsidP="00634305">
                        <w:pPr>
                          <w:rPr>
                            <w:sz w:val="12"/>
                          </w:rPr>
                        </w:pPr>
                      </w:p>
                      <w:p w14:paraId="1ECC1A03" w14:textId="77777777" w:rsidR="00634305" w:rsidRDefault="00634305" w:rsidP="00634305">
                        <w:pPr>
                          <w:rPr>
                            <w:sz w:val="12"/>
                          </w:rPr>
                        </w:pPr>
                      </w:p>
                      <w:p w14:paraId="170EAEAC" w14:textId="77777777" w:rsidR="00634305" w:rsidRDefault="00634305" w:rsidP="00634305">
                        <w:pPr>
                          <w:spacing w:before="99"/>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8</w:t>
                        </w:r>
                      </w:p>
                    </w:txbxContent>
                  </v:textbox>
                </v:shape>
                <w10:anchorlock/>
              </v:group>
            </w:pict>
          </mc:Fallback>
        </mc:AlternateContent>
      </w:r>
    </w:p>
    <w:p w14:paraId="207D0F0A" w14:textId="77777777" w:rsidR="00634305" w:rsidRDefault="00634305" w:rsidP="00634305">
      <w:pPr>
        <w:pStyle w:val="BodyText"/>
        <w:tabs>
          <w:tab w:val="left" w:pos="5239"/>
        </w:tabs>
        <w:spacing w:before="72"/>
        <w:ind w:left="100"/>
      </w:pPr>
      <w:r>
        <w:rPr>
          <w:color w:val="262626"/>
          <w:spacing w:val="-10"/>
        </w:rPr>
        <w:t>7</w:t>
      </w:r>
      <w:r>
        <w:rPr>
          <w:color w:val="262626"/>
        </w:rPr>
        <w:tab/>
      </w:r>
      <w:r>
        <w:rPr>
          <w:color w:val="262626"/>
          <w:spacing w:val="-10"/>
        </w:rPr>
        <w:t>8</w:t>
      </w:r>
    </w:p>
    <w:p w14:paraId="78B6ABE0" w14:textId="77777777" w:rsidR="00634305" w:rsidRDefault="00634305" w:rsidP="00634305">
      <w:pPr>
        <w:pStyle w:val="BodyText"/>
        <w:rPr>
          <w:sz w:val="20"/>
        </w:rPr>
      </w:pPr>
    </w:p>
    <w:p w14:paraId="12ECA7E4" w14:textId="77777777" w:rsidR="00634305" w:rsidRDefault="00634305" w:rsidP="00634305">
      <w:pPr>
        <w:pStyle w:val="BodyText"/>
        <w:rPr>
          <w:sz w:val="20"/>
        </w:rPr>
      </w:pPr>
    </w:p>
    <w:p w14:paraId="1BF17E84" w14:textId="77777777" w:rsidR="00634305" w:rsidRDefault="00634305" w:rsidP="00634305">
      <w:pPr>
        <w:pStyle w:val="BodyText"/>
        <w:rPr>
          <w:sz w:val="20"/>
        </w:rPr>
      </w:pPr>
    </w:p>
    <w:p w14:paraId="1A8F59A2" w14:textId="77777777" w:rsidR="00634305" w:rsidRDefault="00634305" w:rsidP="00634305">
      <w:pPr>
        <w:pStyle w:val="BodyText"/>
        <w:rPr>
          <w:sz w:val="20"/>
        </w:rPr>
      </w:pPr>
    </w:p>
    <w:p w14:paraId="086E60DD" w14:textId="77777777" w:rsidR="00634305" w:rsidRDefault="00634305" w:rsidP="00634305">
      <w:pPr>
        <w:pStyle w:val="BodyText"/>
        <w:rPr>
          <w:sz w:val="20"/>
        </w:rPr>
      </w:pPr>
    </w:p>
    <w:p w14:paraId="0D86BCEE" w14:textId="77777777" w:rsidR="00634305" w:rsidRDefault="00634305" w:rsidP="00634305">
      <w:pPr>
        <w:pStyle w:val="BodyText"/>
        <w:spacing w:before="5"/>
        <w:rPr>
          <w:sz w:val="24"/>
        </w:rPr>
      </w:pPr>
      <w:r>
        <w:rPr>
          <w:noProof/>
        </w:rPr>
        <mc:AlternateContent>
          <mc:Choice Requires="wpg">
            <w:drawing>
              <wp:anchor distT="0" distB="0" distL="0" distR="0" simplePos="0" relativeHeight="251696128" behindDoc="1" locked="0" layoutInCell="1" allowOverlap="1" wp14:anchorId="3C8B6908" wp14:editId="4B491FD6">
                <wp:simplePos x="0" y="0"/>
                <wp:positionH relativeFrom="page">
                  <wp:posOffset>660400</wp:posOffset>
                </wp:positionH>
                <wp:positionV relativeFrom="paragraph">
                  <wp:posOffset>193750</wp:posOffset>
                </wp:positionV>
                <wp:extent cx="2971800" cy="1663700"/>
                <wp:effectExtent l="0" t="0" r="0" b="0"/>
                <wp:wrapTopAndBottom/>
                <wp:docPr id="1069416958" name="Group 10694169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869040730" name="Image 62"/>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379449196" name="Image 63"/>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827073248" name="Image 64"/>
                          <pic:cNvPicPr/>
                        </pic:nvPicPr>
                        <pic:blipFill>
                          <a:blip r:embed="rId88" cstate="print"/>
                          <a:stretch>
                            <a:fillRect/>
                          </a:stretch>
                        </pic:blipFill>
                        <pic:spPr>
                          <a:xfrm>
                            <a:off x="973138" y="538733"/>
                            <a:ext cx="1894522" cy="997447"/>
                          </a:xfrm>
                          <a:prstGeom prst="rect">
                            <a:avLst/>
                          </a:prstGeom>
                        </pic:spPr>
                      </pic:pic>
                      <wps:wsp>
                        <wps:cNvPr id="1779391802" name="Textbox 65"/>
                        <wps:cNvSpPr txBox="1"/>
                        <wps:spPr>
                          <a:xfrm>
                            <a:off x="6350" y="6350"/>
                            <a:ext cx="2959100" cy="1651000"/>
                          </a:xfrm>
                          <a:prstGeom prst="rect">
                            <a:avLst/>
                          </a:prstGeom>
                          <a:ln w="12700">
                            <a:solidFill>
                              <a:srgbClr val="000000"/>
                            </a:solidFill>
                            <a:prstDash val="solid"/>
                          </a:ln>
                        </wps:spPr>
                        <wps:txbx>
                          <w:txbxContent>
                            <w:p w14:paraId="294FBE33" w14:textId="77777777" w:rsidR="00634305" w:rsidRDefault="00634305" w:rsidP="00634305">
                              <w:pPr>
                                <w:rPr>
                                  <w:sz w:val="14"/>
                                </w:rPr>
                              </w:pPr>
                            </w:p>
                            <w:p w14:paraId="73406977" w14:textId="77777777" w:rsidR="00634305" w:rsidRDefault="00634305" w:rsidP="00634305">
                              <w:pPr>
                                <w:spacing w:before="7"/>
                                <w:rPr>
                                  <w:sz w:val="16"/>
                                </w:rPr>
                              </w:pPr>
                            </w:p>
                            <w:p w14:paraId="091AEA40" w14:textId="77777777" w:rsidR="00634305" w:rsidRDefault="00634305" w:rsidP="00634305">
                              <w:pPr>
                                <w:ind w:left="1185"/>
                                <w:rPr>
                                  <w:b/>
                                  <w:sz w:val="12"/>
                                </w:rPr>
                              </w:pPr>
                              <w:r>
                                <w:rPr>
                                  <w:b/>
                                  <w:color w:val="005C9F"/>
                                  <w:spacing w:val="-4"/>
                                  <w:sz w:val="12"/>
                                </w:rPr>
                                <w:t>Categories</w:t>
                              </w:r>
                              <w:r>
                                <w:rPr>
                                  <w:b/>
                                  <w:color w:val="005C9F"/>
                                  <w:spacing w:val="2"/>
                                  <w:sz w:val="12"/>
                                </w:rPr>
                                <w:t xml:space="preserve"> </w:t>
                              </w:r>
                              <w:r>
                                <w:rPr>
                                  <w:b/>
                                  <w:color w:val="005C9F"/>
                                  <w:spacing w:val="-4"/>
                                  <w:sz w:val="12"/>
                                </w:rPr>
                                <w:t>&amp;</w:t>
                              </w:r>
                              <w:r>
                                <w:rPr>
                                  <w:b/>
                                  <w:color w:val="005C9F"/>
                                  <w:spacing w:val="3"/>
                                  <w:sz w:val="12"/>
                                </w:rPr>
                                <w:t xml:space="preserve"> </w:t>
                              </w:r>
                              <w:r>
                                <w:rPr>
                                  <w:b/>
                                  <w:color w:val="005C9F"/>
                                  <w:spacing w:val="-4"/>
                                  <w:sz w:val="12"/>
                                </w:rPr>
                                <w:t>Variety</w:t>
                              </w:r>
                              <w:r>
                                <w:rPr>
                                  <w:b/>
                                  <w:color w:val="005C9F"/>
                                  <w:spacing w:val="3"/>
                                  <w:sz w:val="12"/>
                                </w:rPr>
                                <w:t xml:space="preserve"> </w:t>
                              </w:r>
                              <w:r>
                                <w:rPr>
                                  <w:b/>
                                  <w:color w:val="005C9F"/>
                                  <w:spacing w:val="-4"/>
                                  <w:sz w:val="12"/>
                                </w:rPr>
                                <w:t>of</w:t>
                              </w:r>
                              <w:r>
                                <w:rPr>
                                  <w:b/>
                                  <w:color w:val="005C9F"/>
                                  <w:spacing w:val="3"/>
                                  <w:sz w:val="12"/>
                                </w:rPr>
                                <w:t xml:space="preserve"> </w:t>
                              </w:r>
                              <w:r>
                                <w:rPr>
                                  <w:b/>
                                  <w:color w:val="005C9F"/>
                                  <w:spacing w:val="-4"/>
                                  <w:sz w:val="12"/>
                                </w:rPr>
                                <w:t>Indicators</w:t>
                              </w:r>
                            </w:p>
                            <w:p w14:paraId="68996201" w14:textId="77777777" w:rsidR="00634305" w:rsidRDefault="00634305" w:rsidP="00634305">
                              <w:pPr>
                                <w:spacing w:before="82" w:line="249" w:lineRule="auto"/>
                                <w:ind w:left="78" w:right="137"/>
                                <w:rPr>
                                  <w:sz w:val="10"/>
                                </w:rPr>
                              </w:pPr>
                              <w:r>
                                <w:rPr>
                                  <w:sz w:val="10"/>
                                </w:rPr>
                                <w:t>Some</w:t>
                              </w:r>
                              <w:r>
                                <w:rPr>
                                  <w:spacing w:val="19"/>
                                  <w:sz w:val="10"/>
                                </w:rPr>
                                <w:t xml:space="preserve"> </w:t>
                              </w:r>
                              <w:r>
                                <w:rPr>
                                  <w:sz w:val="10"/>
                                </w:rPr>
                                <w:t>indicators</w:t>
                              </w:r>
                              <w:r>
                                <w:rPr>
                                  <w:spacing w:val="19"/>
                                  <w:sz w:val="10"/>
                                </w:rPr>
                                <w:t xml:space="preserve"> </w:t>
                              </w:r>
                              <w:r>
                                <w:rPr>
                                  <w:sz w:val="10"/>
                                </w:rPr>
                                <w:t>are</w:t>
                              </w:r>
                              <w:r>
                                <w:rPr>
                                  <w:spacing w:val="19"/>
                                  <w:sz w:val="10"/>
                                </w:rPr>
                                <w:t xml:space="preserve"> </w:t>
                              </w:r>
                              <w:r>
                                <w:rPr>
                                  <w:sz w:val="10"/>
                                </w:rPr>
                                <w:t>created</w:t>
                              </w:r>
                              <w:r>
                                <w:rPr>
                                  <w:spacing w:val="19"/>
                                  <w:sz w:val="10"/>
                                </w:rPr>
                                <w:t xml:space="preserve"> </w:t>
                              </w:r>
                              <w:r>
                                <w:rPr>
                                  <w:sz w:val="10"/>
                                </w:rPr>
                                <w:t>for</w:t>
                              </w:r>
                              <w:r>
                                <w:rPr>
                                  <w:spacing w:val="17"/>
                                  <w:sz w:val="10"/>
                                </w:rPr>
                                <w:t xml:space="preserve"> </w:t>
                              </w:r>
                              <w:r>
                                <w:rPr>
                                  <w:sz w:val="10"/>
                                </w:rPr>
                                <w:t>areas</w:t>
                              </w:r>
                              <w:r>
                                <w:rPr>
                                  <w:spacing w:val="19"/>
                                  <w:sz w:val="10"/>
                                </w:rPr>
                                <w:t xml:space="preserve"> </w:t>
                              </w:r>
                              <w:r>
                                <w:rPr>
                                  <w:sz w:val="10"/>
                                </w:rPr>
                                <w:t>that</w:t>
                              </w:r>
                              <w:r>
                                <w:rPr>
                                  <w:spacing w:val="16"/>
                                  <w:sz w:val="10"/>
                                </w:rPr>
                                <w:t xml:space="preserve"> </w:t>
                              </w:r>
                              <w:r>
                                <w:rPr>
                                  <w:sz w:val="10"/>
                                </w:rPr>
                                <w:t>are</w:t>
                              </w:r>
                              <w:r>
                                <w:rPr>
                                  <w:spacing w:val="19"/>
                                  <w:sz w:val="10"/>
                                </w:rPr>
                                <w:t xml:space="preserve"> </w:t>
                              </w:r>
                              <w:r>
                                <w:rPr>
                                  <w:sz w:val="10"/>
                                </w:rPr>
                                <w:t>considered</w:t>
                              </w:r>
                              <w:r>
                                <w:rPr>
                                  <w:spacing w:val="19"/>
                                  <w:sz w:val="10"/>
                                </w:rPr>
                                <w:t xml:space="preserve"> </w:t>
                              </w:r>
                              <w:r>
                                <w:rPr>
                                  <w:sz w:val="10"/>
                                </w:rPr>
                                <w:t>important</w:t>
                              </w:r>
                              <w:r>
                                <w:rPr>
                                  <w:spacing w:val="16"/>
                                  <w:sz w:val="10"/>
                                </w:rPr>
                                <w:t xml:space="preserve"> </w:t>
                              </w:r>
                              <w:r>
                                <w:rPr>
                                  <w:sz w:val="10"/>
                                </w:rPr>
                                <w:t>to</w:t>
                              </w:r>
                              <w:r>
                                <w:rPr>
                                  <w:spacing w:val="19"/>
                                  <w:sz w:val="10"/>
                                </w:rPr>
                                <w:t xml:space="preserve"> </w:t>
                              </w:r>
                              <w:r>
                                <w:rPr>
                                  <w:sz w:val="10"/>
                                </w:rPr>
                                <w:t>be</w:t>
                              </w:r>
                              <w:r>
                                <w:rPr>
                                  <w:spacing w:val="19"/>
                                  <w:sz w:val="10"/>
                                </w:rPr>
                                <w:t xml:space="preserve"> </w:t>
                              </w:r>
                              <w:r>
                                <w:rPr>
                                  <w:sz w:val="10"/>
                                </w:rPr>
                                <w:t>monitored.</w:t>
                              </w:r>
                              <w:r>
                                <w:rPr>
                                  <w:spacing w:val="16"/>
                                  <w:sz w:val="10"/>
                                </w:rPr>
                                <w:t xml:space="preserve"> </w:t>
                              </w:r>
                              <w:r>
                                <w:rPr>
                                  <w:sz w:val="10"/>
                                </w:rPr>
                                <w:t>Here</w:t>
                              </w:r>
                              <w:r>
                                <w:rPr>
                                  <w:spacing w:val="40"/>
                                  <w:sz w:val="10"/>
                                </w:rPr>
                                <w:t xml:space="preserve"> </w:t>
                              </w:r>
                              <w:r>
                                <w:rPr>
                                  <w:sz w:val="10"/>
                                </w:rPr>
                                <w:t>below</w:t>
                              </w:r>
                              <w:r>
                                <w:rPr>
                                  <w:spacing w:val="22"/>
                                  <w:sz w:val="10"/>
                                </w:rPr>
                                <w:t xml:space="preserve"> </w:t>
                              </w:r>
                              <w:r>
                                <w:rPr>
                                  <w:sz w:val="10"/>
                                </w:rPr>
                                <w:t>are</w:t>
                              </w:r>
                              <w:r>
                                <w:rPr>
                                  <w:spacing w:val="20"/>
                                  <w:sz w:val="10"/>
                                </w:rPr>
                                <w:t xml:space="preserve"> </w:t>
                              </w:r>
                              <w:r>
                                <w:rPr>
                                  <w:sz w:val="10"/>
                                </w:rPr>
                                <w:t>some</w:t>
                              </w:r>
                              <w:r>
                                <w:rPr>
                                  <w:spacing w:val="20"/>
                                  <w:sz w:val="10"/>
                                </w:rPr>
                                <w:t xml:space="preserve"> </w:t>
                              </w:r>
                              <w:r>
                                <w:rPr>
                                  <w:sz w:val="10"/>
                                </w:rPr>
                                <w:t>common</w:t>
                              </w:r>
                              <w:r>
                                <w:rPr>
                                  <w:spacing w:val="20"/>
                                  <w:sz w:val="10"/>
                                </w:rPr>
                                <w:t xml:space="preserve"> </w:t>
                              </w:r>
                              <w:r>
                                <w:rPr>
                                  <w:sz w:val="10"/>
                                </w:rPr>
                                <w:t>areas</w:t>
                              </w:r>
                              <w:r>
                                <w:rPr>
                                  <w:spacing w:val="20"/>
                                  <w:sz w:val="10"/>
                                </w:rPr>
                                <w:t xml:space="preserve"> </w:t>
                              </w:r>
                              <w:r>
                                <w:rPr>
                                  <w:sz w:val="10"/>
                                </w:rPr>
                                <w:t>of</w:t>
                              </w:r>
                              <w:r>
                                <w:rPr>
                                  <w:spacing w:val="17"/>
                                  <w:sz w:val="10"/>
                                </w:rPr>
                                <w:t xml:space="preserve"> </w:t>
                              </w:r>
                              <w:r>
                                <w:rPr>
                                  <w:sz w:val="10"/>
                                </w:rPr>
                                <w:t>interest</w:t>
                              </w:r>
                              <w:r>
                                <w:rPr>
                                  <w:spacing w:val="17"/>
                                  <w:sz w:val="10"/>
                                </w:rPr>
                                <w:t xml:space="preserve"> </w:t>
                              </w:r>
                              <w:r>
                                <w:rPr>
                                  <w:sz w:val="10"/>
                                </w:rPr>
                                <w:t>on</w:t>
                              </w:r>
                              <w:r>
                                <w:rPr>
                                  <w:spacing w:val="20"/>
                                  <w:sz w:val="10"/>
                                </w:rPr>
                                <w:t xml:space="preserve"> </w:t>
                              </w:r>
                              <w:r>
                                <w:rPr>
                                  <w:sz w:val="10"/>
                                </w:rPr>
                                <w:t>a</w:t>
                              </w:r>
                              <w:r>
                                <w:rPr>
                                  <w:spacing w:val="20"/>
                                  <w:sz w:val="10"/>
                                </w:rPr>
                                <w:t xml:space="preserve"> </w:t>
                              </w:r>
                              <w:r>
                                <w:rPr>
                                  <w:sz w:val="10"/>
                                </w:rPr>
                                <w:t>global</w:t>
                              </w:r>
                              <w:r>
                                <w:rPr>
                                  <w:spacing w:val="16"/>
                                  <w:sz w:val="10"/>
                                </w:rPr>
                                <w:t xml:space="preserve"> </w:t>
                              </w:r>
                              <w:r>
                                <w:rPr>
                                  <w:sz w:val="10"/>
                                </w:rPr>
                                <w:t>level.</w:t>
                              </w:r>
                              <w:r>
                                <w:rPr>
                                  <w:spacing w:val="17"/>
                                  <w:sz w:val="10"/>
                                </w:rPr>
                                <w:t xml:space="preserve"> </w:t>
                              </w:r>
                              <w:r>
                                <w:rPr>
                                  <w:sz w:val="10"/>
                                </w:rPr>
                                <w:t>(1)</w:t>
                              </w:r>
                            </w:p>
                            <w:p w14:paraId="5F51A883" w14:textId="77777777" w:rsidR="00634305" w:rsidRDefault="00634305" w:rsidP="00634305">
                              <w:pPr>
                                <w:rPr>
                                  <w:sz w:val="12"/>
                                </w:rPr>
                              </w:pPr>
                            </w:p>
                            <w:p w14:paraId="5ABA95DC" w14:textId="77777777" w:rsidR="00634305" w:rsidRDefault="00634305" w:rsidP="00634305">
                              <w:pPr>
                                <w:rPr>
                                  <w:sz w:val="12"/>
                                </w:rPr>
                              </w:pPr>
                            </w:p>
                            <w:p w14:paraId="431404D2" w14:textId="77777777" w:rsidR="00634305" w:rsidRDefault="00634305" w:rsidP="00634305">
                              <w:pPr>
                                <w:rPr>
                                  <w:sz w:val="12"/>
                                </w:rPr>
                              </w:pPr>
                            </w:p>
                            <w:p w14:paraId="7209B557" w14:textId="77777777" w:rsidR="00634305" w:rsidRDefault="00634305" w:rsidP="00634305">
                              <w:pPr>
                                <w:rPr>
                                  <w:sz w:val="12"/>
                                </w:rPr>
                              </w:pPr>
                            </w:p>
                            <w:p w14:paraId="797ECEA0" w14:textId="77777777" w:rsidR="00634305" w:rsidRDefault="00634305" w:rsidP="00634305">
                              <w:pPr>
                                <w:rPr>
                                  <w:sz w:val="12"/>
                                </w:rPr>
                              </w:pPr>
                            </w:p>
                            <w:p w14:paraId="10C9D26E" w14:textId="77777777" w:rsidR="00634305" w:rsidRDefault="00634305" w:rsidP="00634305">
                              <w:pPr>
                                <w:rPr>
                                  <w:sz w:val="12"/>
                                </w:rPr>
                              </w:pPr>
                            </w:p>
                            <w:p w14:paraId="299A74A5" w14:textId="77777777" w:rsidR="00634305" w:rsidRDefault="00634305" w:rsidP="00634305">
                              <w:pPr>
                                <w:rPr>
                                  <w:sz w:val="12"/>
                                </w:rPr>
                              </w:pPr>
                            </w:p>
                            <w:p w14:paraId="257997A3" w14:textId="77777777" w:rsidR="00634305" w:rsidRDefault="00634305" w:rsidP="00634305">
                              <w:pPr>
                                <w:rPr>
                                  <w:sz w:val="12"/>
                                </w:rPr>
                              </w:pPr>
                            </w:p>
                            <w:p w14:paraId="44BB1CCF" w14:textId="77777777" w:rsidR="00634305" w:rsidRDefault="00634305" w:rsidP="00634305">
                              <w:pPr>
                                <w:rPr>
                                  <w:sz w:val="12"/>
                                </w:rPr>
                              </w:pPr>
                            </w:p>
                            <w:p w14:paraId="594D0DCF" w14:textId="77777777" w:rsidR="00634305" w:rsidRDefault="00634305" w:rsidP="00634305">
                              <w:pPr>
                                <w:rPr>
                                  <w:sz w:val="12"/>
                                </w:rPr>
                              </w:pPr>
                            </w:p>
                            <w:p w14:paraId="7C17AB84" w14:textId="77777777" w:rsidR="00634305" w:rsidRDefault="00634305" w:rsidP="00634305">
                              <w:pPr>
                                <w:rPr>
                                  <w:sz w:val="12"/>
                                </w:rPr>
                              </w:pPr>
                            </w:p>
                            <w:p w14:paraId="331BE7AE" w14:textId="77777777" w:rsidR="00634305" w:rsidRDefault="00634305" w:rsidP="00634305">
                              <w:pPr>
                                <w:spacing w:before="85"/>
                                <w:ind w:right="167"/>
                                <w:jc w:val="right"/>
                                <w:rPr>
                                  <w:sz w:val="4"/>
                                </w:rPr>
                              </w:pPr>
                              <w:r>
                                <w:rPr>
                                  <w:color w:val="898989"/>
                                  <w:sz w:val="4"/>
                                </w:rPr>
                                <w:t>30</w:t>
                              </w:r>
                              <w:r>
                                <w:rPr>
                                  <w:color w:val="898989"/>
                                  <w:spacing w:val="-2"/>
                                  <w:sz w:val="4"/>
                                </w:rPr>
                                <w:t xml:space="preserve"> </w:t>
                              </w:r>
                              <w:r>
                                <w:rPr>
                                  <w:color w:val="898989"/>
                                  <w:sz w:val="4"/>
                                </w:rPr>
                                <w:t>October</w:t>
                              </w:r>
                              <w:r>
                                <w:rPr>
                                  <w:color w:val="898989"/>
                                  <w:spacing w:val="-3"/>
                                  <w:sz w:val="4"/>
                                </w:rPr>
                                <w:t xml:space="preserve"> </w:t>
                              </w:r>
                              <w:r>
                                <w:rPr>
                                  <w:color w:val="898989"/>
                                  <w:sz w:val="4"/>
                                </w:rPr>
                                <w:t>2023</w:t>
                              </w:r>
                              <w:r>
                                <w:rPr>
                                  <w:color w:val="898989"/>
                                  <w:spacing w:val="74"/>
                                  <w:w w:val="150"/>
                                  <w:sz w:val="4"/>
                                </w:rPr>
                                <w:t xml:space="preserve"> </w:t>
                              </w:r>
                              <w:r>
                                <w:rPr>
                                  <w:color w:val="949494"/>
                                  <w:sz w:val="4"/>
                                </w:rPr>
                                <w:t>page</w:t>
                              </w:r>
                              <w:r>
                                <w:rPr>
                                  <w:color w:val="949494"/>
                                  <w:spacing w:val="-2"/>
                                  <w:sz w:val="4"/>
                                </w:rPr>
                                <w:t xml:space="preserve"> </w:t>
                              </w:r>
                              <w:r>
                                <w:rPr>
                                  <w:color w:val="949494"/>
                                  <w:spacing w:val="-10"/>
                                  <w:sz w:val="4"/>
                                </w:rPr>
                                <w:t>9</w:t>
                              </w:r>
                            </w:p>
                          </w:txbxContent>
                        </wps:txbx>
                        <wps:bodyPr wrap="square" lIns="0" tIns="0" rIns="0" bIns="0" rtlCol="0">
                          <a:noAutofit/>
                        </wps:bodyPr>
                      </wps:wsp>
                    </wpg:wgp>
                  </a:graphicData>
                </a:graphic>
              </wp:anchor>
            </w:drawing>
          </mc:Choice>
          <mc:Fallback>
            <w:pict>
              <v:group w14:anchorId="3C8B6908" id="Group 1069416958" o:spid="_x0000_s1334" style="position:absolute;margin-left:52pt;margin-top:15.25pt;width:234pt;height:131pt;z-index:-251620352;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">
                <v:shape id="Image 62" o:spid="_x0000_s1335"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">
                  <v:imagedata r:id="rId9" o:title=""/>
                </v:shape>
                <v:shape id="Image 63" o:spid="_x0000_s1336"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">
                  <v:imagedata r:id="rId10" o:title=""/>
                </v:shape>
                <v:shape id="Image 64" o:spid="_x0000_s1337" type="#_x0000_t75" style="position:absolute;left:9731;top:5387;width:18945;height:99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">
                  <v:imagedata r:id="rId89" o:title=""/>
                </v:shape>
                <v:shape id="Textbox 65" o:spid="_x0000_s1338"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" filled="f" strokeweight="1pt">
                  <v:textbox inset="0,0,0,0">
                    <w:txbxContent>
                      <w:p w14:paraId="294FBE33" w14:textId="77777777" w:rsidR="00634305" w:rsidRDefault="00634305" w:rsidP="00634305">
                        <w:pPr>
                          <w:rPr>
                            <w:sz w:val="14"/>
                          </w:rPr>
                        </w:pPr>
                      </w:p>
                      <w:p w14:paraId="73406977" w14:textId="77777777" w:rsidR="00634305" w:rsidRDefault="00634305" w:rsidP="00634305">
                        <w:pPr>
                          <w:spacing w:before="7"/>
                          <w:rPr>
                            <w:sz w:val="16"/>
                          </w:rPr>
                        </w:pPr>
                      </w:p>
                      <w:p w14:paraId="091AEA40" w14:textId="77777777" w:rsidR="00634305" w:rsidRDefault="00634305" w:rsidP="00634305">
                        <w:pPr>
                          <w:ind w:left="1185"/>
                          <w:rPr>
                            <w:b/>
                            <w:sz w:val="12"/>
                          </w:rPr>
                        </w:pPr>
                        <w:r>
                          <w:rPr>
                            <w:b/>
                            <w:color w:val="005C9F"/>
                            <w:spacing w:val="-4"/>
                            <w:sz w:val="12"/>
                          </w:rPr>
                          <w:t>Categories</w:t>
                        </w:r>
                        <w:r>
                          <w:rPr>
                            <w:b/>
                            <w:color w:val="005C9F"/>
                            <w:spacing w:val="2"/>
                            <w:sz w:val="12"/>
                          </w:rPr>
                          <w:t xml:space="preserve"> </w:t>
                        </w:r>
                        <w:r>
                          <w:rPr>
                            <w:b/>
                            <w:color w:val="005C9F"/>
                            <w:spacing w:val="-4"/>
                            <w:sz w:val="12"/>
                          </w:rPr>
                          <w:t>&amp;</w:t>
                        </w:r>
                        <w:r>
                          <w:rPr>
                            <w:b/>
                            <w:color w:val="005C9F"/>
                            <w:spacing w:val="3"/>
                            <w:sz w:val="12"/>
                          </w:rPr>
                          <w:t xml:space="preserve"> </w:t>
                        </w:r>
                        <w:r>
                          <w:rPr>
                            <w:b/>
                            <w:color w:val="005C9F"/>
                            <w:spacing w:val="-4"/>
                            <w:sz w:val="12"/>
                          </w:rPr>
                          <w:t>Variety</w:t>
                        </w:r>
                        <w:r>
                          <w:rPr>
                            <w:b/>
                            <w:color w:val="005C9F"/>
                            <w:spacing w:val="3"/>
                            <w:sz w:val="12"/>
                          </w:rPr>
                          <w:t xml:space="preserve"> </w:t>
                        </w:r>
                        <w:r>
                          <w:rPr>
                            <w:b/>
                            <w:color w:val="005C9F"/>
                            <w:spacing w:val="-4"/>
                            <w:sz w:val="12"/>
                          </w:rPr>
                          <w:t>of</w:t>
                        </w:r>
                        <w:r>
                          <w:rPr>
                            <w:b/>
                            <w:color w:val="005C9F"/>
                            <w:spacing w:val="3"/>
                            <w:sz w:val="12"/>
                          </w:rPr>
                          <w:t xml:space="preserve"> </w:t>
                        </w:r>
                        <w:r>
                          <w:rPr>
                            <w:b/>
                            <w:color w:val="005C9F"/>
                            <w:spacing w:val="-4"/>
                            <w:sz w:val="12"/>
                          </w:rPr>
                          <w:t>Indicators</w:t>
                        </w:r>
                      </w:p>
                      <w:p w14:paraId="68996201" w14:textId="77777777" w:rsidR="00634305" w:rsidRDefault="00634305" w:rsidP="00634305">
                        <w:pPr>
                          <w:spacing w:before="82" w:line="249" w:lineRule="auto"/>
                          <w:ind w:left="78" w:right="137"/>
                          <w:rPr>
                            <w:sz w:val="10"/>
                          </w:rPr>
                        </w:pPr>
                        <w:r>
                          <w:rPr>
                            <w:sz w:val="10"/>
                          </w:rPr>
                          <w:t>Some</w:t>
                        </w:r>
                        <w:r>
                          <w:rPr>
                            <w:spacing w:val="19"/>
                            <w:sz w:val="10"/>
                          </w:rPr>
                          <w:t xml:space="preserve"> </w:t>
                        </w:r>
                        <w:r>
                          <w:rPr>
                            <w:sz w:val="10"/>
                          </w:rPr>
                          <w:t>indicators</w:t>
                        </w:r>
                        <w:r>
                          <w:rPr>
                            <w:spacing w:val="19"/>
                            <w:sz w:val="10"/>
                          </w:rPr>
                          <w:t xml:space="preserve"> </w:t>
                        </w:r>
                        <w:r>
                          <w:rPr>
                            <w:sz w:val="10"/>
                          </w:rPr>
                          <w:t>are</w:t>
                        </w:r>
                        <w:r>
                          <w:rPr>
                            <w:spacing w:val="19"/>
                            <w:sz w:val="10"/>
                          </w:rPr>
                          <w:t xml:space="preserve"> </w:t>
                        </w:r>
                        <w:r>
                          <w:rPr>
                            <w:sz w:val="10"/>
                          </w:rPr>
                          <w:t>created</w:t>
                        </w:r>
                        <w:r>
                          <w:rPr>
                            <w:spacing w:val="19"/>
                            <w:sz w:val="10"/>
                          </w:rPr>
                          <w:t xml:space="preserve"> </w:t>
                        </w:r>
                        <w:r>
                          <w:rPr>
                            <w:sz w:val="10"/>
                          </w:rPr>
                          <w:t>for</w:t>
                        </w:r>
                        <w:r>
                          <w:rPr>
                            <w:spacing w:val="17"/>
                            <w:sz w:val="10"/>
                          </w:rPr>
                          <w:t xml:space="preserve"> </w:t>
                        </w:r>
                        <w:r>
                          <w:rPr>
                            <w:sz w:val="10"/>
                          </w:rPr>
                          <w:t>areas</w:t>
                        </w:r>
                        <w:r>
                          <w:rPr>
                            <w:spacing w:val="19"/>
                            <w:sz w:val="10"/>
                          </w:rPr>
                          <w:t xml:space="preserve"> </w:t>
                        </w:r>
                        <w:r>
                          <w:rPr>
                            <w:sz w:val="10"/>
                          </w:rPr>
                          <w:t>that</w:t>
                        </w:r>
                        <w:r>
                          <w:rPr>
                            <w:spacing w:val="16"/>
                            <w:sz w:val="10"/>
                          </w:rPr>
                          <w:t xml:space="preserve"> </w:t>
                        </w:r>
                        <w:r>
                          <w:rPr>
                            <w:sz w:val="10"/>
                          </w:rPr>
                          <w:t>are</w:t>
                        </w:r>
                        <w:r>
                          <w:rPr>
                            <w:spacing w:val="19"/>
                            <w:sz w:val="10"/>
                          </w:rPr>
                          <w:t xml:space="preserve"> </w:t>
                        </w:r>
                        <w:r>
                          <w:rPr>
                            <w:sz w:val="10"/>
                          </w:rPr>
                          <w:t>considered</w:t>
                        </w:r>
                        <w:r>
                          <w:rPr>
                            <w:spacing w:val="19"/>
                            <w:sz w:val="10"/>
                          </w:rPr>
                          <w:t xml:space="preserve"> </w:t>
                        </w:r>
                        <w:r>
                          <w:rPr>
                            <w:sz w:val="10"/>
                          </w:rPr>
                          <w:t>important</w:t>
                        </w:r>
                        <w:r>
                          <w:rPr>
                            <w:spacing w:val="16"/>
                            <w:sz w:val="10"/>
                          </w:rPr>
                          <w:t xml:space="preserve"> </w:t>
                        </w:r>
                        <w:r>
                          <w:rPr>
                            <w:sz w:val="10"/>
                          </w:rPr>
                          <w:t>to</w:t>
                        </w:r>
                        <w:r>
                          <w:rPr>
                            <w:spacing w:val="19"/>
                            <w:sz w:val="10"/>
                          </w:rPr>
                          <w:t xml:space="preserve"> </w:t>
                        </w:r>
                        <w:r>
                          <w:rPr>
                            <w:sz w:val="10"/>
                          </w:rPr>
                          <w:t>be</w:t>
                        </w:r>
                        <w:r>
                          <w:rPr>
                            <w:spacing w:val="19"/>
                            <w:sz w:val="10"/>
                          </w:rPr>
                          <w:t xml:space="preserve"> </w:t>
                        </w:r>
                        <w:r>
                          <w:rPr>
                            <w:sz w:val="10"/>
                          </w:rPr>
                          <w:t>monitored.</w:t>
                        </w:r>
                        <w:r>
                          <w:rPr>
                            <w:spacing w:val="16"/>
                            <w:sz w:val="10"/>
                          </w:rPr>
                          <w:t xml:space="preserve"> </w:t>
                        </w:r>
                        <w:r>
                          <w:rPr>
                            <w:sz w:val="10"/>
                          </w:rPr>
                          <w:t>Here</w:t>
                        </w:r>
                        <w:r>
                          <w:rPr>
                            <w:spacing w:val="40"/>
                            <w:sz w:val="10"/>
                          </w:rPr>
                          <w:t xml:space="preserve"> </w:t>
                        </w:r>
                        <w:r>
                          <w:rPr>
                            <w:sz w:val="10"/>
                          </w:rPr>
                          <w:t>below</w:t>
                        </w:r>
                        <w:r>
                          <w:rPr>
                            <w:spacing w:val="22"/>
                            <w:sz w:val="10"/>
                          </w:rPr>
                          <w:t xml:space="preserve"> </w:t>
                        </w:r>
                        <w:r>
                          <w:rPr>
                            <w:sz w:val="10"/>
                          </w:rPr>
                          <w:t>are</w:t>
                        </w:r>
                        <w:r>
                          <w:rPr>
                            <w:spacing w:val="20"/>
                            <w:sz w:val="10"/>
                          </w:rPr>
                          <w:t xml:space="preserve"> </w:t>
                        </w:r>
                        <w:r>
                          <w:rPr>
                            <w:sz w:val="10"/>
                          </w:rPr>
                          <w:t>some</w:t>
                        </w:r>
                        <w:r>
                          <w:rPr>
                            <w:spacing w:val="20"/>
                            <w:sz w:val="10"/>
                          </w:rPr>
                          <w:t xml:space="preserve"> </w:t>
                        </w:r>
                        <w:r>
                          <w:rPr>
                            <w:sz w:val="10"/>
                          </w:rPr>
                          <w:t>common</w:t>
                        </w:r>
                        <w:r>
                          <w:rPr>
                            <w:spacing w:val="20"/>
                            <w:sz w:val="10"/>
                          </w:rPr>
                          <w:t xml:space="preserve"> </w:t>
                        </w:r>
                        <w:r>
                          <w:rPr>
                            <w:sz w:val="10"/>
                          </w:rPr>
                          <w:t>areas</w:t>
                        </w:r>
                        <w:r>
                          <w:rPr>
                            <w:spacing w:val="20"/>
                            <w:sz w:val="10"/>
                          </w:rPr>
                          <w:t xml:space="preserve"> </w:t>
                        </w:r>
                        <w:r>
                          <w:rPr>
                            <w:sz w:val="10"/>
                          </w:rPr>
                          <w:t>of</w:t>
                        </w:r>
                        <w:r>
                          <w:rPr>
                            <w:spacing w:val="17"/>
                            <w:sz w:val="10"/>
                          </w:rPr>
                          <w:t xml:space="preserve"> </w:t>
                        </w:r>
                        <w:r>
                          <w:rPr>
                            <w:sz w:val="10"/>
                          </w:rPr>
                          <w:t>interest</w:t>
                        </w:r>
                        <w:r>
                          <w:rPr>
                            <w:spacing w:val="17"/>
                            <w:sz w:val="10"/>
                          </w:rPr>
                          <w:t xml:space="preserve"> </w:t>
                        </w:r>
                        <w:r>
                          <w:rPr>
                            <w:sz w:val="10"/>
                          </w:rPr>
                          <w:t>on</w:t>
                        </w:r>
                        <w:r>
                          <w:rPr>
                            <w:spacing w:val="20"/>
                            <w:sz w:val="10"/>
                          </w:rPr>
                          <w:t xml:space="preserve"> </w:t>
                        </w:r>
                        <w:r>
                          <w:rPr>
                            <w:sz w:val="10"/>
                          </w:rPr>
                          <w:t>a</w:t>
                        </w:r>
                        <w:r>
                          <w:rPr>
                            <w:spacing w:val="20"/>
                            <w:sz w:val="10"/>
                          </w:rPr>
                          <w:t xml:space="preserve"> </w:t>
                        </w:r>
                        <w:r>
                          <w:rPr>
                            <w:sz w:val="10"/>
                          </w:rPr>
                          <w:t>global</w:t>
                        </w:r>
                        <w:r>
                          <w:rPr>
                            <w:spacing w:val="16"/>
                            <w:sz w:val="10"/>
                          </w:rPr>
                          <w:t xml:space="preserve"> </w:t>
                        </w:r>
                        <w:r>
                          <w:rPr>
                            <w:sz w:val="10"/>
                          </w:rPr>
                          <w:t>level.</w:t>
                        </w:r>
                        <w:r>
                          <w:rPr>
                            <w:spacing w:val="17"/>
                            <w:sz w:val="10"/>
                          </w:rPr>
                          <w:t xml:space="preserve"> </w:t>
                        </w:r>
                        <w:r>
                          <w:rPr>
                            <w:sz w:val="10"/>
                          </w:rPr>
                          <w:t>(1)</w:t>
                        </w:r>
                      </w:p>
                      <w:p w14:paraId="5F51A883" w14:textId="77777777" w:rsidR="00634305" w:rsidRDefault="00634305" w:rsidP="00634305">
                        <w:pPr>
                          <w:rPr>
                            <w:sz w:val="12"/>
                          </w:rPr>
                        </w:pPr>
                      </w:p>
                      <w:p w14:paraId="5ABA95DC" w14:textId="77777777" w:rsidR="00634305" w:rsidRDefault="00634305" w:rsidP="00634305">
                        <w:pPr>
                          <w:rPr>
                            <w:sz w:val="12"/>
                          </w:rPr>
                        </w:pPr>
                      </w:p>
                      <w:p w14:paraId="431404D2" w14:textId="77777777" w:rsidR="00634305" w:rsidRDefault="00634305" w:rsidP="00634305">
                        <w:pPr>
                          <w:rPr>
                            <w:sz w:val="12"/>
                          </w:rPr>
                        </w:pPr>
                      </w:p>
                      <w:p w14:paraId="7209B557" w14:textId="77777777" w:rsidR="00634305" w:rsidRDefault="00634305" w:rsidP="00634305">
                        <w:pPr>
                          <w:rPr>
                            <w:sz w:val="12"/>
                          </w:rPr>
                        </w:pPr>
                      </w:p>
                      <w:p w14:paraId="797ECEA0" w14:textId="77777777" w:rsidR="00634305" w:rsidRDefault="00634305" w:rsidP="00634305">
                        <w:pPr>
                          <w:rPr>
                            <w:sz w:val="12"/>
                          </w:rPr>
                        </w:pPr>
                      </w:p>
                      <w:p w14:paraId="10C9D26E" w14:textId="77777777" w:rsidR="00634305" w:rsidRDefault="00634305" w:rsidP="00634305">
                        <w:pPr>
                          <w:rPr>
                            <w:sz w:val="12"/>
                          </w:rPr>
                        </w:pPr>
                      </w:p>
                      <w:p w14:paraId="299A74A5" w14:textId="77777777" w:rsidR="00634305" w:rsidRDefault="00634305" w:rsidP="00634305">
                        <w:pPr>
                          <w:rPr>
                            <w:sz w:val="12"/>
                          </w:rPr>
                        </w:pPr>
                      </w:p>
                      <w:p w14:paraId="257997A3" w14:textId="77777777" w:rsidR="00634305" w:rsidRDefault="00634305" w:rsidP="00634305">
                        <w:pPr>
                          <w:rPr>
                            <w:sz w:val="12"/>
                          </w:rPr>
                        </w:pPr>
                      </w:p>
                      <w:p w14:paraId="44BB1CCF" w14:textId="77777777" w:rsidR="00634305" w:rsidRDefault="00634305" w:rsidP="00634305">
                        <w:pPr>
                          <w:rPr>
                            <w:sz w:val="12"/>
                          </w:rPr>
                        </w:pPr>
                      </w:p>
                      <w:p w14:paraId="594D0DCF" w14:textId="77777777" w:rsidR="00634305" w:rsidRDefault="00634305" w:rsidP="00634305">
                        <w:pPr>
                          <w:rPr>
                            <w:sz w:val="12"/>
                          </w:rPr>
                        </w:pPr>
                      </w:p>
                      <w:p w14:paraId="7C17AB84" w14:textId="77777777" w:rsidR="00634305" w:rsidRDefault="00634305" w:rsidP="00634305">
                        <w:pPr>
                          <w:rPr>
                            <w:sz w:val="12"/>
                          </w:rPr>
                        </w:pPr>
                      </w:p>
                      <w:p w14:paraId="331BE7AE" w14:textId="77777777" w:rsidR="00634305" w:rsidRDefault="00634305" w:rsidP="00634305">
                        <w:pPr>
                          <w:spacing w:before="85"/>
                          <w:ind w:right="167"/>
                          <w:jc w:val="right"/>
                          <w:rPr>
                            <w:sz w:val="4"/>
                          </w:rPr>
                        </w:pPr>
                        <w:r>
                          <w:rPr>
                            <w:color w:val="898989"/>
                            <w:sz w:val="4"/>
                          </w:rPr>
                          <w:t>30</w:t>
                        </w:r>
                        <w:r>
                          <w:rPr>
                            <w:color w:val="898989"/>
                            <w:spacing w:val="-2"/>
                            <w:sz w:val="4"/>
                          </w:rPr>
                          <w:t xml:space="preserve"> </w:t>
                        </w:r>
                        <w:r>
                          <w:rPr>
                            <w:color w:val="898989"/>
                            <w:sz w:val="4"/>
                          </w:rPr>
                          <w:t>October</w:t>
                        </w:r>
                        <w:r>
                          <w:rPr>
                            <w:color w:val="898989"/>
                            <w:spacing w:val="-3"/>
                            <w:sz w:val="4"/>
                          </w:rPr>
                          <w:t xml:space="preserve"> </w:t>
                        </w:r>
                        <w:r>
                          <w:rPr>
                            <w:color w:val="898989"/>
                            <w:sz w:val="4"/>
                          </w:rPr>
                          <w:t>2023</w:t>
                        </w:r>
                        <w:r>
                          <w:rPr>
                            <w:color w:val="898989"/>
                            <w:spacing w:val="74"/>
                            <w:w w:val="150"/>
                            <w:sz w:val="4"/>
                          </w:rPr>
                          <w:t xml:space="preserve"> </w:t>
                        </w:r>
                        <w:r>
                          <w:rPr>
                            <w:color w:val="949494"/>
                            <w:sz w:val="4"/>
                          </w:rPr>
                          <w:t>page</w:t>
                        </w:r>
                        <w:r>
                          <w:rPr>
                            <w:color w:val="949494"/>
                            <w:spacing w:val="-2"/>
                            <w:sz w:val="4"/>
                          </w:rPr>
                          <w:t xml:space="preserve"> </w:t>
                        </w:r>
                        <w:r>
                          <w:rPr>
                            <w:color w:val="949494"/>
                            <w:spacing w:val="-10"/>
                            <w:sz w:val="4"/>
                          </w:rPr>
                          <w:t>9</w:t>
                        </w:r>
                      </w:p>
                    </w:txbxContent>
                  </v:textbox>
                </v:shape>
                <w10:wrap type="topAndBottom" anchorx="page"/>
              </v:group>
            </w:pict>
          </mc:Fallback>
        </mc:AlternateContent>
      </w:r>
      <w:r>
        <w:rPr>
          <w:noProof/>
        </w:rPr>
        <mc:AlternateContent>
          <mc:Choice Requires="wpg">
            <w:drawing>
              <wp:anchor distT="0" distB="0" distL="0" distR="0" simplePos="0" relativeHeight="251697152" behindDoc="1" locked="0" layoutInCell="1" allowOverlap="1" wp14:anchorId="4F573CF8" wp14:editId="60CAC2F8">
                <wp:simplePos x="0" y="0"/>
                <wp:positionH relativeFrom="page">
                  <wp:posOffset>3924300</wp:posOffset>
                </wp:positionH>
                <wp:positionV relativeFrom="paragraph">
                  <wp:posOffset>193750</wp:posOffset>
                </wp:positionV>
                <wp:extent cx="2971800" cy="1663700"/>
                <wp:effectExtent l="0" t="0" r="0" b="0"/>
                <wp:wrapTopAndBottom/>
                <wp:docPr id="139361227" name="Group 139361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7845139" name="Image 67"/>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32367015" name="Image 68"/>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2115140849" name="Image 69"/>
                          <pic:cNvPicPr/>
                        </pic:nvPicPr>
                        <pic:blipFill>
                          <a:blip r:embed="rId90" cstate="print"/>
                          <a:stretch>
                            <a:fillRect/>
                          </a:stretch>
                        </pic:blipFill>
                        <pic:spPr>
                          <a:xfrm>
                            <a:off x="819674" y="617386"/>
                            <a:ext cx="1894522" cy="813104"/>
                          </a:xfrm>
                          <a:prstGeom prst="rect">
                            <a:avLst/>
                          </a:prstGeom>
                        </pic:spPr>
                      </pic:pic>
                      <wps:wsp>
                        <wps:cNvPr id="926948994" name="Textbox 70"/>
                        <wps:cNvSpPr txBox="1"/>
                        <wps:spPr>
                          <a:xfrm>
                            <a:off x="6350" y="6350"/>
                            <a:ext cx="2959100" cy="1651000"/>
                          </a:xfrm>
                          <a:prstGeom prst="rect">
                            <a:avLst/>
                          </a:prstGeom>
                          <a:ln w="12700">
                            <a:solidFill>
                              <a:srgbClr val="000000"/>
                            </a:solidFill>
                            <a:prstDash val="solid"/>
                          </a:ln>
                        </wps:spPr>
                        <wps:txbx>
                          <w:txbxContent>
                            <w:p w14:paraId="5093DA72" w14:textId="77777777" w:rsidR="00634305" w:rsidRDefault="00634305" w:rsidP="00634305">
                              <w:pPr>
                                <w:rPr>
                                  <w:sz w:val="14"/>
                                </w:rPr>
                              </w:pPr>
                            </w:p>
                            <w:p w14:paraId="53303841" w14:textId="77777777" w:rsidR="00634305" w:rsidRDefault="00634305" w:rsidP="00634305">
                              <w:pPr>
                                <w:spacing w:before="7"/>
                                <w:rPr>
                                  <w:sz w:val="16"/>
                                </w:rPr>
                              </w:pPr>
                            </w:p>
                            <w:p w14:paraId="7BEB0494" w14:textId="77777777" w:rsidR="00634305" w:rsidRDefault="00634305" w:rsidP="00634305">
                              <w:pPr>
                                <w:ind w:left="1185"/>
                                <w:rPr>
                                  <w:b/>
                                  <w:sz w:val="12"/>
                                </w:rPr>
                              </w:pPr>
                              <w:r>
                                <w:rPr>
                                  <w:b/>
                                  <w:color w:val="005C9F"/>
                                  <w:spacing w:val="-4"/>
                                  <w:sz w:val="12"/>
                                </w:rPr>
                                <w:t>Categories</w:t>
                              </w:r>
                              <w:r>
                                <w:rPr>
                                  <w:b/>
                                  <w:color w:val="005C9F"/>
                                  <w:spacing w:val="2"/>
                                  <w:sz w:val="12"/>
                                </w:rPr>
                                <w:t xml:space="preserve"> </w:t>
                              </w:r>
                              <w:r>
                                <w:rPr>
                                  <w:b/>
                                  <w:color w:val="005C9F"/>
                                  <w:spacing w:val="-4"/>
                                  <w:sz w:val="12"/>
                                </w:rPr>
                                <w:t>&amp;</w:t>
                              </w:r>
                              <w:r>
                                <w:rPr>
                                  <w:b/>
                                  <w:color w:val="005C9F"/>
                                  <w:spacing w:val="3"/>
                                  <w:sz w:val="12"/>
                                </w:rPr>
                                <w:t xml:space="preserve"> </w:t>
                              </w:r>
                              <w:r>
                                <w:rPr>
                                  <w:b/>
                                  <w:color w:val="005C9F"/>
                                  <w:spacing w:val="-4"/>
                                  <w:sz w:val="12"/>
                                </w:rPr>
                                <w:t>Variety</w:t>
                              </w:r>
                              <w:r>
                                <w:rPr>
                                  <w:b/>
                                  <w:color w:val="005C9F"/>
                                  <w:spacing w:val="3"/>
                                  <w:sz w:val="12"/>
                                </w:rPr>
                                <w:t xml:space="preserve"> </w:t>
                              </w:r>
                              <w:r>
                                <w:rPr>
                                  <w:b/>
                                  <w:color w:val="005C9F"/>
                                  <w:spacing w:val="-4"/>
                                  <w:sz w:val="12"/>
                                </w:rPr>
                                <w:t>of</w:t>
                              </w:r>
                              <w:r>
                                <w:rPr>
                                  <w:b/>
                                  <w:color w:val="005C9F"/>
                                  <w:spacing w:val="3"/>
                                  <w:sz w:val="12"/>
                                </w:rPr>
                                <w:t xml:space="preserve"> </w:t>
                              </w:r>
                              <w:r>
                                <w:rPr>
                                  <w:b/>
                                  <w:color w:val="005C9F"/>
                                  <w:spacing w:val="-4"/>
                                  <w:sz w:val="12"/>
                                </w:rPr>
                                <w:t>Indicators</w:t>
                              </w:r>
                            </w:p>
                            <w:p w14:paraId="021BA259" w14:textId="77777777" w:rsidR="00634305" w:rsidRDefault="00634305" w:rsidP="00634305">
                              <w:pPr>
                                <w:spacing w:before="82" w:line="249" w:lineRule="auto"/>
                                <w:ind w:left="78" w:right="137"/>
                                <w:rPr>
                                  <w:sz w:val="10"/>
                                </w:rPr>
                              </w:pPr>
                              <w:r>
                                <w:rPr>
                                  <w:sz w:val="10"/>
                                </w:rPr>
                                <w:t>Some</w:t>
                              </w:r>
                              <w:r>
                                <w:rPr>
                                  <w:spacing w:val="19"/>
                                  <w:sz w:val="10"/>
                                </w:rPr>
                                <w:t xml:space="preserve"> </w:t>
                              </w:r>
                              <w:r>
                                <w:rPr>
                                  <w:sz w:val="10"/>
                                </w:rPr>
                                <w:t>indicators</w:t>
                              </w:r>
                              <w:r>
                                <w:rPr>
                                  <w:spacing w:val="19"/>
                                  <w:sz w:val="10"/>
                                </w:rPr>
                                <w:t xml:space="preserve"> </w:t>
                              </w:r>
                              <w:r>
                                <w:rPr>
                                  <w:sz w:val="10"/>
                                </w:rPr>
                                <w:t>are</w:t>
                              </w:r>
                              <w:r>
                                <w:rPr>
                                  <w:spacing w:val="19"/>
                                  <w:sz w:val="10"/>
                                </w:rPr>
                                <w:t xml:space="preserve"> </w:t>
                              </w:r>
                              <w:r>
                                <w:rPr>
                                  <w:sz w:val="10"/>
                                </w:rPr>
                                <w:t>created</w:t>
                              </w:r>
                              <w:r>
                                <w:rPr>
                                  <w:spacing w:val="19"/>
                                  <w:sz w:val="10"/>
                                </w:rPr>
                                <w:t xml:space="preserve"> </w:t>
                              </w:r>
                              <w:r>
                                <w:rPr>
                                  <w:sz w:val="10"/>
                                </w:rPr>
                                <w:t>for</w:t>
                              </w:r>
                              <w:r>
                                <w:rPr>
                                  <w:spacing w:val="17"/>
                                  <w:sz w:val="10"/>
                                </w:rPr>
                                <w:t xml:space="preserve"> </w:t>
                              </w:r>
                              <w:r>
                                <w:rPr>
                                  <w:sz w:val="10"/>
                                </w:rPr>
                                <w:t>areas</w:t>
                              </w:r>
                              <w:r>
                                <w:rPr>
                                  <w:spacing w:val="19"/>
                                  <w:sz w:val="10"/>
                                </w:rPr>
                                <w:t xml:space="preserve"> </w:t>
                              </w:r>
                              <w:r>
                                <w:rPr>
                                  <w:sz w:val="10"/>
                                </w:rPr>
                                <w:t>that</w:t>
                              </w:r>
                              <w:r>
                                <w:rPr>
                                  <w:spacing w:val="16"/>
                                  <w:sz w:val="10"/>
                                </w:rPr>
                                <w:t xml:space="preserve"> </w:t>
                              </w:r>
                              <w:r>
                                <w:rPr>
                                  <w:sz w:val="10"/>
                                </w:rPr>
                                <w:t>are</w:t>
                              </w:r>
                              <w:r>
                                <w:rPr>
                                  <w:spacing w:val="19"/>
                                  <w:sz w:val="10"/>
                                </w:rPr>
                                <w:t xml:space="preserve"> </w:t>
                              </w:r>
                              <w:r>
                                <w:rPr>
                                  <w:sz w:val="10"/>
                                </w:rPr>
                                <w:t>considered</w:t>
                              </w:r>
                              <w:r>
                                <w:rPr>
                                  <w:spacing w:val="19"/>
                                  <w:sz w:val="10"/>
                                </w:rPr>
                                <w:t xml:space="preserve"> </w:t>
                              </w:r>
                              <w:r>
                                <w:rPr>
                                  <w:sz w:val="10"/>
                                </w:rPr>
                                <w:t>important</w:t>
                              </w:r>
                              <w:r>
                                <w:rPr>
                                  <w:spacing w:val="16"/>
                                  <w:sz w:val="10"/>
                                </w:rPr>
                                <w:t xml:space="preserve"> </w:t>
                              </w:r>
                              <w:r>
                                <w:rPr>
                                  <w:sz w:val="10"/>
                                </w:rPr>
                                <w:t>to</w:t>
                              </w:r>
                              <w:r>
                                <w:rPr>
                                  <w:spacing w:val="19"/>
                                  <w:sz w:val="10"/>
                                </w:rPr>
                                <w:t xml:space="preserve"> </w:t>
                              </w:r>
                              <w:r>
                                <w:rPr>
                                  <w:sz w:val="10"/>
                                </w:rPr>
                                <w:t>be</w:t>
                              </w:r>
                              <w:r>
                                <w:rPr>
                                  <w:spacing w:val="19"/>
                                  <w:sz w:val="10"/>
                                </w:rPr>
                                <w:t xml:space="preserve"> </w:t>
                              </w:r>
                              <w:r>
                                <w:rPr>
                                  <w:sz w:val="10"/>
                                </w:rPr>
                                <w:t>monitored.</w:t>
                              </w:r>
                              <w:r>
                                <w:rPr>
                                  <w:spacing w:val="16"/>
                                  <w:sz w:val="10"/>
                                </w:rPr>
                                <w:t xml:space="preserve"> </w:t>
                              </w:r>
                              <w:r>
                                <w:rPr>
                                  <w:sz w:val="10"/>
                                </w:rPr>
                                <w:t>Here</w:t>
                              </w:r>
                              <w:r>
                                <w:rPr>
                                  <w:spacing w:val="40"/>
                                  <w:sz w:val="10"/>
                                </w:rPr>
                                <w:t xml:space="preserve"> </w:t>
                              </w:r>
                              <w:r>
                                <w:rPr>
                                  <w:sz w:val="10"/>
                                </w:rPr>
                                <w:t>below</w:t>
                              </w:r>
                              <w:r>
                                <w:rPr>
                                  <w:spacing w:val="22"/>
                                  <w:sz w:val="10"/>
                                </w:rPr>
                                <w:t xml:space="preserve"> </w:t>
                              </w:r>
                              <w:r>
                                <w:rPr>
                                  <w:sz w:val="10"/>
                                </w:rPr>
                                <w:t>are</w:t>
                              </w:r>
                              <w:r>
                                <w:rPr>
                                  <w:spacing w:val="20"/>
                                  <w:sz w:val="10"/>
                                </w:rPr>
                                <w:t xml:space="preserve"> </w:t>
                              </w:r>
                              <w:r>
                                <w:rPr>
                                  <w:sz w:val="10"/>
                                </w:rPr>
                                <w:t>some</w:t>
                              </w:r>
                              <w:r>
                                <w:rPr>
                                  <w:spacing w:val="20"/>
                                  <w:sz w:val="10"/>
                                </w:rPr>
                                <w:t xml:space="preserve"> </w:t>
                              </w:r>
                              <w:r>
                                <w:rPr>
                                  <w:sz w:val="10"/>
                                </w:rPr>
                                <w:t>common</w:t>
                              </w:r>
                              <w:r>
                                <w:rPr>
                                  <w:spacing w:val="20"/>
                                  <w:sz w:val="10"/>
                                </w:rPr>
                                <w:t xml:space="preserve"> </w:t>
                              </w:r>
                              <w:r>
                                <w:rPr>
                                  <w:sz w:val="10"/>
                                </w:rPr>
                                <w:t>areas</w:t>
                              </w:r>
                              <w:r>
                                <w:rPr>
                                  <w:spacing w:val="20"/>
                                  <w:sz w:val="10"/>
                                </w:rPr>
                                <w:t xml:space="preserve"> </w:t>
                              </w:r>
                              <w:r>
                                <w:rPr>
                                  <w:sz w:val="10"/>
                                </w:rPr>
                                <w:t>of</w:t>
                              </w:r>
                              <w:r>
                                <w:rPr>
                                  <w:spacing w:val="17"/>
                                  <w:sz w:val="10"/>
                                </w:rPr>
                                <w:t xml:space="preserve"> </w:t>
                              </w:r>
                              <w:r>
                                <w:rPr>
                                  <w:sz w:val="10"/>
                                </w:rPr>
                                <w:t>interest</w:t>
                              </w:r>
                              <w:r>
                                <w:rPr>
                                  <w:spacing w:val="17"/>
                                  <w:sz w:val="10"/>
                                </w:rPr>
                                <w:t xml:space="preserve"> </w:t>
                              </w:r>
                              <w:r>
                                <w:rPr>
                                  <w:sz w:val="10"/>
                                </w:rPr>
                                <w:t>on</w:t>
                              </w:r>
                              <w:r>
                                <w:rPr>
                                  <w:spacing w:val="20"/>
                                  <w:sz w:val="10"/>
                                </w:rPr>
                                <w:t xml:space="preserve"> </w:t>
                              </w:r>
                              <w:r>
                                <w:rPr>
                                  <w:sz w:val="10"/>
                                </w:rPr>
                                <w:t>a</w:t>
                              </w:r>
                              <w:r>
                                <w:rPr>
                                  <w:spacing w:val="20"/>
                                  <w:sz w:val="10"/>
                                </w:rPr>
                                <w:t xml:space="preserve"> </w:t>
                              </w:r>
                              <w:r>
                                <w:rPr>
                                  <w:sz w:val="10"/>
                                </w:rPr>
                                <w:t>global</w:t>
                              </w:r>
                              <w:r>
                                <w:rPr>
                                  <w:spacing w:val="16"/>
                                  <w:sz w:val="10"/>
                                </w:rPr>
                                <w:t xml:space="preserve"> </w:t>
                              </w:r>
                              <w:r>
                                <w:rPr>
                                  <w:sz w:val="10"/>
                                </w:rPr>
                                <w:t>level.</w:t>
                              </w:r>
                              <w:r>
                                <w:rPr>
                                  <w:spacing w:val="17"/>
                                  <w:sz w:val="10"/>
                                </w:rPr>
                                <w:t xml:space="preserve"> </w:t>
                              </w:r>
                              <w:r>
                                <w:rPr>
                                  <w:sz w:val="10"/>
                                </w:rPr>
                                <w:t>(2)</w:t>
                              </w:r>
                            </w:p>
                            <w:p w14:paraId="792FD81E" w14:textId="77777777" w:rsidR="00634305" w:rsidRDefault="00634305" w:rsidP="00634305">
                              <w:pPr>
                                <w:rPr>
                                  <w:sz w:val="12"/>
                                </w:rPr>
                              </w:pPr>
                            </w:p>
                            <w:p w14:paraId="3B82E20D" w14:textId="77777777" w:rsidR="00634305" w:rsidRDefault="00634305" w:rsidP="00634305">
                              <w:pPr>
                                <w:rPr>
                                  <w:sz w:val="12"/>
                                </w:rPr>
                              </w:pPr>
                            </w:p>
                            <w:p w14:paraId="2726CD8A" w14:textId="77777777" w:rsidR="00634305" w:rsidRDefault="00634305" w:rsidP="00634305">
                              <w:pPr>
                                <w:rPr>
                                  <w:sz w:val="12"/>
                                </w:rPr>
                              </w:pPr>
                            </w:p>
                            <w:p w14:paraId="16A7DF2F" w14:textId="77777777" w:rsidR="00634305" w:rsidRDefault="00634305" w:rsidP="00634305">
                              <w:pPr>
                                <w:rPr>
                                  <w:sz w:val="12"/>
                                </w:rPr>
                              </w:pPr>
                            </w:p>
                            <w:p w14:paraId="4129BC75" w14:textId="77777777" w:rsidR="00634305" w:rsidRDefault="00634305" w:rsidP="00634305">
                              <w:pPr>
                                <w:rPr>
                                  <w:sz w:val="12"/>
                                </w:rPr>
                              </w:pPr>
                            </w:p>
                            <w:p w14:paraId="792F98AF" w14:textId="77777777" w:rsidR="00634305" w:rsidRDefault="00634305" w:rsidP="00634305">
                              <w:pPr>
                                <w:rPr>
                                  <w:sz w:val="12"/>
                                </w:rPr>
                              </w:pPr>
                            </w:p>
                            <w:p w14:paraId="32017D04" w14:textId="77777777" w:rsidR="00634305" w:rsidRDefault="00634305" w:rsidP="00634305">
                              <w:pPr>
                                <w:rPr>
                                  <w:sz w:val="12"/>
                                </w:rPr>
                              </w:pPr>
                            </w:p>
                            <w:p w14:paraId="7E25DDA3" w14:textId="77777777" w:rsidR="00634305" w:rsidRDefault="00634305" w:rsidP="00634305">
                              <w:pPr>
                                <w:rPr>
                                  <w:sz w:val="12"/>
                                </w:rPr>
                              </w:pPr>
                            </w:p>
                            <w:p w14:paraId="0DB4B898" w14:textId="77777777" w:rsidR="00634305" w:rsidRDefault="00634305" w:rsidP="00634305">
                              <w:pPr>
                                <w:rPr>
                                  <w:sz w:val="12"/>
                                </w:rPr>
                              </w:pPr>
                            </w:p>
                            <w:p w14:paraId="691A54CA" w14:textId="77777777" w:rsidR="00634305" w:rsidRDefault="00634305" w:rsidP="00634305">
                              <w:pPr>
                                <w:rPr>
                                  <w:sz w:val="12"/>
                                </w:rPr>
                              </w:pPr>
                            </w:p>
                            <w:p w14:paraId="3233C4B7" w14:textId="77777777" w:rsidR="00634305" w:rsidRDefault="00634305" w:rsidP="00634305">
                              <w:pPr>
                                <w:rPr>
                                  <w:sz w:val="12"/>
                                </w:rPr>
                              </w:pPr>
                            </w:p>
                            <w:p w14:paraId="070E7993" w14:textId="77777777" w:rsidR="00634305" w:rsidRDefault="00634305" w:rsidP="00634305">
                              <w:pPr>
                                <w:spacing w:before="85"/>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10</w:t>
                              </w:r>
                            </w:p>
                          </w:txbxContent>
                        </wps:txbx>
                        <wps:bodyPr wrap="square" lIns="0" tIns="0" rIns="0" bIns="0" rtlCol="0">
                          <a:noAutofit/>
                        </wps:bodyPr>
                      </wps:wsp>
                    </wpg:wgp>
                  </a:graphicData>
                </a:graphic>
              </wp:anchor>
            </w:drawing>
          </mc:Choice>
          <mc:Fallback>
            <w:pict>
              <v:group w14:anchorId="4F573CF8" id="Group 139361227" o:spid="_x0000_s1339" style="position:absolute;margin-left:309pt;margin-top:15.25pt;width:234pt;height:131pt;z-index:-251619328;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">
                <v:shape id="Image 67" o:spid="_x0000_s1340"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">
                  <v:imagedata r:id="rId9" o:title=""/>
                </v:shape>
                <v:shape id="Image 68" o:spid="_x0000_s1341"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">
                  <v:imagedata r:id="rId10" o:title=""/>
                </v:shape>
                <v:shape id="Image 69" o:spid="_x0000_s1342" type="#_x0000_t75" style="position:absolute;left:8196;top:6173;width:18945;height:81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">
                  <v:imagedata r:id="rId91" o:title=""/>
                </v:shape>
                <v:shape id="Textbox 70" o:spid="_x0000_s1343"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" filled="f" strokeweight="1pt">
                  <v:textbox inset="0,0,0,0">
                    <w:txbxContent>
                      <w:p w14:paraId="5093DA72" w14:textId="77777777" w:rsidR="00634305" w:rsidRDefault="00634305" w:rsidP="00634305">
                        <w:pPr>
                          <w:rPr>
                            <w:sz w:val="14"/>
                          </w:rPr>
                        </w:pPr>
                      </w:p>
                      <w:p w14:paraId="53303841" w14:textId="77777777" w:rsidR="00634305" w:rsidRDefault="00634305" w:rsidP="00634305">
                        <w:pPr>
                          <w:spacing w:before="7"/>
                          <w:rPr>
                            <w:sz w:val="16"/>
                          </w:rPr>
                        </w:pPr>
                      </w:p>
                      <w:p w14:paraId="7BEB0494" w14:textId="77777777" w:rsidR="00634305" w:rsidRDefault="00634305" w:rsidP="00634305">
                        <w:pPr>
                          <w:ind w:left="1185"/>
                          <w:rPr>
                            <w:b/>
                            <w:sz w:val="12"/>
                          </w:rPr>
                        </w:pPr>
                        <w:r>
                          <w:rPr>
                            <w:b/>
                            <w:color w:val="005C9F"/>
                            <w:spacing w:val="-4"/>
                            <w:sz w:val="12"/>
                          </w:rPr>
                          <w:t>Categories</w:t>
                        </w:r>
                        <w:r>
                          <w:rPr>
                            <w:b/>
                            <w:color w:val="005C9F"/>
                            <w:spacing w:val="2"/>
                            <w:sz w:val="12"/>
                          </w:rPr>
                          <w:t xml:space="preserve"> </w:t>
                        </w:r>
                        <w:r>
                          <w:rPr>
                            <w:b/>
                            <w:color w:val="005C9F"/>
                            <w:spacing w:val="-4"/>
                            <w:sz w:val="12"/>
                          </w:rPr>
                          <w:t>&amp;</w:t>
                        </w:r>
                        <w:r>
                          <w:rPr>
                            <w:b/>
                            <w:color w:val="005C9F"/>
                            <w:spacing w:val="3"/>
                            <w:sz w:val="12"/>
                          </w:rPr>
                          <w:t xml:space="preserve"> </w:t>
                        </w:r>
                        <w:r>
                          <w:rPr>
                            <w:b/>
                            <w:color w:val="005C9F"/>
                            <w:spacing w:val="-4"/>
                            <w:sz w:val="12"/>
                          </w:rPr>
                          <w:t>Variety</w:t>
                        </w:r>
                        <w:r>
                          <w:rPr>
                            <w:b/>
                            <w:color w:val="005C9F"/>
                            <w:spacing w:val="3"/>
                            <w:sz w:val="12"/>
                          </w:rPr>
                          <w:t xml:space="preserve"> </w:t>
                        </w:r>
                        <w:r>
                          <w:rPr>
                            <w:b/>
                            <w:color w:val="005C9F"/>
                            <w:spacing w:val="-4"/>
                            <w:sz w:val="12"/>
                          </w:rPr>
                          <w:t>of</w:t>
                        </w:r>
                        <w:r>
                          <w:rPr>
                            <w:b/>
                            <w:color w:val="005C9F"/>
                            <w:spacing w:val="3"/>
                            <w:sz w:val="12"/>
                          </w:rPr>
                          <w:t xml:space="preserve"> </w:t>
                        </w:r>
                        <w:r>
                          <w:rPr>
                            <w:b/>
                            <w:color w:val="005C9F"/>
                            <w:spacing w:val="-4"/>
                            <w:sz w:val="12"/>
                          </w:rPr>
                          <w:t>Indicators</w:t>
                        </w:r>
                      </w:p>
                      <w:p w14:paraId="021BA259" w14:textId="77777777" w:rsidR="00634305" w:rsidRDefault="00634305" w:rsidP="00634305">
                        <w:pPr>
                          <w:spacing w:before="82" w:line="249" w:lineRule="auto"/>
                          <w:ind w:left="78" w:right="137"/>
                          <w:rPr>
                            <w:sz w:val="10"/>
                          </w:rPr>
                        </w:pPr>
                        <w:r>
                          <w:rPr>
                            <w:sz w:val="10"/>
                          </w:rPr>
                          <w:t>Some</w:t>
                        </w:r>
                        <w:r>
                          <w:rPr>
                            <w:spacing w:val="19"/>
                            <w:sz w:val="10"/>
                          </w:rPr>
                          <w:t xml:space="preserve"> </w:t>
                        </w:r>
                        <w:r>
                          <w:rPr>
                            <w:sz w:val="10"/>
                          </w:rPr>
                          <w:t>indicators</w:t>
                        </w:r>
                        <w:r>
                          <w:rPr>
                            <w:spacing w:val="19"/>
                            <w:sz w:val="10"/>
                          </w:rPr>
                          <w:t xml:space="preserve"> </w:t>
                        </w:r>
                        <w:r>
                          <w:rPr>
                            <w:sz w:val="10"/>
                          </w:rPr>
                          <w:t>are</w:t>
                        </w:r>
                        <w:r>
                          <w:rPr>
                            <w:spacing w:val="19"/>
                            <w:sz w:val="10"/>
                          </w:rPr>
                          <w:t xml:space="preserve"> </w:t>
                        </w:r>
                        <w:r>
                          <w:rPr>
                            <w:sz w:val="10"/>
                          </w:rPr>
                          <w:t>created</w:t>
                        </w:r>
                        <w:r>
                          <w:rPr>
                            <w:spacing w:val="19"/>
                            <w:sz w:val="10"/>
                          </w:rPr>
                          <w:t xml:space="preserve"> </w:t>
                        </w:r>
                        <w:r>
                          <w:rPr>
                            <w:sz w:val="10"/>
                          </w:rPr>
                          <w:t>for</w:t>
                        </w:r>
                        <w:r>
                          <w:rPr>
                            <w:spacing w:val="17"/>
                            <w:sz w:val="10"/>
                          </w:rPr>
                          <w:t xml:space="preserve"> </w:t>
                        </w:r>
                        <w:r>
                          <w:rPr>
                            <w:sz w:val="10"/>
                          </w:rPr>
                          <w:t>areas</w:t>
                        </w:r>
                        <w:r>
                          <w:rPr>
                            <w:spacing w:val="19"/>
                            <w:sz w:val="10"/>
                          </w:rPr>
                          <w:t xml:space="preserve"> </w:t>
                        </w:r>
                        <w:r>
                          <w:rPr>
                            <w:sz w:val="10"/>
                          </w:rPr>
                          <w:t>that</w:t>
                        </w:r>
                        <w:r>
                          <w:rPr>
                            <w:spacing w:val="16"/>
                            <w:sz w:val="10"/>
                          </w:rPr>
                          <w:t xml:space="preserve"> </w:t>
                        </w:r>
                        <w:r>
                          <w:rPr>
                            <w:sz w:val="10"/>
                          </w:rPr>
                          <w:t>are</w:t>
                        </w:r>
                        <w:r>
                          <w:rPr>
                            <w:spacing w:val="19"/>
                            <w:sz w:val="10"/>
                          </w:rPr>
                          <w:t xml:space="preserve"> </w:t>
                        </w:r>
                        <w:r>
                          <w:rPr>
                            <w:sz w:val="10"/>
                          </w:rPr>
                          <w:t>considered</w:t>
                        </w:r>
                        <w:r>
                          <w:rPr>
                            <w:spacing w:val="19"/>
                            <w:sz w:val="10"/>
                          </w:rPr>
                          <w:t xml:space="preserve"> </w:t>
                        </w:r>
                        <w:r>
                          <w:rPr>
                            <w:sz w:val="10"/>
                          </w:rPr>
                          <w:t>important</w:t>
                        </w:r>
                        <w:r>
                          <w:rPr>
                            <w:spacing w:val="16"/>
                            <w:sz w:val="10"/>
                          </w:rPr>
                          <w:t xml:space="preserve"> </w:t>
                        </w:r>
                        <w:r>
                          <w:rPr>
                            <w:sz w:val="10"/>
                          </w:rPr>
                          <w:t>to</w:t>
                        </w:r>
                        <w:r>
                          <w:rPr>
                            <w:spacing w:val="19"/>
                            <w:sz w:val="10"/>
                          </w:rPr>
                          <w:t xml:space="preserve"> </w:t>
                        </w:r>
                        <w:r>
                          <w:rPr>
                            <w:sz w:val="10"/>
                          </w:rPr>
                          <w:t>be</w:t>
                        </w:r>
                        <w:r>
                          <w:rPr>
                            <w:spacing w:val="19"/>
                            <w:sz w:val="10"/>
                          </w:rPr>
                          <w:t xml:space="preserve"> </w:t>
                        </w:r>
                        <w:r>
                          <w:rPr>
                            <w:sz w:val="10"/>
                          </w:rPr>
                          <w:t>monitored.</w:t>
                        </w:r>
                        <w:r>
                          <w:rPr>
                            <w:spacing w:val="16"/>
                            <w:sz w:val="10"/>
                          </w:rPr>
                          <w:t xml:space="preserve"> </w:t>
                        </w:r>
                        <w:r>
                          <w:rPr>
                            <w:sz w:val="10"/>
                          </w:rPr>
                          <w:t>Here</w:t>
                        </w:r>
                        <w:r>
                          <w:rPr>
                            <w:spacing w:val="40"/>
                            <w:sz w:val="10"/>
                          </w:rPr>
                          <w:t xml:space="preserve"> </w:t>
                        </w:r>
                        <w:r>
                          <w:rPr>
                            <w:sz w:val="10"/>
                          </w:rPr>
                          <w:t>below</w:t>
                        </w:r>
                        <w:r>
                          <w:rPr>
                            <w:spacing w:val="22"/>
                            <w:sz w:val="10"/>
                          </w:rPr>
                          <w:t xml:space="preserve"> </w:t>
                        </w:r>
                        <w:r>
                          <w:rPr>
                            <w:sz w:val="10"/>
                          </w:rPr>
                          <w:t>are</w:t>
                        </w:r>
                        <w:r>
                          <w:rPr>
                            <w:spacing w:val="20"/>
                            <w:sz w:val="10"/>
                          </w:rPr>
                          <w:t xml:space="preserve"> </w:t>
                        </w:r>
                        <w:r>
                          <w:rPr>
                            <w:sz w:val="10"/>
                          </w:rPr>
                          <w:t>some</w:t>
                        </w:r>
                        <w:r>
                          <w:rPr>
                            <w:spacing w:val="20"/>
                            <w:sz w:val="10"/>
                          </w:rPr>
                          <w:t xml:space="preserve"> </w:t>
                        </w:r>
                        <w:r>
                          <w:rPr>
                            <w:sz w:val="10"/>
                          </w:rPr>
                          <w:t>common</w:t>
                        </w:r>
                        <w:r>
                          <w:rPr>
                            <w:spacing w:val="20"/>
                            <w:sz w:val="10"/>
                          </w:rPr>
                          <w:t xml:space="preserve"> </w:t>
                        </w:r>
                        <w:r>
                          <w:rPr>
                            <w:sz w:val="10"/>
                          </w:rPr>
                          <w:t>areas</w:t>
                        </w:r>
                        <w:r>
                          <w:rPr>
                            <w:spacing w:val="20"/>
                            <w:sz w:val="10"/>
                          </w:rPr>
                          <w:t xml:space="preserve"> </w:t>
                        </w:r>
                        <w:r>
                          <w:rPr>
                            <w:sz w:val="10"/>
                          </w:rPr>
                          <w:t>of</w:t>
                        </w:r>
                        <w:r>
                          <w:rPr>
                            <w:spacing w:val="17"/>
                            <w:sz w:val="10"/>
                          </w:rPr>
                          <w:t xml:space="preserve"> </w:t>
                        </w:r>
                        <w:r>
                          <w:rPr>
                            <w:sz w:val="10"/>
                          </w:rPr>
                          <w:t>interest</w:t>
                        </w:r>
                        <w:r>
                          <w:rPr>
                            <w:spacing w:val="17"/>
                            <w:sz w:val="10"/>
                          </w:rPr>
                          <w:t xml:space="preserve"> </w:t>
                        </w:r>
                        <w:r>
                          <w:rPr>
                            <w:sz w:val="10"/>
                          </w:rPr>
                          <w:t>on</w:t>
                        </w:r>
                        <w:r>
                          <w:rPr>
                            <w:spacing w:val="20"/>
                            <w:sz w:val="10"/>
                          </w:rPr>
                          <w:t xml:space="preserve"> </w:t>
                        </w:r>
                        <w:r>
                          <w:rPr>
                            <w:sz w:val="10"/>
                          </w:rPr>
                          <w:t>a</w:t>
                        </w:r>
                        <w:r>
                          <w:rPr>
                            <w:spacing w:val="20"/>
                            <w:sz w:val="10"/>
                          </w:rPr>
                          <w:t xml:space="preserve"> </w:t>
                        </w:r>
                        <w:r>
                          <w:rPr>
                            <w:sz w:val="10"/>
                          </w:rPr>
                          <w:t>global</w:t>
                        </w:r>
                        <w:r>
                          <w:rPr>
                            <w:spacing w:val="16"/>
                            <w:sz w:val="10"/>
                          </w:rPr>
                          <w:t xml:space="preserve"> </w:t>
                        </w:r>
                        <w:r>
                          <w:rPr>
                            <w:sz w:val="10"/>
                          </w:rPr>
                          <w:t>level.</w:t>
                        </w:r>
                        <w:r>
                          <w:rPr>
                            <w:spacing w:val="17"/>
                            <w:sz w:val="10"/>
                          </w:rPr>
                          <w:t xml:space="preserve"> </w:t>
                        </w:r>
                        <w:r>
                          <w:rPr>
                            <w:sz w:val="10"/>
                          </w:rPr>
                          <w:t>(2)</w:t>
                        </w:r>
                      </w:p>
                      <w:p w14:paraId="792FD81E" w14:textId="77777777" w:rsidR="00634305" w:rsidRDefault="00634305" w:rsidP="00634305">
                        <w:pPr>
                          <w:rPr>
                            <w:sz w:val="12"/>
                          </w:rPr>
                        </w:pPr>
                      </w:p>
                      <w:p w14:paraId="3B82E20D" w14:textId="77777777" w:rsidR="00634305" w:rsidRDefault="00634305" w:rsidP="00634305">
                        <w:pPr>
                          <w:rPr>
                            <w:sz w:val="12"/>
                          </w:rPr>
                        </w:pPr>
                      </w:p>
                      <w:p w14:paraId="2726CD8A" w14:textId="77777777" w:rsidR="00634305" w:rsidRDefault="00634305" w:rsidP="00634305">
                        <w:pPr>
                          <w:rPr>
                            <w:sz w:val="12"/>
                          </w:rPr>
                        </w:pPr>
                      </w:p>
                      <w:p w14:paraId="16A7DF2F" w14:textId="77777777" w:rsidR="00634305" w:rsidRDefault="00634305" w:rsidP="00634305">
                        <w:pPr>
                          <w:rPr>
                            <w:sz w:val="12"/>
                          </w:rPr>
                        </w:pPr>
                      </w:p>
                      <w:p w14:paraId="4129BC75" w14:textId="77777777" w:rsidR="00634305" w:rsidRDefault="00634305" w:rsidP="00634305">
                        <w:pPr>
                          <w:rPr>
                            <w:sz w:val="12"/>
                          </w:rPr>
                        </w:pPr>
                      </w:p>
                      <w:p w14:paraId="792F98AF" w14:textId="77777777" w:rsidR="00634305" w:rsidRDefault="00634305" w:rsidP="00634305">
                        <w:pPr>
                          <w:rPr>
                            <w:sz w:val="12"/>
                          </w:rPr>
                        </w:pPr>
                      </w:p>
                      <w:p w14:paraId="32017D04" w14:textId="77777777" w:rsidR="00634305" w:rsidRDefault="00634305" w:rsidP="00634305">
                        <w:pPr>
                          <w:rPr>
                            <w:sz w:val="12"/>
                          </w:rPr>
                        </w:pPr>
                      </w:p>
                      <w:p w14:paraId="7E25DDA3" w14:textId="77777777" w:rsidR="00634305" w:rsidRDefault="00634305" w:rsidP="00634305">
                        <w:pPr>
                          <w:rPr>
                            <w:sz w:val="12"/>
                          </w:rPr>
                        </w:pPr>
                      </w:p>
                      <w:p w14:paraId="0DB4B898" w14:textId="77777777" w:rsidR="00634305" w:rsidRDefault="00634305" w:rsidP="00634305">
                        <w:pPr>
                          <w:rPr>
                            <w:sz w:val="12"/>
                          </w:rPr>
                        </w:pPr>
                      </w:p>
                      <w:p w14:paraId="691A54CA" w14:textId="77777777" w:rsidR="00634305" w:rsidRDefault="00634305" w:rsidP="00634305">
                        <w:pPr>
                          <w:rPr>
                            <w:sz w:val="12"/>
                          </w:rPr>
                        </w:pPr>
                      </w:p>
                      <w:p w14:paraId="3233C4B7" w14:textId="77777777" w:rsidR="00634305" w:rsidRDefault="00634305" w:rsidP="00634305">
                        <w:pPr>
                          <w:rPr>
                            <w:sz w:val="12"/>
                          </w:rPr>
                        </w:pPr>
                      </w:p>
                      <w:p w14:paraId="070E7993" w14:textId="77777777" w:rsidR="00634305" w:rsidRDefault="00634305" w:rsidP="00634305">
                        <w:pPr>
                          <w:spacing w:before="85"/>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10</w:t>
                        </w:r>
                      </w:p>
                    </w:txbxContent>
                  </v:textbox>
                </v:shape>
                <w10:wrap type="topAndBottom" anchorx="page"/>
              </v:group>
            </w:pict>
          </mc:Fallback>
        </mc:AlternateContent>
      </w:r>
    </w:p>
    <w:p w14:paraId="050AA43F" w14:textId="77777777" w:rsidR="00634305" w:rsidRDefault="00634305" w:rsidP="00634305">
      <w:pPr>
        <w:pStyle w:val="BodyText"/>
        <w:tabs>
          <w:tab w:val="left" w:pos="5239"/>
        </w:tabs>
        <w:spacing w:before="72"/>
        <w:ind w:left="100"/>
      </w:pPr>
      <w:r>
        <w:rPr>
          <w:color w:val="262626"/>
          <w:spacing w:val="-10"/>
        </w:rPr>
        <w:t>9</w:t>
      </w:r>
      <w:r>
        <w:rPr>
          <w:color w:val="262626"/>
        </w:rPr>
        <w:tab/>
      </w:r>
      <w:r>
        <w:rPr>
          <w:color w:val="262626"/>
          <w:spacing w:val="-5"/>
        </w:rPr>
        <w:t>10</w:t>
      </w:r>
    </w:p>
    <w:p w14:paraId="044BB7B1" w14:textId="77777777" w:rsidR="00634305" w:rsidRDefault="00634305" w:rsidP="00634305">
      <w:pPr>
        <w:pStyle w:val="BodyText"/>
        <w:rPr>
          <w:sz w:val="20"/>
        </w:rPr>
      </w:pPr>
    </w:p>
    <w:p w14:paraId="67D2BA9E" w14:textId="77777777" w:rsidR="00634305" w:rsidRDefault="00634305" w:rsidP="00634305">
      <w:pPr>
        <w:pStyle w:val="BodyText"/>
        <w:rPr>
          <w:sz w:val="20"/>
        </w:rPr>
      </w:pPr>
    </w:p>
    <w:p w14:paraId="1A4E3DE1" w14:textId="77777777" w:rsidR="00634305" w:rsidRDefault="00634305" w:rsidP="00634305">
      <w:pPr>
        <w:pStyle w:val="BodyText"/>
        <w:rPr>
          <w:sz w:val="20"/>
        </w:rPr>
      </w:pPr>
    </w:p>
    <w:p w14:paraId="46A8AB97" w14:textId="77777777" w:rsidR="00634305" w:rsidRDefault="00634305" w:rsidP="00634305">
      <w:pPr>
        <w:pStyle w:val="BodyText"/>
        <w:rPr>
          <w:sz w:val="20"/>
        </w:rPr>
      </w:pPr>
    </w:p>
    <w:p w14:paraId="4FCBAB4D" w14:textId="77777777" w:rsidR="00634305" w:rsidRDefault="00634305" w:rsidP="00634305">
      <w:pPr>
        <w:pStyle w:val="BodyText"/>
        <w:rPr>
          <w:sz w:val="20"/>
        </w:rPr>
      </w:pPr>
    </w:p>
    <w:p w14:paraId="537794F2" w14:textId="77777777" w:rsidR="00634305" w:rsidRDefault="00634305" w:rsidP="00634305">
      <w:pPr>
        <w:pStyle w:val="BodyText"/>
        <w:spacing w:before="5"/>
        <w:rPr>
          <w:sz w:val="24"/>
        </w:rPr>
      </w:pPr>
      <w:r>
        <w:rPr>
          <w:noProof/>
        </w:rPr>
        <mc:AlternateContent>
          <mc:Choice Requires="wpg">
            <w:drawing>
              <wp:anchor distT="0" distB="0" distL="0" distR="0" simplePos="0" relativeHeight="251698176" behindDoc="1" locked="0" layoutInCell="1" allowOverlap="1" wp14:anchorId="5DA68BDE" wp14:editId="5950B371">
                <wp:simplePos x="0" y="0"/>
                <wp:positionH relativeFrom="page">
                  <wp:posOffset>660400</wp:posOffset>
                </wp:positionH>
                <wp:positionV relativeFrom="paragraph">
                  <wp:posOffset>193750</wp:posOffset>
                </wp:positionV>
                <wp:extent cx="2971800" cy="1676400"/>
                <wp:effectExtent l="0" t="0" r="0" b="0"/>
                <wp:wrapTopAndBottom/>
                <wp:docPr id="1772572518" name="Group 1772572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074062782" name="Image 72"/>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259137447" name="Image 73"/>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441922567" name="Image 74"/>
                          <pic:cNvPicPr/>
                        </pic:nvPicPr>
                        <pic:blipFill>
                          <a:blip r:embed="rId92" cstate="print"/>
                          <a:stretch>
                            <a:fillRect/>
                          </a:stretch>
                        </pic:blipFill>
                        <pic:spPr>
                          <a:xfrm>
                            <a:off x="949544" y="514047"/>
                            <a:ext cx="1667160" cy="1015589"/>
                          </a:xfrm>
                          <a:prstGeom prst="rect">
                            <a:avLst/>
                          </a:prstGeom>
                        </pic:spPr>
                      </pic:pic>
                      <wps:wsp>
                        <wps:cNvPr id="105672440" name="Textbox 75"/>
                        <wps:cNvSpPr txBox="1"/>
                        <wps:spPr>
                          <a:xfrm>
                            <a:off x="6350" y="6350"/>
                            <a:ext cx="2959100" cy="1663700"/>
                          </a:xfrm>
                          <a:prstGeom prst="rect">
                            <a:avLst/>
                          </a:prstGeom>
                          <a:ln w="12700">
                            <a:solidFill>
                              <a:srgbClr val="000000"/>
                            </a:solidFill>
                            <a:prstDash val="solid"/>
                          </a:ln>
                        </wps:spPr>
                        <wps:txbx>
                          <w:txbxContent>
                            <w:p w14:paraId="515AAEC1" w14:textId="77777777" w:rsidR="00634305" w:rsidRDefault="00634305" w:rsidP="00634305">
                              <w:pPr>
                                <w:rPr>
                                  <w:sz w:val="14"/>
                                </w:rPr>
                              </w:pPr>
                            </w:p>
                            <w:p w14:paraId="1EEEFE5A" w14:textId="77777777" w:rsidR="00634305" w:rsidRDefault="00634305" w:rsidP="00634305">
                              <w:pPr>
                                <w:rPr>
                                  <w:sz w:val="17"/>
                                </w:rPr>
                              </w:pPr>
                            </w:p>
                            <w:p w14:paraId="51A08D2C" w14:textId="77777777" w:rsidR="00634305" w:rsidRDefault="00634305" w:rsidP="00634305">
                              <w:pPr>
                                <w:ind w:left="1185"/>
                                <w:rPr>
                                  <w:b/>
                                  <w:sz w:val="12"/>
                                </w:rPr>
                              </w:pPr>
                              <w:r>
                                <w:rPr>
                                  <w:b/>
                                  <w:color w:val="005C9F"/>
                                  <w:spacing w:val="-4"/>
                                  <w:sz w:val="12"/>
                                </w:rPr>
                                <w:t>Categories</w:t>
                              </w:r>
                              <w:r>
                                <w:rPr>
                                  <w:b/>
                                  <w:color w:val="005C9F"/>
                                  <w:spacing w:val="2"/>
                                  <w:sz w:val="12"/>
                                </w:rPr>
                                <w:t xml:space="preserve"> </w:t>
                              </w:r>
                              <w:r>
                                <w:rPr>
                                  <w:b/>
                                  <w:color w:val="005C9F"/>
                                  <w:spacing w:val="-4"/>
                                  <w:sz w:val="12"/>
                                </w:rPr>
                                <w:t>&amp;</w:t>
                              </w:r>
                              <w:r>
                                <w:rPr>
                                  <w:b/>
                                  <w:color w:val="005C9F"/>
                                  <w:spacing w:val="3"/>
                                  <w:sz w:val="12"/>
                                </w:rPr>
                                <w:t xml:space="preserve"> </w:t>
                              </w:r>
                              <w:r>
                                <w:rPr>
                                  <w:b/>
                                  <w:color w:val="005C9F"/>
                                  <w:spacing w:val="-4"/>
                                  <w:sz w:val="12"/>
                                </w:rPr>
                                <w:t>Variety</w:t>
                              </w:r>
                              <w:r>
                                <w:rPr>
                                  <w:b/>
                                  <w:color w:val="005C9F"/>
                                  <w:spacing w:val="3"/>
                                  <w:sz w:val="12"/>
                                </w:rPr>
                                <w:t xml:space="preserve"> </w:t>
                              </w:r>
                              <w:r>
                                <w:rPr>
                                  <w:b/>
                                  <w:color w:val="005C9F"/>
                                  <w:spacing w:val="-4"/>
                                  <w:sz w:val="12"/>
                                </w:rPr>
                                <w:t>of</w:t>
                              </w:r>
                              <w:r>
                                <w:rPr>
                                  <w:b/>
                                  <w:color w:val="005C9F"/>
                                  <w:spacing w:val="3"/>
                                  <w:sz w:val="12"/>
                                </w:rPr>
                                <w:t xml:space="preserve"> </w:t>
                              </w:r>
                              <w:r>
                                <w:rPr>
                                  <w:b/>
                                  <w:color w:val="005C9F"/>
                                  <w:spacing w:val="-4"/>
                                  <w:sz w:val="12"/>
                                </w:rPr>
                                <w:t>Indicators</w:t>
                              </w:r>
                            </w:p>
                            <w:p w14:paraId="1754BFF5" w14:textId="77777777" w:rsidR="00634305" w:rsidRDefault="00634305" w:rsidP="00634305">
                              <w:pPr>
                                <w:spacing w:before="102"/>
                                <w:ind w:left="120"/>
                                <w:rPr>
                                  <w:sz w:val="10"/>
                                </w:rPr>
                              </w:pPr>
                              <w:r>
                                <w:rPr>
                                  <w:sz w:val="10"/>
                                </w:rPr>
                                <w:t>Example</w:t>
                              </w:r>
                              <w:r>
                                <w:rPr>
                                  <w:spacing w:val="12"/>
                                  <w:sz w:val="10"/>
                                </w:rPr>
                                <w:t xml:space="preserve"> </w:t>
                              </w:r>
                              <w:r>
                                <w:rPr>
                                  <w:sz w:val="10"/>
                                </w:rPr>
                                <w:t>(1):</w:t>
                              </w:r>
                              <w:r>
                                <w:rPr>
                                  <w:spacing w:val="10"/>
                                  <w:sz w:val="10"/>
                                </w:rPr>
                                <w:t xml:space="preserve"> </w:t>
                              </w:r>
                              <w:r>
                                <w:rPr>
                                  <w:sz w:val="10"/>
                                </w:rPr>
                                <w:t>EU</w:t>
                              </w:r>
                              <w:r>
                                <w:rPr>
                                  <w:spacing w:val="14"/>
                                  <w:sz w:val="10"/>
                                </w:rPr>
                                <w:t xml:space="preserve"> </w:t>
                              </w:r>
                              <w:r>
                                <w:rPr>
                                  <w:sz w:val="10"/>
                                </w:rPr>
                                <w:t>employment</w:t>
                              </w:r>
                              <w:r>
                                <w:rPr>
                                  <w:spacing w:val="11"/>
                                  <w:sz w:val="10"/>
                                </w:rPr>
                                <w:t xml:space="preserve"> </w:t>
                              </w:r>
                              <w:r>
                                <w:rPr>
                                  <w:sz w:val="10"/>
                                </w:rPr>
                                <w:t>in</w:t>
                              </w:r>
                              <w:r>
                                <w:rPr>
                                  <w:spacing w:val="12"/>
                                  <w:sz w:val="10"/>
                                </w:rPr>
                                <w:t xml:space="preserve"> </w:t>
                              </w:r>
                              <w:r>
                                <w:rPr>
                                  <w:spacing w:val="-2"/>
                                  <w:sz w:val="10"/>
                                </w:rPr>
                                <w:t>Tourism</w:t>
                              </w:r>
                            </w:p>
                            <w:p w14:paraId="2954CDDB" w14:textId="77777777" w:rsidR="00634305" w:rsidRDefault="00634305" w:rsidP="00634305">
                              <w:pPr>
                                <w:rPr>
                                  <w:sz w:val="12"/>
                                </w:rPr>
                              </w:pPr>
                            </w:p>
                            <w:p w14:paraId="356A18B6" w14:textId="77777777" w:rsidR="00634305" w:rsidRDefault="00634305" w:rsidP="00634305">
                              <w:pPr>
                                <w:rPr>
                                  <w:sz w:val="12"/>
                                </w:rPr>
                              </w:pPr>
                            </w:p>
                            <w:p w14:paraId="4242C2E7" w14:textId="77777777" w:rsidR="00634305" w:rsidRDefault="00634305" w:rsidP="00634305">
                              <w:pPr>
                                <w:rPr>
                                  <w:sz w:val="12"/>
                                </w:rPr>
                              </w:pPr>
                            </w:p>
                            <w:p w14:paraId="163BE805" w14:textId="77777777" w:rsidR="00634305" w:rsidRDefault="00634305" w:rsidP="00634305">
                              <w:pPr>
                                <w:rPr>
                                  <w:sz w:val="12"/>
                                </w:rPr>
                              </w:pPr>
                            </w:p>
                            <w:p w14:paraId="1340C1F7" w14:textId="77777777" w:rsidR="00634305" w:rsidRDefault="00634305" w:rsidP="00634305">
                              <w:pPr>
                                <w:rPr>
                                  <w:sz w:val="12"/>
                                </w:rPr>
                              </w:pPr>
                            </w:p>
                            <w:p w14:paraId="365DD269" w14:textId="77777777" w:rsidR="00634305" w:rsidRDefault="00634305" w:rsidP="00634305">
                              <w:pPr>
                                <w:rPr>
                                  <w:sz w:val="12"/>
                                </w:rPr>
                              </w:pPr>
                            </w:p>
                            <w:p w14:paraId="485DCA08" w14:textId="77777777" w:rsidR="00634305" w:rsidRDefault="00634305" w:rsidP="00634305">
                              <w:pPr>
                                <w:rPr>
                                  <w:sz w:val="12"/>
                                </w:rPr>
                              </w:pPr>
                            </w:p>
                            <w:p w14:paraId="511C5E1C" w14:textId="77777777" w:rsidR="00634305" w:rsidRDefault="00634305" w:rsidP="00634305">
                              <w:pPr>
                                <w:rPr>
                                  <w:sz w:val="12"/>
                                </w:rPr>
                              </w:pPr>
                            </w:p>
                            <w:p w14:paraId="485343C5" w14:textId="77777777" w:rsidR="00634305" w:rsidRDefault="00634305" w:rsidP="00634305">
                              <w:pPr>
                                <w:rPr>
                                  <w:sz w:val="12"/>
                                </w:rPr>
                              </w:pPr>
                            </w:p>
                            <w:p w14:paraId="3D5BB01D" w14:textId="77777777" w:rsidR="00634305" w:rsidRDefault="00634305" w:rsidP="00634305">
                              <w:pPr>
                                <w:rPr>
                                  <w:sz w:val="12"/>
                                </w:rPr>
                              </w:pPr>
                            </w:p>
                            <w:p w14:paraId="01801052" w14:textId="77777777" w:rsidR="00634305" w:rsidRDefault="00634305" w:rsidP="00634305">
                              <w:pPr>
                                <w:rPr>
                                  <w:sz w:val="12"/>
                                </w:rPr>
                              </w:pPr>
                            </w:p>
                            <w:p w14:paraId="28FECDB7" w14:textId="77777777" w:rsidR="00634305" w:rsidRDefault="00634305" w:rsidP="00634305">
                              <w:pPr>
                                <w:rPr>
                                  <w:sz w:val="12"/>
                                </w:rPr>
                              </w:pPr>
                            </w:p>
                            <w:p w14:paraId="5226BA99" w14:textId="77777777" w:rsidR="00634305" w:rsidRDefault="00634305" w:rsidP="00634305">
                              <w:pPr>
                                <w:spacing w:before="80"/>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11</w:t>
                              </w:r>
                            </w:p>
                          </w:txbxContent>
                        </wps:txbx>
                        <wps:bodyPr wrap="square" lIns="0" tIns="0" rIns="0" bIns="0" rtlCol="0">
                          <a:noAutofit/>
                        </wps:bodyPr>
                      </wps:wsp>
                    </wpg:wgp>
                  </a:graphicData>
                </a:graphic>
              </wp:anchor>
            </w:drawing>
          </mc:Choice>
          <mc:Fallback>
            <w:pict>
              <v:group w14:anchorId="5DA68BDE" id="Group 1772572518" o:spid="_x0000_s1344" style="position:absolute;margin-left:52pt;margin-top:15.25pt;width:234pt;height:132pt;z-index:-251618304;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">
                <v:shape id="Image 72" o:spid="_x0000_s1345"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">
                  <v:imagedata r:id="rId9" o:title=""/>
                </v:shape>
                <v:shape id="Image 73" o:spid="_x0000_s1346"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">
                  <v:imagedata r:id="rId10" o:title=""/>
                </v:shape>
                <v:shape id="Image 74" o:spid="_x0000_s1347" type="#_x0000_t75" style="position:absolute;left:9495;top:5140;width:16672;height:101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">
                  <v:imagedata r:id="rId93" o:title=""/>
                </v:shape>
                <v:shape id="Textbox 75" o:spid="_x0000_s1348"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" filled="f" strokeweight="1pt">
                  <v:textbox inset="0,0,0,0">
                    <w:txbxContent>
                      <w:p w14:paraId="515AAEC1" w14:textId="77777777" w:rsidR="00634305" w:rsidRDefault="00634305" w:rsidP="00634305">
                        <w:pPr>
                          <w:rPr>
                            <w:sz w:val="14"/>
                          </w:rPr>
                        </w:pPr>
                      </w:p>
                      <w:p w14:paraId="1EEEFE5A" w14:textId="77777777" w:rsidR="00634305" w:rsidRDefault="00634305" w:rsidP="00634305">
                        <w:pPr>
                          <w:rPr>
                            <w:sz w:val="17"/>
                          </w:rPr>
                        </w:pPr>
                      </w:p>
                      <w:p w14:paraId="51A08D2C" w14:textId="77777777" w:rsidR="00634305" w:rsidRDefault="00634305" w:rsidP="00634305">
                        <w:pPr>
                          <w:ind w:left="1185"/>
                          <w:rPr>
                            <w:b/>
                            <w:sz w:val="12"/>
                          </w:rPr>
                        </w:pPr>
                        <w:r>
                          <w:rPr>
                            <w:b/>
                            <w:color w:val="005C9F"/>
                            <w:spacing w:val="-4"/>
                            <w:sz w:val="12"/>
                          </w:rPr>
                          <w:t>Categories</w:t>
                        </w:r>
                        <w:r>
                          <w:rPr>
                            <w:b/>
                            <w:color w:val="005C9F"/>
                            <w:spacing w:val="2"/>
                            <w:sz w:val="12"/>
                          </w:rPr>
                          <w:t xml:space="preserve"> </w:t>
                        </w:r>
                        <w:r>
                          <w:rPr>
                            <w:b/>
                            <w:color w:val="005C9F"/>
                            <w:spacing w:val="-4"/>
                            <w:sz w:val="12"/>
                          </w:rPr>
                          <w:t>&amp;</w:t>
                        </w:r>
                        <w:r>
                          <w:rPr>
                            <w:b/>
                            <w:color w:val="005C9F"/>
                            <w:spacing w:val="3"/>
                            <w:sz w:val="12"/>
                          </w:rPr>
                          <w:t xml:space="preserve"> </w:t>
                        </w:r>
                        <w:r>
                          <w:rPr>
                            <w:b/>
                            <w:color w:val="005C9F"/>
                            <w:spacing w:val="-4"/>
                            <w:sz w:val="12"/>
                          </w:rPr>
                          <w:t>Variety</w:t>
                        </w:r>
                        <w:r>
                          <w:rPr>
                            <w:b/>
                            <w:color w:val="005C9F"/>
                            <w:spacing w:val="3"/>
                            <w:sz w:val="12"/>
                          </w:rPr>
                          <w:t xml:space="preserve"> </w:t>
                        </w:r>
                        <w:r>
                          <w:rPr>
                            <w:b/>
                            <w:color w:val="005C9F"/>
                            <w:spacing w:val="-4"/>
                            <w:sz w:val="12"/>
                          </w:rPr>
                          <w:t>of</w:t>
                        </w:r>
                        <w:r>
                          <w:rPr>
                            <w:b/>
                            <w:color w:val="005C9F"/>
                            <w:spacing w:val="3"/>
                            <w:sz w:val="12"/>
                          </w:rPr>
                          <w:t xml:space="preserve"> </w:t>
                        </w:r>
                        <w:r>
                          <w:rPr>
                            <w:b/>
                            <w:color w:val="005C9F"/>
                            <w:spacing w:val="-4"/>
                            <w:sz w:val="12"/>
                          </w:rPr>
                          <w:t>Indicators</w:t>
                        </w:r>
                      </w:p>
                      <w:p w14:paraId="1754BFF5" w14:textId="77777777" w:rsidR="00634305" w:rsidRDefault="00634305" w:rsidP="00634305">
                        <w:pPr>
                          <w:spacing w:before="102"/>
                          <w:ind w:left="120"/>
                          <w:rPr>
                            <w:sz w:val="10"/>
                          </w:rPr>
                        </w:pPr>
                        <w:r>
                          <w:rPr>
                            <w:sz w:val="10"/>
                          </w:rPr>
                          <w:t>Example</w:t>
                        </w:r>
                        <w:r>
                          <w:rPr>
                            <w:spacing w:val="12"/>
                            <w:sz w:val="10"/>
                          </w:rPr>
                          <w:t xml:space="preserve"> </w:t>
                        </w:r>
                        <w:r>
                          <w:rPr>
                            <w:sz w:val="10"/>
                          </w:rPr>
                          <w:t>(1):</w:t>
                        </w:r>
                        <w:r>
                          <w:rPr>
                            <w:spacing w:val="10"/>
                            <w:sz w:val="10"/>
                          </w:rPr>
                          <w:t xml:space="preserve"> </w:t>
                        </w:r>
                        <w:r>
                          <w:rPr>
                            <w:sz w:val="10"/>
                          </w:rPr>
                          <w:t>EU</w:t>
                        </w:r>
                        <w:r>
                          <w:rPr>
                            <w:spacing w:val="14"/>
                            <w:sz w:val="10"/>
                          </w:rPr>
                          <w:t xml:space="preserve"> </w:t>
                        </w:r>
                        <w:r>
                          <w:rPr>
                            <w:sz w:val="10"/>
                          </w:rPr>
                          <w:t>employment</w:t>
                        </w:r>
                        <w:r>
                          <w:rPr>
                            <w:spacing w:val="11"/>
                            <w:sz w:val="10"/>
                          </w:rPr>
                          <w:t xml:space="preserve"> </w:t>
                        </w:r>
                        <w:r>
                          <w:rPr>
                            <w:sz w:val="10"/>
                          </w:rPr>
                          <w:t>in</w:t>
                        </w:r>
                        <w:r>
                          <w:rPr>
                            <w:spacing w:val="12"/>
                            <w:sz w:val="10"/>
                          </w:rPr>
                          <w:t xml:space="preserve"> </w:t>
                        </w:r>
                        <w:r>
                          <w:rPr>
                            <w:spacing w:val="-2"/>
                            <w:sz w:val="10"/>
                          </w:rPr>
                          <w:t>Tourism</w:t>
                        </w:r>
                      </w:p>
                      <w:p w14:paraId="2954CDDB" w14:textId="77777777" w:rsidR="00634305" w:rsidRDefault="00634305" w:rsidP="00634305">
                        <w:pPr>
                          <w:rPr>
                            <w:sz w:val="12"/>
                          </w:rPr>
                        </w:pPr>
                      </w:p>
                      <w:p w14:paraId="356A18B6" w14:textId="77777777" w:rsidR="00634305" w:rsidRDefault="00634305" w:rsidP="00634305">
                        <w:pPr>
                          <w:rPr>
                            <w:sz w:val="12"/>
                          </w:rPr>
                        </w:pPr>
                      </w:p>
                      <w:p w14:paraId="4242C2E7" w14:textId="77777777" w:rsidR="00634305" w:rsidRDefault="00634305" w:rsidP="00634305">
                        <w:pPr>
                          <w:rPr>
                            <w:sz w:val="12"/>
                          </w:rPr>
                        </w:pPr>
                      </w:p>
                      <w:p w14:paraId="163BE805" w14:textId="77777777" w:rsidR="00634305" w:rsidRDefault="00634305" w:rsidP="00634305">
                        <w:pPr>
                          <w:rPr>
                            <w:sz w:val="12"/>
                          </w:rPr>
                        </w:pPr>
                      </w:p>
                      <w:p w14:paraId="1340C1F7" w14:textId="77777777" w:rsidR="00634305" w:rsidRDefault="00634305" w:rsidP="00634305">
                        <w:pPr>
                          <w:rPr>
                            <w:sz w:val="12"/>
                          </w:rPr>
                        </w:pPr>
                      </w:p>
                      <w:p w14:paraId="365DD269" w14:textId="77777777" w:rsidR="00634305" w:rsidRDefault="00634305" w:rsidP="00634305">
                        <w:pPr>
                          <w:rPr>
                            <w:sz w:val="12"/>
                          </w:rPr>
                        </w:pPr>
                      </w:p>
                      <w:p w14:paraId="485DCA08" w14:textId="77777777" w:rsidR="00634305" w:rsidRDefault="00634305" w:rsidP="00634305">
                        <w:pPr>
                          <w:rPr>
                            <w:sz w:val="12"/>
                          </w:rPr>
                        </w:pPr>
                      </w:p>
                      <w:p w14:paraId="511C5E1C" w14:textId="77777777" w:rsidR="00634305" w:rsidRDefault="00634305" w:rsidP="00634305">
                        <w:pPr>
                          <w:rPr>
                            <w:sz w:val="12"/>
                          </w:rPr>
                        </w:pPr>
                      </w:p>
                      <w:p w14:paraId="485343C5" w14:textId="77777777" w:rsidR="00634305" w:rsidRDefault="00634305" w:rsidP="00634305">
                        <w:pPr>
                          <w:rPr>
                            <w:sz w:val="12"/>
                          </w:rPr>
                        </w:pPr>
                      </w:p>
                      <w:p w14:paraId="3D5BB01D" w14:textId="77777777" w:rsidR="00634305" w:rsidRDefault="00634305" w:rsidP="00634305">
                        <w:pPr>
                          <w:rPr>
                            <w:sz w:val="12"/>
                          </w:rPr>
                        </w:pPr>
                      </w:p>
                      <w:p w14:paraId="01801052" w14:textId="77777777" w:rsidR="00634305" w:rsidRDefault="00634305" w:rsidP="00634305">
                        <w:pPr>
                          <w:rPr>
                            <w:sz w:val="12"/>
                          </w:rPr>
                        </w:pPr>
                      </w:p>
                      <w:p w14:paraId="28FECDB7" w14:textId="77777777" w:rsidR="00634305" w:rsidRDefault="00634305" w:rsidP="00634305">
                        <w:pPr>
                          <w:rPr>
                            <w:sz w:val="12"/>
                          </w:rPr>
                        </w:pPr>
                      </w:p>
                      <w:p w14:paraId="5226BA99" w14:textId="77777777" w:rsidR="00634305" w:rsidRDefault="00634305" w:rsidP="00634305">
                        <w:pPr>
                          <w:spacing w:before="80"/>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11</w:t>
                        </w:r>
                      </w:p>
                    </w:txbxContent>
                  </v:textbox>
                </v:shape>
                <w10:wrap type="topAndBottom" anchorx="page"/>
              </v:group>
            </w:pict>
          </mc:Fallback>
        </mc:AlternateContent>
      </w:r>
      <w:r>
        <w:rPr>
          <w:noProof/>
        </w:rPr>
        <mc:AlternateContent>
          <mc:Choice Requires="wpg">
            <w:drawing>
              <wp:anchor distT="0" distB="0" distL="0" distR="0" simplePos="0" relativeHeight="251699200" behindDoc="1" locked="0" layoutInCell="1" allowOverlap="1" wp14:anchorId="0800D031" wp14:editId="223FAEFC">
                <wp:simplePos x="0" y="0"/>
                <wp:positionH relativeFrom="page">
                  <wp:posOffset>3924300</wp:posOffset>
                </wp:positionH>
                <wp:positionV relativeFrom="paragraph">
                  <wp:posOffset>193750</wp:posOffset>
                </wp:positionV>
                <wp:extent cx="2971800" cy="1676400"/>
                <wp:effectExtent l="0" t="0" r="0" b="0"/>
                <wp:wrapTopAndBottom/>
                <wp:docPr id="366135230" name="Group 366135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576396096" name="Image 77"/>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2068473353" name="Image 78"/>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857358590" name="Image 79"/>
                          <pic:cNvPicPr/>
                        </pic:nvPicPr>
                        <pic:blipFill>
                          <a:blip r:embed="rId94" cstate="print"/>
                          <a:stretch>
                            <a:fillRect/>
                          </a:stretch>
                        </pic:blipFill>
                        <pic:spPr>
                          <a:xfrm>
                            <a:off x="498947" y="206013"/>
                            <a:ext cx="2472852" cy="1416723"/>
                          </a:xfrm>
                          <a:prstGeom prst="rect">
                            <a:avLst/>
                          </a:prstGeom>
                        </pic:spPr>
                      </pic:pic>
                      <wps:wsp>
                        <wps:cNvPr id="1326372392" name="Textbox 80"/>
                        <wps:cNvSpPr txBox="1"/>
                        <wps:spPr>
                          <a:xfrm>
                            <a:off x="6350" y="6350"/>
                            <a:ext cx="2959100" cy="1663700"/>
                          </a:xfrm>
                          <a:prstGeom prst="rect">
                            <a:avLst/>
                          </a:prstGeom>
                          <a:ln w="12700">
                            <a:solidFill>
                              <a:srgbClr val="000000"/>
                            </a:solidFill>
                            <a:prstDash val="solid"/>
                          </a:ln>
                        </wps:spPr>
                        <wps:txbx>
                          <w:txbxContent>
                            <w:p w14:paraId="32D1721C" w14:textId="77777777" w:rsidR="00634305" w:rsidRDefault="00634305" w:rsidP="00634305">
                              <w:pPr>
                                <w:spacing w:before="98"/>
                                <w:ind w:left="1223"/>
                                <w:rPr>
                                  <w:b/>
                                  <w:sz w:val="12"/>
                                </w:rPr>
                              </w:pPr>
                              <w:r>
                                <w:rPr>
                                  <w:b/>
                                  <w:color w:val="005C9F"/>
                                  <w:spacing w:val="-4"/>
                                  <w:sz w:val="12"/>
                                </w:rPr>
                                <w:t>Categories</w:t>
                              </w:r>
                              <w:r>
                                <w:rPr>
                                  <w:b/>
                                  <w:color w:val="005C9F"/>
                                  <w:spacing w:val="2"/>
                                  <w:sz w:val="12"/>
                                </w:rPr>
                                <w:t xml:space="preserve"> </w:t>
                              </w:r>
                              <w:r>
                                <w:rPr>
                                  <w:b/>
                                  <w:color w:val="005C9F"/>
                                  <w:spacing w:val="-4"/>
                                  <w:sz w:val="12"/>
                                </w:rPr>
                                <w:t>&amp;</w:t>
                              </w:r>
                              <w:r>
                                <w:rPr>
                                  <w:b/>
                                  <w:color w:val="005C9F"/>
                                  <w:spacing w:val="3"/>
                                  <w:sz w:val="12"/>
                                </w:rPr>
                                <w:t xml:space="preserve"> </w:t>
                              </w:r>
                              <w:r>
                                <w:rPr>
                                  <w:b/>
                                  <w:color w:val="005C9F"/>
                                  <w:spacing w:val="-4"/>
                                  <w:sz w:val="12"/>
                                </w:rPr>
                                <w:t>Variety</w:t>
                              </w:r>
                              <w:r>
                                <w:rPr>
                                  <w:b/>
                                  <w:color w:val="005C9F"/>
                                  <w:spacing w:val="3"/>
                                  <w:sz w:val="12"/>
                                </w:rPr>
                                <w:t xml:space="preserve"> </w:t>
                              </w:r>
                              <w:r>
                                <w:rPr>
                                  <w:b/>
                                  <w:color w:val="005C9F"/>
                                  <w:spacing w:val="-4"/>
                                  <w:sz w:val="12"/>
                                </w:rPr>
                                <w:t>of</w:t>
                              </w:r>
                              <w:r>
                                <w:rPr>
                                  <w:b/>
                                  <w:color w:val="005C9F"/>
                                  <w:spacing w:val="3"/>
                                  <w:sz w:val="12"/>
                                </w:rPr>
                                <w:t xml:space="preserve"> </w:t>
                              </w:r>
                              <w:r>
                                <w:rPr>
                                  <w:b/>
                                  <w:color w:val="005C9F"/>
                                  <w:spacing w:val="-4"/>
                                  <w:sz w:val="12"/>
                                </w:rPr>
                                <w:t>Indicators</w:t>
                              </w:r>
                            </w:p>
                            <w:p w14:paraId="28137B55" w14:textId="77777777" w:rsidR="00634305" w:rsidRDefault="00634305" w:rsidP="00634305">
                              <w:pPr>
                                <w:rPr>
                                  <w:b/>
                                  <w:sz w:val="14"/>
                                </w:rPr>
                              </w:pPr>
                            </w:p>
                            <w:p w14:paraId="0E6F3995" w14:textId="77777777" w:rsidR="00634305" w:rsidRDefault="00634305" w:rsidP="00634305">
                              <w:pPr>
                                <w:spacing w:before="9"/>
                                <w:rPr>
                                  <w:b/>
                                  <w:sz w:val="14"/>
                                </w:rPr>
                              </w:pPr>
                            </w:p>
                            <w:p w14:paraId="5C00CA77" w14:textId="77777777" w:rsidR="00634305" w:rsidRDefault="00634305" w:rsidP="00634305">
                              <w:pPr>
                                <w:spacing w:before="1"/>
                                <w:ind w:left="15"/>
                                <w:rPr>
                                  <w:sz w:val="10"/>
                                </w:rPr>
                              </w:pPr>
                              <w:r>
                                <w:rPr>
                                  <w:sz w:val="10"/>
                                </w:rPr>
                                <w:t>Example</w:t>
                              </w:r>
                              <w:r>
                                <w:rPr>
                                  <w:spacing w:val="-6"/>
                                  <w:sz w:val="10"/>
                                </w:rPr>
                                <w:t xml:space="preserve"> </w:t>
                              </w:r>
                              <w:r>
                                <w:rPr>
                                  <w:spacing w:val="-4"/>
                                  <w:sz w:val="10"/>
                                </w:rPr>
                                <w:t>(2):</w:t>
                              </w:r>
                            </w:p>
                            <w:p w14:paraId="2564200F" w14:textId="77777777" w:rsidR="00634305" w:rsidRDefault="00634305" w:rsidP="00634305">
                              <w:pPr>
                                <w:spacing w:before="5"/>
                                <w:ind w:left="15"/>
                                <w:rPr>
                                  <w:sz w:val="10"/>
                                </w:rPr>
                              </w:pPr>
                              <w:r>
                                <w:rPr>
                                  <w:sz w:val="10"/>
                                </w:rPr>
                                <w:t>MALAGA</w:t>
                              </w:r>
                              <w:r>
                                <w:rPr>
                                  <w:spacing w:val="2"/>
                                  <w:sz w:val="10"/>
                                </w:rPr>
                                <w:t xml:space="preserve"> </w:t>
                              </w:r>
                              <w:r>
                                <w:rPr>
                                  <w:sz w:val="10"/>
                                </w:rPr>
                                <w:t>-</w:t>
                              </w:r>
                              <w:r>
                                <w:rPr>
                                  <w:spacing w:val="2"/>
                                  <w:sz w:val="10"/>
                                </w:rPr>
                                <w:t xml:space="preserve"> </w:t>
                              </w:r>
                              <w:r>
                                <w:rPr>
                                  <w:spacing w:val="-2"/>
                                  <w:sz w:val="10"/>
                                </w:rPr>
                                <w:t>SPAIN</w:t>
                              </w:r>
                            </w:p>
                            <w:p w14:paraId="0D2E9759" w14:textId="77777777" w:rsidR="00634305" w:rsidRDefault="00634305" w:rsidP="00634305">
                              <w:pPr>
                                <w:spacing w:before="43" w:line="254" w:lineRule="auto"/>
                                <w:ind w:left="15" w:right="3807"/>
                                <w:rPr>
                                  <w:sz w:val="10"/>
                                </w:rPr>
                              </w:pPr>
                              <w:r>
                                <w:rPr>
                                  <w:spacing w:val="-2"/>
                                  <w:sz w:val="10"/>
                                </w:rPr>
                                <w:t>Waste</w:t>
                              </w:r>
                              <w:r>
                                <w:rPr>
                                  <w:spacing w:val="40"/>
                                  <w:sz w:val="10"/>
                                </w:rPr>
                                <w:t xml:space="preserve"> </w:t>
                              </w:r>
                              <w:r>
                                <w:rPr>
                                  <w:spacing w:val="-2"/>
                                  <w:sz w:val="10"/>
                                </w:rPr>
                                <w:t>Management</w:t>
                              </w:r>
                              <w:r>
                                <w:rPr>
                                  <w:spacing w:val="40"/>
                                  <w:sz w:val="10"/>
                                </w:rPr>
                                <w:t xml:space="preserve"> </w:t>
                              </w:r>
                              <w:r>
                                <w:rPr>
                                  <w:spacing w:val="-2"/>
                                  <w:sz w:val="10"/>
                                </w:rPr>
                                <w:t>Indicators</w:t>
                              </w:r>
                            </w:p>
                            <w:p w14:paraId="4F70F823" w14:textId="77777777" w:rsidR="00634305" w:rsidRDefault="00634305" w:rsidP="00634305">
                              <w:pPr>
                                <w:rPr>
                                  <w:sz w:val="12"/>
                                </w:rPr>
                              </w:pPr>
                            </w:p>
                            <w:p w14:paraId="3BEC4981" w14:textId="77777777" w:rsidR="00634305" w:rsidRDefault="00634305" w:rsidP="00634305">
                              <w:pPr>
                                <w:rPr>
                                  <w:sz w:val="12"/>
                                </w:rPr>
                              </w:pPr>
                            </w:p>
                            <w:p w14:paraId="72CCBE31" w14:textId="77777777" w:rsidR="00634305" w:rsidRDefault="00634305" w:rsidP="00634305">
                              <w:pPr>
                                <w:rPr>
                                  <w:sz w:val="12"/>
                                </w:rPr>
                              </w:pPr>
                            </w:p>
                            <w:p w14:paraId="33A93FF5" w14:textId="77777777" w:rsidR="00634305" w:rsidRDefault="00634305" w:rsidP="00634305">
                              <w:pPr>
                                <w:rPr>
                                  <w:sz w:val="12"/>
                                </w:rPr>
                              </w:pPr>
                            </w:p>
                            <w:p w14:paraId="7F07720B" w14:textId="77777777" w:rsidR="00634305" w:rsidRDefault="00634305" w:rsidP="00634305">
                              <w:pPr>
                                <w:rPr>
                                  <w:sz w:val="12"/>
                                </w:rPr>
                              </w:pPr>
                            </w:p>
                            <w:p w14:paraId="5BAEFA3E" w14:textId="77777777" w:rsidR="00634305" w:rsidRDefault="00634305" w:rsidP="00634305">
                              <w:pPr>
                                <w:rPr>
                                  <w:sz w:val="12"/>
                                </w:rPr>
                              </w:pPr>
                            </w:p>
                            <w:p w14:paraId="62C30C3D" w14:textId="77777777" w:rsidR="00634305" w:rsidRDefault="00634305" w:rsidP="00634305">
                              <w:pPr>
                                <w:rPr>
                                  <w:sz w:val="12"/>
                                </w:rPr>
                              </w:pPr>
                            </w:p>
                            <w:p w14:paraId="6FB979B1" w14:textId="77777777" w:rsidR="00634305" w:rsidRDefault="00634305" w:rsidP="00634305">
                              <w:pPr>
                                <w:rPr>
                                  <w:sz w:val="12"/>
                                </w:rPr>
                              </w:pPr>
                            </w:p>
                            <w:p w14:paraId="397E6CF8" w14:textId="77777777" w:rsidR="00634305" w:rsidRDefault="00634305" w:rsidP="00634305">
                              <w:pPr>
                                <w:spacing w:before="6"/>
                                <w:rPr>
                                  <w:sz w:val="11"/>
                                </w:rPr>
                              </w:pPr>
                            </w:p>
                            <w:p w14:paraId="42272EB3"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12</w:t>
                              </w:r>
                            </w:p>
                          </w:txbxContent>
                        </wps:txbx>
                        <wps:bodyPr wrap="square" lIns="0" tIns="0" rIns="0" bIns="0" rtlCol="0">
                          <a:noAutofit/>
                        </wps:bodyPr>
                      </wps:wsp>
                    </wpg:wgp>
                  </a:graphicData>
                </a:graphic>
              </wp:anchor>
            </w:drawing>
          </mc:Choice>
          <mc:Fallback>
            <w:pict>
              <v:group w14:anchorId="0800D031" id="Group 366135230" o:spid="_x0000_s1349" style="position:absolute;margin-left:309pt;margin-top:15.25pt;width:234pt;height:132pt;z-index:-251617280;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">
                <v:shape id="Image 77" o:spid="_x0000_s1350"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">
                  <v:imagedata r:id="rId9" o:title=""/>
                </v:shape>
                <v:shape id="Image 78" o:spid="_x0000_s1351"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">
                  <v:imagedata r:id="rId10" o:title=""/>
                </v:shape>
                <v:shape id="Image 79" o:spid="_x0000_s1352" type="#_x0000_t75" style="position:absolute;left:4989;top:2060;width:24728;height:141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">
                  <v:imagedata r:id="rId95" o:title=""/>
                </v:shape>
                <v:shape id="Textbox 80" o:spid="_x0000_s1353"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" filled="f" strokeweight="1pt">
                  <v:textbox inset="0,0,0,0">
                    <w:txbxContent>
                      <w:p w14:paraId="32D1721C" w14:textId="77777777" w:rsidR="00634305" w:rsidRDefault="00634305" w:rsidP="00634305">
                        <w:pPr>
                          <w:spacing w:before="98"/>
                          <w:ind w:left="1223"/>
                          <w:rPr>
                            <w:b/>
                            <w:sz w:val="12"/>
                          </w:rPr>
                        </w:pPr>
                        <w:r>
                          <w:rPr>
                            <w:b/>
                            <w:color w:val="005C9F"/>
                            <w:spacing w:val="-4"/>
                            <w:sz w:val="12"/>
                          </w:rPr>
                          <w:t>Categories</w:t>
                        </w:r>
                        <w:r>
                          <w:rPr>
                            <w:b/>
                            <w:color w:val="005C9F"/>
                            <w:spacing w:val="2"/>
                            <w:sz w:val="12"/>
                          </w:rPr>
                          <w:t xml:space="preserve"> </w:t>
                        </w:r>
                        <w:r>
                          <w:rPr>
                            <w:b/>
                            <w:color w:val="005C9F"/>
                            <w:spacing w:val="-4"/>
                            <w:sz w:val="12"/>
                          </w:rPr>
                          <w:t>&amp;</w:t>
                        </w:r>
                        <w:r>
                          <w:rPr>
                            <w:b/>
                            <w:color w:val="005C9F"/>
                            <w:spacing w:val="3"/>
                            <w:sz w:val="12"/>
                          </w:rPr>
                          <w:t xml:space="preserve"> </w:t>
                        </w:r>
                        <w:r>
                          <w:rPr>
                            <w:b/>
                            <w:color w:val="005C9F"/>
                            <w:spacing w:val="-4"/>
                            <w:sz w:val="12"/>
                          </w:rPr>
                          <w:t>Variety</w:t>
                        </w:r>
                        <w:r>
                          <w:rPr>
                            <w:b/>
                            <w:color w:val="005C9F"/>
                            <w:spacing w:val="3"/>
                            <w:sz w:val="12"/>
                          </w:rPr>
                          <w:t xml:space="preserve"> </w:t>
                        </w:r>
                        <w:r>
                          <w:rPr>
                            <w:b/>
                            <w:color w:val="005C9F"/>
                            <w:spacing w:val="-4"/>
                            <w:sz w:val="12"/>
                          </w:rPr>
                          <w:t>of</w:t>
                        </w:r>
                        <w:r>
                          <w:rPr>
                            <w:b/>
                            <w:color w:val="005C9F"/>
                            <w:spacing w:val="3"/>
                            <w:sz w:val="12"/>
                          </w:rPr>
                          <w:t xml:space="preserve"> </w:t>
                        </w:r>
                        <w:r>
                          <w:rPr>
                            <w:b/>
                            <w:color w:val="005C9F"/>
                            <w:spacing w:val="-4"/>
                            <w:sz w:val="12"/>
                          </w:rPr>
                          <w:t>Indicators</w:t>
                        </w:r>
                      </w:p>
                      <w:p w14:paraId="28137B55" w14:textId="77777777" w:rsidR="00634305" w:rsidRDefault="00634305" w:rsidP="00634305">
                        <w:pPr>
                          <w:rPr>
                            <w:b/>
                            <w:sz w:val="14"/>
                          </w:rPr>
                        </w:pPr>
                      </w:p>
                      <w:p w14:paraId="0E6F3995" w14:textId="77777777" w:rsidR="00634305" w:rsidRDefault="00634305" w:rsidP="00634305">
                        <w:pPr>
                          <w:spacing w:before="9"/>
                          <w:rPr>
                            <w:b/>
                            <w:sz w:val="14"/>
                          </w:rPr>
                        </w:pPr>
                      </w:p>
                      <w:p w14:paraId="5C00CA77" w14:textId="77777777" w:rsidR="00634305" w:rsidRDefault="00634305" w:rsidP="00634305">
                        <w:pPr>
                          <w:spacing w:before="1"/>
                          <w:ind w:left="15"/>
                          <w:rPr>
                            <w:sz w:val="10"/>
                          </w:rPr>
                        </w:pPr>
                        <w:r>
                          <w:rPr>
                            <w:sz w:val="10"/>
                          </w:rPr>
                          <w:t>Example</w:t>
                        </w:r>
                        <w:r>
                          <w:rPr>
                            <w:spacing w:val="-6"/>
                            <w:sz w:val="10"/>
                          </w:rPr>
                          <w:t xml:space="preserve"> </w:t>
                        </w:r>
                        <w:r>
                          <w:rPr>
                            <w:spacing w:val="-4"/>
                            <w:sz w:val="10"/>
                          </w:rPr>
                          <w:t>(2):</w:t>
                        </w:r>
                      </w:p>
                      <w:p w14:paraId="2564200F" w14:textId="77777777" w:rsidR="00634305" w:rsidRDefault="00634305" w:rsidP="00634305">
                        <w:pPr>
                          <w:spacing w:before="5"/>
                          <w:ind w:left="15"/>
                          <w:rPr>
                            <w:sz w:val="10"/>
                          </w:rPr>
                        </w:pPr>
                        <w:r>
                          <w:rPr>
                            <w:sz w:val="10"/>
                          </w:rPr>
                          <w:t>MALAGA</w:t>
                        </w:r>
                        <w:r>
                          <w:rPr>
                            <w:spacing w:val="2"/>
                            <w:sz w:val="10"/>
                          </w:rPr>
                          <w:t xml:space="preserve"> </w:t>
                        </w:r>
                        <w:r>
                          <w:rPr>
                            <w:sz w:val="10"/>
                          </w:rPr>
                          <w:t>-</w:t>
                        </w:r>
                        <w:r>
                          <w:rPr>
                            <w:spacing w:val="2"/>
                            <w:sz w:val="10"/>
                          </w:rPr>
                          <w:t xml:space="preserve"> </w:t>
                        </w:r>
                        <w:r>
                          <w:rPr>
                            <w:spacing w:val="-2"/>
                            <w:sz w:val="10"/>
                          </w:rPr>
                          <w:t>SPAIN</w:t>
                        </w:r>
                      </w:p>
                      <w:p w14:paraId="0D2E9759" w14:textId="77777777" w:rsidR="00634305" w:rsidRDefault="00634305" w:rsidP="00634305">
                        <w:pPr>
                          <w:spacing w:before="43" w:line="254" w:lineRule="auto"/>
                          <w:ind w:left="15" w:right="3807"/>
                          <w:rPr>
                            <w:sz w:val="10"/>
                          </w:rPr>
                        </w:pPr>
                        <w:r>
                          <w:rPr>
                            <w:spacing w:val="-2"/>
                            <w:sz w:val="10"/>
                          </w:rPr>
                          <w:t>Waste</w:t>
                        </w:r>
                        <w:r>
                          <w:rPr>
                            <w:spacing w:val="40"/>
                            <w:sz w:val="10"/>
                          </w:rPr>
                          <w:t xml:space="preserve"> </w:t>
                        </w:r>
                        <w:r>
                          <w:rPr>
                            <w:spacing w:val="-2"/>
                            <w:sz w:val="10"/>
                          </w:rPr>
                          <w:t>Management</w:t>
                        </w:r>
                        <w:r>
                          <w:rPr>
                            <w:spacing w:val="40"/>
                            <w:sz w:val="10"/>
                          </w:rPr>
                          <w:t xml:space="preserve"> </w:t>
                        </w:r>
                        <w:r>
                          <w:rPr>
                            <w:spacing w:val="-2"/>
                            <w:sz w:val="10"/>
                          </w:rPr>
                          <w:t>Indicators</w:t>
                        </w:r>
                      </w:p>
                      <w:p w14:paraId="4F70F823" w14:textId="77777777" w:rsidR="00634305" w:rsidRDefault="00634305" w:rsidP="00634305">
                        <w:pPr>
                          <w:rPr>
                            <w:sz w:val="12"/>
                          </w:rPr>
                        </w:pPr>
                      </w:p>
                      <w:p w14:paraId="3BEC4981" w14:textId="77777777" w:rsidR="00634305" w:rsidRDefault="00634305" w:rsidP="00634305">
                        <w:pPr>
                          <w:rPr>
                            <w:sz w:val="12"/>
                          </w:rPr>
                        </w:pPr>
                      </w:p>
                      <w:p w14:paraId="72CCBE31" w14:textId="77777777" w:rsidR="00634305" w:rsidRDefault="00634305" w:rsidP="00634305">
                        <w:pPr>
                          <w:rPr>
                            <w:sz w:val="12"/>
                          </w:rPr>
                        </w:pPr>
                      </w:p>
                      <w:p w14:paraId="33A93FF5" w14:textId="77777777" w:rsidR="00634305" w:rsidRDefault="00634305" w:rsidP="00634305">
                        <w:pPr>
                          <w:rPr>
                            <w:sz w:val="12"/>
                          </w:rPr>
                        </w:pPr>
                      </w:p>
                      <w:p w14:paraId="7F07720B" w14:textId="77777777" w:rsidR="00634305" w:rsidRDefault="00634305" w:rsidP="00634305">
                        <w:pPr>
                          <w:rPr>
                            <w:sz w:val="12"/>
                          </w:rPr>
                        </w:pPr>
                      </w:p>
                      <w:p w14:paraId="5BAEFA3E" w14:textId="77777777" w:rsidR="00634305" w:rsidRDefault="00634305" w:rsidP="00634305">
                        <w:pPr>
                          <w:rPr>
                            <w:sz w:val="12"/>
                          </w:rPr>
                        </w:pPr>
                      </w:p>
                      <w:p w14:paraId="62C30C3D" w14:textId="77777777" w:rsidR="00634305" w:rsidRDefault="00634305" w:rsidP="00634305">
                        <w:pPr>
                          <w:rPr>
                            <w:sz w:val="12"/>
                          </w:rPr>
                        </w:pPr>
                      </w:p>
                      <w:p w14:paraId="6FB979B1" w14:textId="77777777" w:rsidR="00634305" w:rsidRDefault="00634305" w:rsidP="00634305">
                        <w:pPr>
                          <w:rPr>
                            <w:sz w:val="12"/>
                          </w:rPr>
                        </w:pPr>
                      </w:p>
                      <w:p w14:paraId="397E6CF8" w14:textId="77777777" w:rsidR="00634305" w:rsidRDefault="00634305" w:rsidP="00634305">
                        <w:pPr>
                          <w:spacing w:before="6"/>
                          <w:rPr>
                            <w:sz w:val="11"/>
                          </w:rPr>
                        </w:pPr>
                      </w:p>
                      <w:p w14:paraId="42272EB3"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12</w:t>
                        </w:r>
                      </w:p>
                    </w:txbxContent>
                  </v:textbox>
                </v:shape>
                <w10:wrap type="topAndBottom" anchorx="page"/>
              </v:group>
            </w:pict>
          </mc:Fallback>
        </mc:AlternateContent>
      </w:r>
    </w:p>
    <w:p w14:paraId="2D99D7F0" w14:textId="77777777" w:rsidR="00634305" w:rsidRDefault="00634305" w:rsidP="00634305">
      <w:pPr>
        <w:pStyle w:val="BodyText"/>
        <w:tabs>
          <w:tab w:val="left" w:pos="5239"/>
        </w:tabs>
        <w:spacing w:before="72"/>
        <w:ind w:left="100"/>
      </w:pPr>
      <w:r>
        <w:rPr>
          <w:color w:val="262626"/>
          <w:spacing w:val="-5"/>
        </w:rPr>
        <w:t>11</w:t>
      </w:r>
      <w:r>
        <w:rPr>
          <w:color w:val="262626"/>
        </w:rPr>
        <w:tab/>
      </w:r>
      <w:r>
        <w:rPr>
          <w:color w:val="262626"/>
          <w:spacing w:val="-5"/>
        </w:rPr>
        <w:t>12</w:t>
      </w:r>
    </w:p>
    <w:p w14:paraId="01FDEBBB" w14:textId="77777777" w:rsidR="00634305" w:rsidRDefault="00634305" w:rsidP="00634305">
      <w:pPr>
        <w:sectPr w:rsidR="00634305">
          <w:pgSz w:w="11900" w:h="16840"/>
          <w:pgMar w:top="2000" w:right="940" w:bottom="1200" w:left="940" w:header="869" w:footer="1015" w:gutter="0"/>
          <w:cols w:space="720"/>
        </w:sectPr>
      </w:pPr>
    </w:p>
    <w:p w14:paraId="05491ABC" w14:textId="77777777" w:rsidR="00634305" w:rsidRDefault="00634305" w:rsidP="00634305">
      <w:pPr>
        <w:pStyle w:val="BodyText"/>
        <w:rPr>
          <w:sz w:val="20"/>
        </w:rPr>
      </w:pPr>
    </w:p>
    <w:p w14:paraId="609361CF" w14:textId="77777777" w:rsidR="00634305" w:rsidRDefault="00634305" w:rsidP="00634305">
      <w:pPr>
        <w:pStyle w:val="BodyText"/>
        <w:rPr>
          <w:sz w:val="20"/>
        </w:rPr>
      </w:pPr>
    </w:p>
    <w:p w14:paraId="111C25EC" w14:textId="77777777" w:rsidR="00634305" w:rsidRDefault="00634305" w:rsidP="00634305">
      <w:pPr>
        <w:pStyle w:val="BodyText"/>
        <w:spacing w:before="2"/>
        <w:rPr>
          <w:sz w:val="18"/>
        </w:rPr>
      </w:pPr>
    </w:p>
    <w:p w14:paraId="7FE79038" w14:textId="77777777" w:rsidR="00634305" w:rsidRDefault="00634305" w:rsidP="00634305">
      <w:pPr>
        <w:tabs>
          <w:tab w:val="left" w:pos="5240"/>
        </w:tabs>
        <w:ind w:left="100"/>
        <w:rPr>
          <w:sz w:val="20"/>
        </w:rPr>
      </w:pPr>
      <w:r>
        <w:rPr>
          <w:noProof/>
          <w:sz w:val="20"/>
        </w:rPr>
        <mc:AlternateContent>
          <mc:Choice Requires="wpg">
            <w:drawing>
              <wp:inline distT="0" distB="0" distL="0" distR="0" wp14:anchorId="0028C275" wp14:editId="36B8ABDD">
                <wp:extent cx="2971800" cy="1676400"/>
                <wp:effectExtent l="0" t="0" r="0" b="9525"/>
                <wp:docPr id="876827886" name="Group 8768278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862294378" name="Image 82"/>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547087721" name="Image 83"/>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898758614" name="Image 84"/>
                          <pic:cNvPicPr/>
                        </pic:nvPicPr>
                        <pic:blipFill>
                          <a:blip r:embed="rId96" cstate="print"/>
                          <a:stretch>
                            <a:fillRect/>
                          </a:stretch>
                        </pic:blipFill>
                        <pic:spPr>
                          <a:xfrm>
                            <a:off x="567862" y="462092"/>
                            <a:ext cx="2061225" cy="1056656"/>
                          </a:xfrm>
                          <a:prstGeom prst="rect">
                            <a:avLst/>
                          </a:prstGeom>
                        </pic:spPr>
                      </pic:pic>
                      <wps:wsp>
                        <wps:cNvPr id="963093247" name="Textbox 85"/>
                        <wps:cNvSpPr txBox="1"/>
                        <wps:spPr>
                          <a:xfrm>
                            <a:off x="6350" y="6350"/>
                            <a:ext cx="2959100" cy="1663700"/>
                          </a:xfrm>
                          <a:prstGeom prst="rect">
                            <a:avLst/>
                          </a:prstGeom>
                          <a:ln w="12700">
                            <a:solidFill>
                              <a:srgbClr val="000000"/>
                            </a:solidFill>
                            <a:prstDash val="solid"/>
                          </a:ln>
                        </wps:spPr>
                        <wps:txbx>
                          <w:txbxContent>
                            <w:p w14:paraId="7437633D" w14:textId="77777777" w:rsidR="00634305" w:rsidRDefault="00634305" w:rsidP="00634305">
                              <w:pPr>
                                <w:rPr>
                                  <w:sz w:val="14"/>
                                </w:rPr>
                              </w:pPr>
                            </w:p>
                            <w:p w14:paraId="0BE70FAD" w14:textId="77777777" w:rsidR="00634305" w:rsidRDefault="00634305" w:rsidP="00634305">
                              <w:pPr>
                                <w:spacing w:before="81"/>
                                <w:ind w:left="1239"/>
                                <w:rPr>
                                  <w:b/>
                                  <w:sz w:val="12"/>
                                </w:rPr>
                              </w:pPr>
                              <w:r>
                                <w:rPr>
                                  <w:b/>
                                  <w:color w:val="005C9F"/>
                                  <w:spacing w:val="-4"/>
                                  <w:sz w:val="12"/>
                                </w:rPr>
                                <w:t>Categories</w:t>
                              </w:r>
                              <w:r>
                                <w:rPr>
                                  <w:b/>
                                  <w:color w:val="005C9F"/>
                                  <w:spacing w:val="2"/>
                                  <w:sz w:val="12"/>
                                </w:rPr>
                                <w:t xml:space="preserve"> </w:t>
                              </w:r>
                              <w:r>
                                <w:rPr>
                                  <w:b/>
                                  <w:color w:val="005C9F"/>
                                  <w:spacing w:val="-4"/>
                                  <w:sz w:val="12"/>
                                </w:rPr>
                                <w:t>&amp;</w:t>
                              </w:r>
                              <w:r>
                                <w:rPr>
                                  <w:b/>
                                  <w:color w:val="005C9F"/>
                                  <w:spacing w:val="3"/>
                                  <w:sz w:val="12"/>
                                </w:rPr>
                                <w:t xml:space="preserve"> </w:t>
                              </w:r>
                              <w:r>
                                <w:rPr>
                                  <w:b/>
                                  <w:color w:val="005C9F"/>
                                  <w:spacing w:val="-4"/>
                                  <w:sz w:val="12"/>
                                </w:rPr>
                                <w:t>Variety</w:t>
                              </w:r>
                              <w:r>
                                <w:rPr>
                                  <w:b/>
                                  <w:color w:val="005C9F"/>
                                  <w:spacing w:val="3"/>
                                  <w:sz w:val="12"/>
                                </w:rPr>
                                <w:t xml:space="preserve"> </w:t>
                              </w:r>
                              <w:r>
                                <w:rPr>
                                  <w:b/>
                                  <w:color w:val="005C9F"/>
                                  <w:spacing w:val="-4"/>
                                  <w:sz w:val="12"/>
                                </w:rPr>
                                <w:t>of</w:t>
                              </w:r>
                              <w:r>
                                <w:rPr>
                                  <w:b/>
                                  <w:color w:val="005C9F"/>
                                  <w:spacing w:val="3"/>
                                  <w:sz w:val="12"/>
                                </w:rPr>
                                <w:t xml:space="preserve"> </w:t>
                              </w:r>
                              <w:r>
                                <w:rPr>
                                  <w:b/>
                                  <w:color w:val="005C9F"/>
                                  <w:spacing w:val="-4"/>
                                  <w:sz w:val="12"/>
                                </w:rPr>
                                <w:t>Indicators</w:t>
                              </w:r>
                            </w:p>
                            <w:p w14:paraId="3A5124B5" w14:textId="77777777" w:rsidR="00634305" w:rsidRDefault="00634305" w:rsidP="00634305">
                              <w:pPr>
                                <w:spacing w:before="87"/>
                                <w:ind w:left="78"/>
                                <w:rPr>
                                  <w:sz w:val="10"/>
                                </w:rPr>
                              </w:pPr>
                              <w:r>
                                <w:rPr>
                                  <w:sz w:val="10"/>
                                </w:rPr>
                                <w:t>Example</w:t>
                              </w:r>
                              <w:r>
                                <w:rPr>
                                  <w:spacing w:val="14"/>
                                  <w:sz w:val="10"/>
                                </w:rPr>
                                <w:t xml:space="preserve"> </w:t>
                              </w:r>
                              <w:r>
                                <w:rPr>
                                  <w:sz w:val="10"/>
                                </w:rPr>
                                <w:t>(3):</w:t>
                              </w:r>
                              <w:r>
                                <w:rPr>
                                  <w:spacing w:val="13"/>
                                  <w:sz w:val="10"/>
                                </w:rPr>
                                <w:t xml:space="preserve"> </w:t>
                              </w:r>
                              <w:r>
                                <w:rPr>
                                  <w:sz w:val="10"/>
                                </w:rPr>
                                <w:t>Residents’</w:t>
                              </w:r>
                              <w:r>
                                <w:rPr>
                                  <w:spacing w:val="12"/>
                                  <w:sz w:val="10"/>
                                </w:rPr>
                                <w:t xml:space="preserve"> </w:t>
                              </w:r>
                              <w:r>
                                <w:rPr>
                                  <w:sz w:val="10"/>
                                </w:rPr>
                                <w:t>Satisfaction</w:t>
                              </w:r>
                              <w:r>
                                <w:rPr>
                                  <w:spacing w:val="15"/>
                                  <w:sz w:val="10"/>
                                </w:rPr>
                                <w:t xml:space="preserve"> </w:t>
                              </w:r>
                              <w:r>
                                <w:rPr>
                                  <w:sz w:val="10"/>
                                </w:rPr>
                                <w:t>–</w:t>
                              </w:r>
                              <w:r>
                                <w:rPr>
                                  <w:spacing w:val="15"/>
                                  <w:sz w:val="10"/>
                                </w:rPr>
                                <w:t xml:space="preserve"> </w:t>
                              </w:r>
                              <w:r>
                                <w:rPr>
                                  <w:sz w:val="10"/>
                                </w:rPr>
                                <w:t>Algarve</w:t>
                              </w:r>
                              <w:r>
                                <w:rPr>
                                  <w:spacing w:val="15"/>
                                  <w:sz w:val="10"/>
                                </w:rPr>
                                <w:t xml:space="preserve"> </w:t>
                              </w:r>
                              <w:r>
                                <w:rPr>
                                  <w:spacing w:val="-2"/>
                                  <w:sz w:val="10"/>
                                </w:rPr>
                                <w:t>PORTUGAL</w:t>
                              </w:r>
                            </w:p>
                            <w:p w14:paraId="55FA0AD2" w14:textId="77777777" w:rsidR="00634305" w:rsidRDefault="00634305" w:rsidP="00634305">
                              <w:pPr>
                                <w:rPr>
                                  <w:sz w:val="12"/>
                                </w:rPr>
                              </w:pPr>
                            </w:p>
                            <w:p w14:paraId="747DF6AC" w14:textId="77777777" w:rsidR="00634305" w:rsidRDefault="00634305" w:rsidP="00634305">
                              <w:pPr>
                                <w:rPr>
                                  <w:sz w:val="12"/>
                                </w:rPr>
                              </w:pPr>
                            </w:p>
                            <w:p w14:paraId="1F6D2344" w14:textId="77777777" w:rsidR="00634305" w:rsidRDefault="00634305" w:rsidP="00634305">
                              <w:pPr>
                                <w:rPr>
                                  <w:sz w:val="12"/>
                                </w:rPr>
                              </w:pPr>
                            </w:p>
                            <w:p w14:paraId="38EEA811" w14:textId="77777777" w:rsidR="00634305" w:rsidRDefault="00634305" w:rsidP="00634305">
                              <w:pPr>
                                <w:rPr>
                                  <w:sz w:val="12"/>
                                </w:rPr>
                              </w:pPr>
                            </w:p>
                            <w:p w14:paraId="36B26F24" w14:textId="77777777" w:rsidR="00634305" w:rsidRDefault="00634305" w:rsidP="00634305">
                              <w:pPr>
                                <w:rPr>
                                  <w:sz w:val="12"/>
                                </w:rPr>
                              </w:pPr>
                            </w:p>
                            <w:p w14:paraId="765E7F2F" w14:textId="77777777" w:rsidR="00634305" w:rsidRDefault="00634305" w:rsidP="00634305">
                              <w:pPr>
                                <w:rPr>
                                  <w:sz w:val="12"/>
                                </w:rPr>
                              </w:pPr>
                            </w:p>
                            <w:p w14:paraId="22421660" w14:textId="77777777" w:rsidR="00634305" w:rsidRDefault="00634305" w:rsidP="00634305">
                              <w:pPr>
                                <w:rPr>
                                  <w:sz w:val="12"/>
                                </w:rPr>
                              </w:pPr>
                            </w:p>
                            <w:p w14:paraId="5C6134B8" w14:textId="77777777" w:rsidR="00634305" w:rsidRDefault="00634305" w:rsidP="00634305">
                              <w:pPr>
                                <w:rPr>
                                  <w:sz w:val="12"/>
                                </w:rPr>
                              </w:pPr>
                            </w:p>
                            <w:p w14:paraId="18305A80" w14:textId="77777777" w:rsidR="00634305" w:rsidRDefault="00634305" w:rsidP="00634305">
                              <w:pPr>
                                <w:rPr>
                                  <w:sz w:val="12"/>
                                </w:rPr>
                              </w:pPr>
                            </w:p>
                            <w:p w14:paraId="120CAA4F" w14:textId="77777777" w:rsidR="00634305" w:rsidRDefault="00634305" w:rsidP="00634305">
                              <w:pPr>
                                <w:rPr>
                                  <w:sz w:val="12"/>
                                </w:rPr>
                              </w:pPr>
                            </w:p>
                            <w:p w14:paraId="0AEE48F5" w14:textId="77777777" w:rsidR="00634305" w:rsidRDefault="00634305" w:rsidP="00634305">
                              <w:pPr>
                                <w:rPr>
                                  <w:sz w:val="12"/>
                                </w:rPr>
                              </w:pPr>
                            </w:p>
                            <w:p w14:paraId="72719194" w14:textId="77777777" w:rsidR="00634305" w:rsidRDefault="00634305" w:rsidP="00634305">
                              <w:pPr>
                                <w:rPr>
                                  <w:sz w:val="12"/>
                                </w:rPr>
                              </w:pPr>
                            </w:p>
                            <w:p w14:paraId="09EACBE9" w14:textId="77777777" w:rsidR="00634305" w:rsidRDefault="00634305" w:rsidP="00634305">
                              <w:pPr>
                                <w:rPr>
                                  <w:sz w:val="12"/>
                                </w:rPr>
                              </w:pPr>
                            </w:p>
                            <w:p w14:paraId="0F9D67EA" w14:textId="77777777" w:rsidR="00634305" w:rsidRDefault="00634305" w:rsidP="00634305">
                              <w:pPr>
                                <w:spacing w:before="72"/>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13</w:t>
                              </w:r>
                            </w:p>
                          </w:txbxContent>
                        </wps:txbx>
                        <wps:bodyPr wrap="square" lIns="0" tIns="0" rIns="0" bIns="0" rtlCol="0">
                          <a:noAutofit/>
                        </wps:bodyPr>
                      </wps:wsp>
                    </wpg:wgp>
                  </a:graphicData>
                </a:graphic>
              </wp:inline>
            </w:drawing>
          </mc:Choice>
          <mc:Fallback>
            <w:pict>
              <v:group w14:anchorId="0028C275" id="Group 876827886" o:spid="_x0000_s1354"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aAAwD&#13;&#10;AQACEQMRAD8A/VOiiigAooooAKKKKAOf03xUdQ8aa1oP2bYNOt7efz9+fM83fxjHGNnr3roK4Dw5&#13;&#10;/wAlm8Z/9g/T/wD2tXf11YmEac0o/wAsX98U2cGCqzq05Sm7tSmvkpNL8EFFFFcp3h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">
                <v:shape id="Image 82" o:spid="_x0000_s1355"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">
                  <v:imagedata r:id="rId9" o:title=""/>
                </v:shape>
                <v:shape id="Image 83" o:spid="_x0000_s1356"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">
                  <v:imagedata r:id="rId10" o:title=""/>
                </v:shape>
                <v:shape id="Image 84" o:spid="_x0000_s1357" type="#_x0000_t75" style="position:absolute;left:5678;top:4620;width:20612;height:105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">
                  <v:imagedata r:id="rId97" o:title=""/>
                </v:shape>
                <v:shape id="Textbox 85" o:spid="_x0000_s1358"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" filled="f" strokeweight="1pt">
                  <v:textbox inset="0,0,0,0">
                    <w:txbxContent>
                      <w:p w14:paraId="7437633D" w14:textId="77777777" w:rsidR="00634305" w:rsidRDefault="00634305" w:rsidP="00634305">
                        <w:pPr>
                          <w:rPr>
                            <w:sz w:val="14"/>
                          </w:rPr>
                        </w:pPr>
                      </w:p>
                      <w:p w14:paraId="0BE70FAD" w14:textId="77777777" w:rsidR="00634305" w:rsidRDefault="00634305" w:rsidP="00634305">
                        <w:pPr>
                          <w:spacing w:before="81"/>
                          <w:ind w:left="1239"/>
                          <w:rPr>
                            <w:b/>
                            <w:sz w:val="12"/>
                          </w:rPr>
                        </w:pPr>
                        <w:r>
                          <w:rPr>
                            <w:b/>
                            <w:color w:val="005C9F"/>
                            <w:spacing w:val="-4"/>
                            <w:sz w:val="12"/>
                          </w:rPr>
                          <w:t>Categories</w:t>
                        </w:r>
                        <w:r>
                          <w:rPr>
                            <w:b/>
                            <w:color w:val="005C9F"/>
                            <w:spacing w:val="2"/>
                            <w:sz w:val="12"/>
                          </w:rPr>
                          <w:t xml:space="preserve"> </w:t>
                        </w:r>
                        <w:r>
                          <w:rPr>
                            <w:b/>
                            <w:color w:val="005C9F"/>
                            <w:spacing w:val="-4"/>
                            <w:sz w:val="12"/>
                          </w:rPr>
                          <w:t>&amp;</w:t>
                        </w:r>
                        <w:r>
                          <w:rPr>
                            <w:b/>
                            <w:color w:val="005C9F"/>
                            <w:spacing w:val="3"/>
                            <w:sz w:val="12"/>
                          </w:rPr>
                          <w:t xml:space="preserve"> </w:t>
                        </w:r>
                        <w:r>
                          <w:rPr>
                            <w:b/>
                            <w:color w:val="005C9F"/>
                            <w:spacing w:val="-4"/>
                            <w:sz w:val="12"/>
                          </w:rPr>
                          <w:t>Variety</w:t>
                        </w:r>
                        <w:r>
                          <w:rPr>
                            <w:b/>
                            <w:color w:val="005C9F"/>
                            <w:spacing w:val="3"/>
                            <w:sz w:val="12"/>
                          </w:rPr>
                          <w:t xml:space="preserve"> </w:t>
                        </w:r>
                        <w:r>
                          <w:rPr>
                            <w:b/>
                            <w:color w:val="005C9F"/>
                            <w:spacing w:val="-4"/>
                            <w:sz w:val="12"/>
                          </w:rPr>
                          <w:t>of</w:t>
                        </w:r>
                        <w:r>
                          <w:rPr>
                            <w:b/>
                            <w:color w:val="005C9F"/>
                            <w:spacing w:val="3"/>
                            <w:sz w:val="12"/>
                          </w:rPr>
                          <w:t xml:space="preserve"> </w:t>
                        </w:r>
                        <w:r>
                          <w:rPr>
                            <w:b/>
                            <w:color w:val="005C9F"/>
                            <w:spacing w:val="-4"/>
                            <w:sz w:val="12"/>
                          </w:rPr>
                          <w:t>Indicators</w:t>
                        </w:r>
                      </w:p>
                      <w:p w14:paraId="3A5124B5" w14:textId="77777777" w:rsidR="00634305" w:rsidRDefault="00634305" w:rsidP="00634305">
                        <w:pPr>
                          <w:spacing w:before="87"/>
                          <w:ind w:left="78"/>
                          <w:rPr>
                            <w:sz w:val="10"/>
                          </w:rPr>
                        </w:pPr>
                        <w:r>
                          <w:rPr>
                            <w:sz w:val="10"/>
                          </w:rPr>
                          <w:t>Example</w:t>
                        </w:r>
                        <w:r>
                          <w:rPr>
                            <w:spacing w:val="14"/>
                            <w:sz w:val="10"/>
                          </w:rPr>
                          <w:t xml:space="preserve"> </w:t>
                        </w:r>
                        <w:r>
                          <w:rPr>
                            <w:sz w:val="10"/>
                          </w:rPr>
                          <w:t>(3):</w:t>
                        </w:r>
                        <w:r>
                          <w:rPr>
                            <w:spacing w:val="13"/>
                            <w:sz w:val="10"/>
                          </w:rPr>
                          <w:t xml:space="preserve"> </w:t>
                        </w:r>
                        <w:r>
                          <w:rPr>
                            <w:sz w:val="10"/>
                          </w:rPr>
                          <w:t>Residents’</w:t>
                        </w:r>
                        <w:r>
                          <w:rPr>
                            <w:spacing w:val="12"/>
                            <w:sz w:val="10"/>
                          </w:rPr>
                          <w:t xml:space="preserve"> </w:t>
                        </w:r>
                        <w:r>
                          <w:rPr>
                            <w:sz w:val="10"/>
                          </w:rPr>
                          <w:t>Satisfaction</w:t>
                        </w:r>
                        <w:r>
                          <w:rPr>
                            <w:spacing w:val="15"/>
                            <w:sz w:val="10"/>
                          </w:rPr>
                          <w:t xml:space="preserve"> </w:t>
                        </w:r>
                        <w:r>
                          <w:rPr>
                            <w:sz w:val="10"/>
                          </w:rPr>
                          <w:t>–</w:t>
                        </w:r>
                        <w:r>
                          <w:rPr>
                            <w:spacing w:val="15"/>
                            <w:sz w:val="10"/>
                          </w:rPr>
                          <w:t xml:space="preserve"> </w:t>
                        </w:r>
                        <w:r>
                          <w:rPr>
                            <w:sz w:val="10"/>
                          </w:rPr>
                          <w:t>Algarve</w:t>
                        </w:r>
                        <w:r>
                          <w:rPr>
                            <w:spacing w:val="15"/>
                            <w:sz w:val="10"/>
                          </w:rPr>
                          <w:t xml:space="preserve"> </w:t>
                        </w:r>
                        <w:r>
                          <w:rPr>
                            <w:spacing w:val="-2"/>
                            <w:sz w:val="10"/>
                          </w:rPr>
                          <w:t>PORTUGAL</w:t>
                        </w:r>
                      </w:p>
                      <w:p w14:paraId="55FA0AD2" w14:textId="77777777" w:rsidR="00634305" w:rsidRDefault="00634305" w:rsidP="00634305">
                        <w:pPr>
                          <w:rPr>
                            <w:sz w:val="12"/>
                          </w:rPr>
                        </w:pPr>
                      </w:p>
                      <w:p w14:paraId="747DF6AC" w14:textId="77777777" w:rsidR="00634305" w:rsidRDefault="00634305" w:rsidP="00634305">
                        <w:pPr>
                          <w:rPr>
                            <w:sz w:val="12"/>
                          </w:rPr>
                        </w:pPr>
                      </w:p>
                      <w:p w14:paraId="1F6D2344" w14:textId="77777777" w:rsidR="00634305" w:rsidRDefault="00634305" w:rsidP="00634305">
                        <w:pPr>
                          <w:rPr>
                            <w:sz w:val="12"/>
                          </w:rPr>
                        </w:pPr>
                      </w:p>
                      <w:p w14:paraId="38EEA811" w14:textId="77777777" w:rsidR="00634305" w:rsidRDefault="00634305" w:rsidP="00634305">
                        <w:pPr>
                          <w:rPr>
                            <w:sz w:val="12"/>
                          </w:rPr>
                        </w:pPr>
                      </w:p>
                      <w:p w14:paraId="36B26F24" w14:textId="77777777" w:rsidR="00634305" w:rsidRDefault="00634305" w:rsidP="00634305">
                        <w:pPr>
                          <w:rPr>
                            <w:sz w:val="12"/>
                          </w:rPr>
                        </w:pPr>
                      </w:p>
                      <w:p w14:paraId="765E7F2F" w14:textId="77777777" w:rsidR="00634305" w:rsidRDefault="00634305" w:rsidP="00634305">
                        <w:pPr>
                          <w:rPr>
                            <w:sz w:val="12"/>
                          </w:rPr>
                        </w:pPr>
                      </w:p>
                      <w:p w14:paraId="22421660" w14:textId="77777777" w:rsidR="00634305" w:rsidRDefault="00634305" w:rsidP="00634305">
                        <w:pPr>
                          <w:rPr>
                            <w:sz w:val="12"/>
                          </w:rPr>
                        </w:pPr>
                      </w:p>
                      <w:p w14:paraId="5C6134B8" w14:textId="77777777" w:rsidR="00634305" w:rsidRDefault="00634305" w:rsidP="00634305">
                        <w:pPr>
                          <w:rPr>
                            <w:sz w:val="12"/>
                          </w:rPr>
                        </w:pPr>
                      </w:p>
                      <w:p w14:paraId="18305A80" w14:textId="77777777" w:rsidR="00634305" w:rsidRDefault="00634305" w:rsidP="00634305">
                        <w:pPr>
                          <w:rPr>
                            <w:sz w:val="12"/>
                          </w:rPr>
                        </w:pPr>
                      </w:p>
                      <w:p w14:paraId="120CAA4F" w14:textId="77777777" w:rsidR="00634305" w:rsidRDefault="00634305" w:rsidP="00634305">
                        <w:pPr>
                          <w:rPr>
                            <w:sz w:val="12"/>
                          </w:rPr>
                        </w:pPr>
                      </w:p>
                      <w:p w14:paraId="0AEE48F5" w14:textId="77777777" w:rsidR="00634305" w:rsidRDefault="00634305" w:rsidP="00634305">
                        <w:pPr>
                          <w:rPr>
                            <w:sz w:val="12"/>
                          </w:rPr>
                        </w:pPr>
                      </w:p>
                      <w:p w14:paraId="72719194" w14:textId="77777777" w:rsidR="00634305" w:rsidRDefault="00634305" w:rsidP="00634305">
                        <w:pPr>
                          <w:rPr>
                            <w:sz w:val="12"/>
                          </w:rPr>
                        </w:pPr>
                      </w:p>
                      <w:p w14:paraId="09EACBE9" w14:textId="77777777" w:rsidR="00634305" w:rsidRDefault="00634305" w:rsidP="00634305">
                        <w:pPr>
                          <w:rPr>
                            <w:sz w:val="12"/>
                          </w:rPr>
                        </w:pPr>
                      </w:p>
                      <w:p w14:paraId="0F9D67EA" w14:textId="77777777" w:rsidR="00634305" w:rsidRDefault="00634305" w:rsidP="00634305">
                        <w:pPr>
                          <w:spacing w:before="72"/>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13</w:t>
                        </w:r>
                      </w:p>
                    </w:txbxContent>
                  </v:textbox>
                </v:shape>
                <w10:anchorlock/>
              </v:group>
            </w:pict>
          </mc:Fallback>
        </mc:AlternateContent>
      </w:r>
      <w:r>
        <w:rPr>
          <w:sz w:val="20"/>
        </w:rPr>
        <w:tab/>
      </w:r>
      <w:r>
        <w:rPr>
          <w:noProof/>
          <w:sz w:val="20"/>
        </w:rPr>
        <mc:AlternateContent>
          <mc:Choice Requires="wpg">
            <w:drawing>
              <wp:inline distT="0" distB="0" distL="0" distR="0" wp14:anchorId="65A62150" wp14:editId="3158F519">
                <wp:extent cx="2971800" cy="1676400"/>
                <wp:effectExtent l="0" t="0" r="0" b="9525"/>
                <wp:docPr id="724668711" name="Group 724668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347080233" name="Image 87"/>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38833024" name="Image 88"/>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516178384" name="Image 89"/>
                          <pic:cNvPicPr/>
                        </pic:nvPicPr>
                        <pic:blipFill>
                          <a:blip r:embed="rId98" cstate="print"/>
                          <a:stretch>
                            <a:fillRect/>
                          </a:stretch>
                        </pic:blipFill>
                        <pic:spPr>
                          <a:xfrm>
                            <a:off x="1351854" y="570835"/>
                            <a:ext cx="1476956" cy="1084898"/>
                          </a:xfrm>
                          <a:prstGeom prst="rect">
                            <a:avLst/>
                          </a:prstGeom>
                        </pic:spPr>
                      </pic:pic>
                      <pic:pic xmlns:pic="http://schemas.openxmlformats.org/drawingml/2006/picture">
                        <pic:nvPicPr>
                          <pic:cNvPr id="896830754" name="Image 90"/>
                          <pic:cNvPicPr/>
                        </pic:nvPicPr>
                        <pic:blipFill>
                          <a:blip r:embed="rId99" cstate="print"/>
                          <a:stretch>
                            <a:fillRect/>
                          </a:stretch>
                        </pic:blipFill>
                        <pic:spPr>
                          <a:xfrm>
                            <a:off x="889107" y="838200"/>
                            <a:ext cx="462746" cy="384834"/>
                          </a:xfrm>
                          <a:prstGeom prst="rect">
                            <a:avLst/>
                          </a:prstGeom>
                        </pic:spPr>
                      </pic:pic>
                      <wps:wsp>
                        <wps:cNvPr id="348079959" name="Textbox 91"/>
                        <wps:cNvSpPr txBox="1"/>
                        <wps:spPr>
                          <a:xfrm>
                            <a:off x="6350" y="6350"/>
                            <a:ext cx="2959100" cy="1663700"/>
                          </a:xfrm>
                          <a:prstGeom prst="rect">
                            <a:avLst/>
                          </a:prstGeom>
                          <a:ln w="12700">
                            <a:solidFill>
                              <a:srgbClr val="000000"/>
                            </a:solidFill>
                            <a:prstDash val="solid"/>
                          </a:ln>
                        </wps:spPr>
                        <wps:txbx>
                          <w:txbxContent>
                            <w:p w14:paraId="24A82D50" w14:textId="77777777" w:rsidR="00634305" w:rsidRDefault="00634305" w:rsidP="00634305">
                              <w:pPr>
                                <w:rPr>
                                  <w:sz w:val="14"/>
                                </w:rPr>
                              </w:pPr>
                            </w:p>
                            <w:p w14:paraId="62DF1D78" w14:textId="77777777" w:rsidR="00634305" w:rsidRDefault="00634305" w:rsidP="00634305">
                              <w:pPr>
                                <w:spacing w:before="4"/>
                                <w:rPr>
                                  <w:sz w:val="15"/>
                                </w:rPr>
                              </w:pPr>
                            </w:p>
                            <w:p w14:paraId="247A6268" w14:textId="77777777" w:rsidR="00634305" w:rsidRDefault="00634305" w:rsidP="00634305">
                              <w:pPr>
                                <w:ind w:left="854"/>
                                <w:rPr>
                                  <w:b/>
                                  <w:sz w:val="12"/>
                                </w:rPr>
                              </w:pPr>
                              <w:r>
                                <w:rPr>
                                  <w:b/>
                                  <w:color w:val="005C9F"/>
                                  <w:spacing w:val="-2"/>
                                  <w:sz w:val="12"/>
                                </w:rPr>
                                <w:t>Selecting</w:t>
                              </w:r>
                              <w:r>
                                <w:rPr>
                                  <w:b/>
                                  <w:color w:val="005C9F"/>
                                  <w:spacing w:val="-7"/>
                                  <w:sz w:val="12"/>
                                </w:rPr>
                                <w:t xml:space="preserve"> </w:t>
                              </w:r>
                              <w:r>
                                <w:rPr>
                                  <w:b/>
                                  <w:color w:val="005C9F"/>
                                  <w:spacing w:val="-2"/>
                                  <w:sz w:val="12"/>
                                </w:rPr>
                                <w:t>the</w:t>
                              </w:r>
                              <w:r>
                                <w:rPr>
                                  <w:b/>
                                  <w:color w:val="005C9F"/>
                                  <w:spacing w:val="-6"/>
                                  <w:sz w:val="12"/>
                                </w:rPr>
                                <w:t xml:space="preserve"> </w:t>
                              </w:r>
                              <w:r>
                                <w:rPr>
                                  <w:b/>
                                  <w:color w:val="005C9F"/>
                                  <w:spacing w:val="-2"/>
                                  <w:sz w:val="12"/>
                                </w:rPr>
                                <w:t>proper</w:t>
                              </w:r>
                              <w:r>
                                <w:rPr>
                                  <w:b/>
                                  <w:color w:val="005C9F"/>
                                  <w:spacing w:val="-6"/>
                                  <w:sz w:val="12"/>
                                </w:rPr>
                                <w:t xml:space="preserve"> </w:t>
                              </w:r>
                              <w:r>
                                <w:rPr>
                                  <w:b/>
                                  <w:color w:val="005C9F"/>
                                  <w:spacing w:val="-2"/>
                                  <w:sz w:val="12"/>
                                </w:rPr>
                                <w:t>Indicators</w:t>
                              </w:r>
                              <w:r>
                                <w:rPr>
                                  <w:b/>
                                  <w:color w:val="005C9F"/>
                                  <w:spacing w:val="-6"/>
                                  <w:sz w:val="12"/>
                                </w:rPr>
                                <w:t xml:space="preserve"> </w:t>
                              </w:r>
                              <w:r>
                                <w:rPr>
                                  <w:b/>
                                  <w:color w:val="005C9F"/>
                                  <w:spacing w:val="-2"/>
                                  <w:sz w:val="12"/>
                                </w:rPr>
                                <w:t>for</w:t>
                              </w:r>
                              <w:r>
                                <w:rPr>
                                  <w:b/>
                                  <w:color w:val="005C9F"/>
                                  <w:spacing w:val="-6"/>
                                  <w:sz w:val="12"/>
                                </w:rPr>
                                <w:t xml:space="preserve"> </w:t>
                              </w:r>
                              <w:r>
                                <w:rPr>
                                  <w:b/>
                                  <w:color w:val="005C9F"/>
                                  <w:spacing w:val="-2"/>
                                  <w:sz w:val="12"/>
                                </w:rPr>
                                <w:t>your</w:t>
                              </w:r>
                              <w:r>
                                <w:rPr>
                                  <w:b/>
                                  <w:color w:val="005C9F"/>
                                  <w:spacing w:val="-5"/>
                                  <w:sz w:val="12"/>
                                </w:rPr>
                                <w:t xml:space="preserve"> </w:t>
                              </w:r>
                              <w:r>
                                <w:rPr>
                                  <w:b/>
                                  <w:color w:val="005C9F"/>
                                  <w:spacing w:val="-2"/>
                                  <w:sz w:val="12"/>
                                </w:rPr>
                                <w:t>Place</w:t>
                              </w:r>
                            </w:p>
                            <w:p w14:paraId="061DF325" w14:textId="77777777" w:rsidR="00634305" w:rsidRDefault="00634305" w:rsidP="00634305">
                              <w:pPr>
                                <w:spacing w:before="2"/>
                                <w:rPr>
                                  <w:b/>
                                  <w:sz w:val="17"/>
                                </w:rPr>
                              </w:pPr>
                            </w:p>
                            <w:p w14:paraId="4605913B" w14:textId="77777777" w:rsidR="00634305" w:rsidRDefault="00634305" w:rsidP="00634305">
                              <w:pPr>
                                <w:spacing w:line="249" w:lineRule="auto"/>
                                <w:ind w:left="142" w:right="137"/>
                                <w:rPr>
                                  <w:sz w:val="10"/>
                                </w:rPr>
                              </w:pPr>
                              <w:r>
                                <w:rPr>
                                  <w:sz w:val="10"/>
                                </w:rPr>
                                <w:t>First</w:t>
                              </w:r>
                              <w:r>
                                <w:rPr>
                                  <w:spacing w:val="17"/>
                                  <w:sz w:val="10"/>
                                </w:rPr>
                                <w:t xml:space="preserve"> </w:t>
                              </w:r>
                              <w:r>
                                <w:rPr>
                                  <w:sz w:val="10"/>
                                </w:rPr>
                                <w:t>there</w:t>
                              </w:r>
                              <w:r>
                                <w:rPr>
                                  <w:spacing w:val="20"/>
                                  <w:sz w:val="10"/>
                                </w:rPr>
                                <w:t xml:space="preserve"> </w:t>
                              </w:r>
                              <w:r>
                                <w:rPr>
                                  <w:sz w:val="10"/>
                                </w:rPr>
                                <w:t>must</w:t>
                              </w:r>
                              <w:r>
                                <w:rPr>
                                  <w:spacing w:val="17"/>
                                  <w:sz w:val="10"/>
                                </w:rPr>
                                <w:t xml:space="preserve"> </w:t>
                              </w:r>
                              <w:r>
                                <w:rPr>
                                  <w:sz w:val="10"/>
                                </w:rPr>
                                <w:t>be</w:t>
                              </w:r>
                              <w:r>
                                <w:rPr>
                                  <w:spacing w:val="20"/>
                                  <w:sz w:val="10"/>
                                </w:rPr>
                                <w:t xml:space="preserve"> </w:t>
                              </w:r>
                              <w:r>
                                <w:rPr>
                                  <w:sz w:val="10"/>
                                </w:rPr>
                                <w:t>an</w:t>
                              </w:r>
                              <w:r>
                                <w:rPr>
                                  <w:spacing w:val="20"/>
                                  <w:sz w:val="10"/>
                                </w:rPr>
                                <w:t xml:space="preserve"> </w:t>
                              </w:r>
                              <w:r>
                                <w:rPr>
                                  <w:sz w:val="10"/>
                                </w:rPr>
                                <w:t>open</w:t>
                              </w:r>
                              <w:r>
                                <w:rPr>
                                  <w:spacing w:val="20"/>
                                  <w:sz w:val="10"/>
                                </w:rPr>
                                <w:t xml:space="preserve"> </w:t>
                              </w:r>
                              <w:r>
                                <w:rPr>
                                  <w:sz w:val="10"/>
                                </w:rPr>
                                <w:t>discussion</w:t>
                              </w:r>
                              <w:r>
                                <w:rPr>
                                  <w:spacing w:val="20"/>
                                  <w:sz w:val="10"/>
                                </w:rPr>
                                <w:t xml:space="preserve"> </w:t>
                              </w:r>
                              <w:r>
                                <w:rPr>
                                  <w:sz w:val="10"/>
                                </w:rPr>
                                <w:t>among</w:t>
                              </w:r>
                              <w:r>
                                <w:rPr>
                                  <w:spacing w:val="20"/>
                                  <w:sz w:val="10"/>
                                </w:rPr>
                                <w:t xml:space="preserve"> </w:t>
                              </w:r>
                              <w:r>
                                <w:rPr>
                                  <w:sz w:val="10"/>
                                </w:rPr>
                                <w:t>all</w:t>
                              </w:r>
                              <w:r>
                                <w:rPr>
                                  <w:spacing w:val="15"/>
                                  <w:sz w:val="10"/>
                                </w:rPr>
                                <w:t xml:space="preserve"> </w:t>
                              </w:r>
                              <w:r>
                                <w:rPr>
                                  <w:sz w:val="10"/>
                                </w:rPr>
                                <w:t>stakeholders,</w:t>
                              </w:r>
                              <w:r>
                                <w:rPr>
                                  <w:spacing w:val="17"/>
                                  <w:sz w:val="10"/>
                                </w:rPr>
                                <w:t xml:space="preserve"> </w:t>
                              </w:r>
                              <w:r>
                                <w:rPr>
                                  <w:sz w:val="10"/>
                                </w:rPr>
                                <w:t>including</w:t>
                              </w:r>
                              <w:r>
                                <w:rPr>
                                  <w:spacing w:val="20"/>
                                  <w:sz w:val="10"/>
                                </w:rPr>
                                <w:t xml:space="preserve"> </w:t>
                              </w:r>
                              <w:r>
                                <w:rPr>
                                  <w:sz w:val="10"/>
                                </w:rPr>
                                <w:t>community</w:t>
                              </w:r>
                              <w:r>
                                <w:rPr>
                                  <w:spacing w:val="20"/>
                                  <w:sz w:val="10"/>
                                </w:rPr>
                                <w:t xml:space="preserve"> </w:t>
                              </w:r>
                              <w:r>
                                <w:rPr>
                                  <w:sz w:val="10"/>
                                </w:rPr>
                                <w:t>bodies</w:t>
                              </w:r>
                              <w:r>
                                <w:rPr>
                                  <w:spacing w:val="40"/>
                                  <w:sz w:val="10"/>
                                </w:rPr>
                                <w:t xml:space="preserve"> </w:t>
                              </w:r>
                              <w:r>
                                <w:rPr>
                                  <w:sz w:val="10"/>
                                </w:rPr>
                                <w:t>and</w:t>
                              </w:r>
                              <w:r>
                                <w:rPr>
                                  <w:spacing w:val="25"/>
                                  <w:sz w:val="10"/>
                                </w:rPr>
                                <w:t xml:space="preserve"> </w:t>
                              </w:r>
                              <w:r>
                                <w:rPr>
                                  <w:sz w:val="10"/>
                                </w:rPr>
                                <w:t>experts,</w:t>
                              </w:r>
                              <w:r>
                                <w:rPr>
                                  <w:spacing w:val="22"/>
                                  <w:sz w:val="10"/>
                                </w:rPr>
                                <w:t xml:space="preserve"> </w:t>
                              </w:r>
                              <w:r>
                                <w:rPr>
                                  <w:sz w:val="10"/>
                                </w:rPr>
                                <w:t>about</w:t>
                              </w:r>
                              <w:r>
                                <w:rPr>
                                  <w:spacing w:val="22"/>
                                  <w:sz w:val="10"/>
                                </w:rPr>
                                <w:t xml:space="preserve"> </w:t>
                              </w:r>
                              <w:r>
                                <w:rPr>
                                  <w:sz w:val="10"/>
                                </w:rPr>
                                <w:t>what</w:t>
                              </w:r>
                              <w:r>
                                <w:rPr>
                                  <w:spacing w:val="22"/>
                                  <w:sz w:val="10"/>
                                </w:rPr>
                                <w:t xml:space="preserve"> </w:t>
                              </w:r>
                              <w:r>
                                <w:rPr>
                                  <w:sz w:val="10"/>
                                </w:rPr>
                                <w:t>are</w:t>
                              </w:r>
                              <w:r>
                                <w:rPr>
                                  <w:spacing w:val="25"/>
                                  <w:sz w:val="10"/>
                                </w:rPr>
                                <w:t xml:space="preserve"> </w:t>
                              </w:r>
                              <w:r>
                                <w:rPr>
                                  <w:sz w:val="10"/>
                                </w:rPr>
                                <w:t>the</w:t>
                              </w:r>
                              <w:r>
                                <w:rPr>
                                  <w:spacing w:val="25"/>
                                  <w:sz w:val="10"/>
                                </w:rPr>
                                <w:t xml:space="preserve"> </w:t>
                              </w:r>
                              <w:r>
                                <w:rPr>
                                  <w:sz w:val="10"/>
                                </w:rPr>
                                <w:t>major</w:t>
                              </w:r>
                              <w:r>
                                <w:rPr>
                                  <w:spacing w:val="24"/>
                                  <w:sz w:val="10"/>
                                </w:rPr>
                                <w:t xml:space="preserve"> </w:t>
                              </w:r>
                              <w:r>
                                <w:rPr>
                                  <w:sz w:val="10"/>
                                </w:rPr>
                                <w:t>sensitive</w:t>
                              </w:r>
                              <w:r>
                                <w:rPr>
                                  <w:spacing w:val="25"/>
                                  <w:sz w:val="10"/>
                                </w:rPr>
                                <w:t xml:space="preserve"> </w:t>
                              </w:r>
                              <w:r>
                                <w:rPr>
                                  <w:sz w:val="10"/>
                                </w:rPr>
                                <w:t>areas</w:t>
                              </w:r>
                              <w:r>
                                <w:rPr>
                                  <w:spacing w:val="25"/>
                                  <w:sz w:val="10"/>
                                </w:rPr>
                                <w:t xml:space="preserve"> </w:t>
                              </w:r>
                              <w:r>
                                <w:rPr>
                                  <w:sz w:val="10"/>
                                </w:rPr>
                                <w:t>that</w:t>
                              </w:r>
                              <w:r>
                                <w:rPr>
                                  <w:spacing w:val="22"/>
                                  <w:sz w:val="10"/>
                                </w:rPr>
                                <w:t xml:space="preserve"> </w:t>
                              </w:r>
                              <w:r>
                                <w:rPr>
                                  <w:sz w:val="10"/>
                                </w:rPr>
                                <w:t>may</w:t>
                              </w:r>
                              <w:r>
                                <w:rPr>
                                  <w:spacing w:val="25"/>
                                  <w:sz w:val="10"/>
                                </w:rPr>
                                <w:t xml:space="preserve"> </w:t>
                              </w:r>
                              <w:r>
                                <w:rPr>
                                  <w:sz w:val="10"/>
                                </w:rPr>
                                <w:t>need</w:t>
                              </w:r>
                              <w:r>
                                <w:rPr>
                                  <w:spacing w:val="25"/>
                                  <w:sz w:val="10"/>
                                </w:rPr>
                                <w:t xml:space="preserve"> </w:t>
                              </w:r>
                              <w:r>
                                <w:rPr>
                                  <w:sz w:val="10"/>
                                </w:rPr>
                                <w:t>to</w:t>
                              </w:r>
                              <w:r>
                                <w:rPr>
                                  <w:spacing w:val="25"/>
                                  <w:sz w:val="10"/>
                                </w:rPr>
                                <w:t xml:space="preserve"> </w:t>
                              </w:r>
                              <w:r>
                                <w:rPr>
                                  <w:sz w:val="10"/>
                                </w:rPr>
                                <w:t>be</w:t>
                              </w:r>
                              <w:r>
                                <w:rPr>
                                  <w:spacing w:val="25"/>
                                  <w:sz w:val="10"/>
                                </w:rPr>
                                <w:t xml:space="preserve"> </w:t>
                              </w:r>
                              <w:r>
                                <w:rPr>
                                  <w:sz w:val="10"/>
                                </w:rPr>
                                <w:t>monitored.</w:t>
                              </w:r>
                            </w:p>
                            <w:p w14:paraId="5EA16683" w14:textId="77777777" w:rsidR="00634305" w:rsidRDefault="00634305" w:rsidP="00634305">
                              <w:pPr>
                                <w:spacing w:before="39"/>
                                <w:ind w:left="142"/>
                                <w:rPr>
                                  <w:sz w:val="10"/>
                                </w:rPr>
                              </w:pPr>
                              <w:r>
                                <w:rPr>
                                  <w:sz w:val="10"/>
                                </w:rPr>
                                <w:t>A</w:t>
                              </w:r>
                              <w:r>
                                <w:rPr>
                                  <w:spacing w:val="11"/>
                                  <w:sz w:val="10"/>
                                </w:rPr>
                                <w:t xml:space="preserve"> </w:t>
                              </w:r>
                              <w:r>
                                <w:rPr>
                                  <w:sz w:val="10"/>
                                </w:rPr>
                                <w:t>local</w:t>
                              </w:r>
                              <w:r>
                                <w:rPr>
                                  <w:spacing w:val="7"/>
                                  <w:sz w:val="10"/>
                                </w:rPr>
                                <w:t xml:space="preserve"> </w:t>
                              </w:r>
                              <w:r>
                                <w:rPr>
                                  <w:sz w:val="10"/>
                                </w:rPr>
                                <w:t>or</w:t>
                              </w:r>
                              <w:r>
                                <w:rPr>
                                  <w:spacing w:val="9"/>
                                  <w:sz w:val="10"/>
                                </w:rPr>
                                <w:t xml:space="preserve"> </w:t>
                              </w:r>
                              <w:r>
                                <w:rPr>
                                  <w:sz w:val="10"/>
                                </w:rPr>
                                <w:t>regional</w:t>
                              </w:r>
                              <w:r>
                                <w:rPr>
                                  <w:spacing w:val="7"/>
                                  <w:sz w:val="10"/>
                                </w:rPr>
                                <w:t xml:space="preserve"> </w:t>
                              </w:r>
                              <w:r>
                                <w:rPr>
                                  <w:sz w:val="10"/>
                                </w:rPr>
                                <w:t>DMO</w:t>
                              </w:r>
                              <w:r>
                                <w:rPr>
                                  <w:spacing w:val="13"/>
                                  <w:sz w:val="10"/>
                                </w:rPr>
                                <w:t xml:space="preserve"> </w:t>
                              </w:r>
                              <w:r>
                                <w:rPr>
                                  <w:sz w:val="10"/>
                                </w:rPr>
                                <w:t>can</w:t>
                              </w:r>
                              <w:r>
                                <w:rPr>
                                  <w:spacing w:val="10"/>
                                  <w:sz w:val="10"/>
                                </w:rPr>
                                <w:t xml:space="preserve"> </w:t>
                              </w:r>
                              <w:r>
                                <w:rPr>
                                  <w:sz w:val="10"/>
                                </w:rPr>
                                <w:t>play</w:t>
                              </w:r>
                              <w:r>
                                <w:rPr>
                                  <w:spacing w:val="11"/>
                                  <w:sz w:val="10"/>
                                </w:rPr>
                                <w:t xml:space="preserve"> </w:t>
                              </w:r>
                              <w:r>
                                <w:rPr>
                                  <w:sz w:val="10"/>
                                </w:rPr>
                                <w:t>a</w:t>
                              </w:r>
                              <w:r>
                                <w:rPr>
                                  <w:spacing w:val="10"/>
                                  <w:sz w:val="10"/>
                                </w:rPr>
                                <w:t xml:space="preserve"> </w:t>
                              </w:r>
                              <w:r>
                                <w:rPr>
                                  <w:sz w:val="10"/>
                                </w:rPr>
                                <w:t>key</w:t>
                              </w:r>
                              <w:r>
                                <w:rPr>
                                  <w:spacing w:val="11"/>
                                  <w:sz w:val="10"/>
                                </w:rPr>
                                <w:t xml:space="preserve"> </w:t>
                              </w:r>
                              <w:r>
                                <w:rPr>
                                  <w:sz w:val="10"/>
                                </w:rPr>
                                <w:t>role</w:t>
                              </w:r>
                              <w:r>
                                <w:rPr>
                                  <w:spacing w:val="10"/>
                                  <w:sz w:val="10"/>
                                </w:rPr>
                                <w:t xml:space="preserve"> </w:t>
                              </w:r>
                              <w:r>
                                <w:rPr>
                                  <w:sz w:val="10"/>
                                </w:rPr>
                                <w:t>on</w:t>
                              </w:r>
                              <w:r>
                                <w:rPr>
                                  <w:spacing w:val="10"/>
                                  <w:sz w:val="10"/>
                                </w:rPr>
                                <w:t xml:space="preserve"> </w:t>
                              </w:r>
                              <w:r>
                                <w:rPr>
                                  <w:spacing w:val="-2"/>
                                  <w:sz w:val="10"/>
                                </w:rPr>
                                <w:t>that.</w:t>
                              </w:r>
                            </w:p>
                            <w:p w14:paraId="70E6A6DF" w14:textId="77777777" w:rsidR="00634305" w:rsidRDefault="00634305" w:rsidP="00634305">
                              <w:pPr>
                                <w:rPr>
                                  <w:sz w:val="12"/>
                                </w:rPr>
                              </w:pPr>
                            </w:p>
                            <w:p w14:paraId="5B9CBFCE" w14:textId="77777777" w:rsidR="00634305" w:rsidRDefault="00634305" w:rsidP="00634305">
                              <w:pPr>
                                <w:rPr>
                                  <w:sz w:val="12"/>
                                </w:rPr>
                              </w:pPr>
                            </w:p>
                            <w:p w14:paraId="27773959" w14:textId="77777777" w:rsidR="00634305" w:rsidRDefault="00634305" w:rsidP="00634305">
                              <w:pPr>
                                <w:rPr>
                                  <w:sz w:val="12"/>
                                </w:rPr>
                              </w:pPr>
                            </w:p>
                            <w:p w14:paraId="23DFDA4F" w14:textId="77777777" w:rsidR="00634305" w:rsidRDefault="00634305" w:rsidP="00634305">
                              <w:pPr>
                                <w:rPr>
                                  <w:sz w:val="12"/>
                                </w:rPr>
                              </w:pPr>
                            </w:p>
                            <w:p w14:paraId="5DC6CD68" w14:textId="77777777" w:rsidR="00634305" w:rsidRDefault="00634305" w:rsidP="00634305">
                              <w:pPr>
                                <w:rPr>
                                  <w:sz w:val="12"/>
                                </w:rPr>
                              </w:pPr>
                            </w:p>
                            <w:p w14:paraId="2EC2FE47" w14:textId="77777777" w:rsidR="00634305" w:rsidRDefault="00634305" w:rsidP="00634305">
                              <w:pPr>
                                <w:rPr>
                                  <w:sz w:val="12"/>
                                </w:rPr>
                              </w:pPr>
                            </w:p>
                            <w:p w14:paraId="09A1A810" w14:textId="77777777" w:rsidR="00634305" w:rsidRDefault="00634305" w:rsidP="00634305">
                              <w:pPr>
                                <w:rPr>
                                  <w:sz w:val="12"/>
                                </w:rPr>
                              </w:pPr>
                            </w:p>
                            <w:p w14:paraId="19B91F1E" w14:textId="77777777" w:rsidR="00634305" w:rsidRDefault="00634305" w:rsidP="00634305">
                              <w:pPr>
                                <w:rPr>
                                  <w:sz w:val="12"/>
                                </w:rPr>
                              </w:pPr>
                            </w:p>
                            <w:p w14:paraId="6DEB894D" w14:textId="77777777" w:rsidR="00634305" w:rsidRDefault="00634305" w:rsidP="00634305">
                              <w:pPr>
                                <w:rPr>
                                  <w:sz w:val="12"/>
                                </w:rPr>
                              </w:pPr>
                            </w:p>
                            <w:p w14:paraId="7FFF5325" w14:textId="77777777" w:rsidR="00634305" w:rsidRDefault="00634305" w:rsidP="00634305">
                              <w:pPr>
                                <w:spacing w:before="2"/>
                                <w:rPr>
                                  <w:sz w:val="12"/>
                                </w:rPr>
                              </w:pPr>
                            </w:p>
                            <w:p w14:paraId="01259C2B"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14</w:t>
                              </w:r>
                            </w:p>
                          </w:txbxContent>
                        </wps:txbx>
                        <wps:bodyPr wrap="square" lIns="0" tIns="0" rIns="0" bIns="0" rtlCol="0">
                          <a:noAutofit/>
                        </wps:bodyPr>
                      </wps:wsp>
                    </wpg:wgp>
                  </a:graphicData>
                </a:graphic>
              </wp:inline>
            </w:drawing>
          </mc:Choice>
          <mc:Fallback>
            <w:pict>
              <v:group w14:anchorId="65A62150" id="Group 724668711" o:spid="_x0000_s1359"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">
                <v:shape id="Image 87" o:spid="_x0000_s1360"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">
                  <v:imagedata r:id="rId9" o:title=""/>
                </v:shape>
                <v:shape id="Image 88" o:spid="_x0000_s1361"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">
                  <v:imagedata r:id="rId10" o:title=""/>
                </v:shape>
                <v:shape id="Image 89" o:spid="_x0000_s1362" type="#_x0000_t75" style="position:absolute;left:13518;top:5708;width:14770;height:108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">
                  <v:imagedata r:id="rId100" o:title=""/>
                </v:shape>
                <v:shape id="Image 90" o:spid="_x0000_s1363" type="#_x0000_t75" style="position:absolute;left:8891;top:8382;width:4627;height:38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">
                  <v:imagedata r:id="rId101" o:title=""/>
                </v:shape>
                <v:shape id="Textbox 91" o:spid="_x0000_s1364"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" filled="f" strokeweight="1pt">
                  <v:textbox inset="0,0,0,0">
                    <w:txbxContent>
                      <w:p w14:paraId="24A82D50" w14:textId="77777777" w:rsidR="00634305" w:rsidRDefault="00634305" w:rsidP="00634305">
                        <w:pPr>
                          <w:rPr>
                            <w:sz w:val="14"/>
                          </w:rPr>
                        </w:pPr>
                      </w:p>
                      <w:p w14:paraId="62DF1D78" w14:textId="77777777" w:rsidR="00634305" w:rsidRDefault="00634305" w:rsidP="00634305">
                        <w:pPr>
                          <w:spacing w:before="4"/>
                          <w:rPr>
                            <w:sz w:val="15"/>
                          </w:rPr>
                        </w:pPr>
                      </w:p>
                      <w:p w14:paraId="247A6268" w14:textId="77777777" w:rsidR="00634305" w:rsidRDefault="00634305" w:rsidP="00634305">
                        <w:pPr>
                          <w:ind w:left="854"/>
                          <w:rPr>
                            <w:b/>
                            <w:sz w:val="12"/>
                          </w:rPr>
                        </w:pPr>
                        <w:r>
                          <w:rPr>
                            <w:b/>
                            <w:color w:val="005C9F"/>
                            <w:spacing w:val="-2"/>
                            <w:sz w:val="12"/>
                          </w:rPr>
                          <w:t>Selecting</w:t>
                        </w:r>
                        <w:r>
                          <w:rPr>
                            <w:b/>
                            <w:color w:val="005C9F"/>
                            <w:spacing w:val="-7"/>
                            <w:sz w:val="12"/>
                          </w:rPr>
                          <w:t xml:space="preserve"> </w:t>
                        </w:r>
                        <w:r>
                          <w:rPr>
                            <w:b/>
                            <w:color w:val="005C9F"/>
                            <w:spacing w:val="-2"/>
                            <w:sz w:val="12"/>
                          </w:rPr>
                          <w:t>the</w:t>
                        </w:r>
                        <w:r>
                          <w:rPr>
                            <w:b/>
                            <w:color w:val="005C9F"/>
                            <w:spacing w:val="-6"/>
                            <w:sz w:val="12"/>
                          </w:rPr>
                          <w:t xml:space="preserve"> </w:t>
                        </w:r>
                        <w:r>
                          <w:rPr>
                            <w:b/>
                            <w:color w:val="005C9F"/>
                            <w:spacing w:val="-2"/>
                            <w:sz w:val="12"/>
                          </w:rPr>
                          <w:t>proper</w:t>
                        </w:r>
                        <w:r>
                          <w:rPr>
                            <w:b/>
                            <w:color w:val="005C9F"/>
                            <w:spacing w:val="-6"/>
                            <w:sz w:val="12"/>
                          </w:rPr>
                          <w:t xml:space="preserve"> </w:t>
                        </w:r>
                        <w:r>
                          <w:rPr>
                            <w:b/>
                            <w:color w:val="005C9F"/>
                            <w:spacing w:val="-2"/>
                            <w:sz w:val="12"/>
                          </w:rPr>
                          <w:t>Indicators</w:t>
                        </w:r>
                        <w:r>
                          <w:rPr>
                            <w:b/>
                            <w:color w:val="005C9F"/>
                            <w:spacing w:val="-6"/>
                            <w:sz w:val="12"/>
                          </w:rPr>
                          <w:t xml:space="preserve"> </w:t>
                        </w:r>
                        <w:r>
                          <w:rPr>
                            <w:b/>
                            <w:color w:val="005C9F"/>
                            <w:spacing w:val="-2"/>
                            <w:sz w:val="12"/>
                          </w:rPr>
                          <w:t>for</w:t>
                        </w:r>
                        <w:r>
                          <w:rPr>
                            <w:b/>
                            <w:color w:val="005C9F"/>
                            <w:spacing w:val="-6"/>
                            <w:sz w:val="12"/>
                          </w:rPr>
                          <w:t xml:space="preserve"> </w:t>
                        </w:r>
                        <w:r>
                          <w:rPr>
                            <w:b/>
                            <w:color w:val="005C9F"/>
                            <w:spacing w:val="-2"/>
                            <w:sz w:val="12"/>
                          </w:rPr>
                          <w:t>your</w:t>
                        </w:r>
                        <w:r>
                          <w:rPr>
                            <w:b/>
                            <w:color w:val="005C9F"/>
                            <w:spacing w:val="-5"/>
                            <w:sz w:val="12"/>
                          </w:rPr>
                          <w:t xml:space="preserve"> </w:t>
                        </w:r>
                        <w:r>
                          <w:rPr>
                            <w:b/>
                            <w:color w:val="005C9F"/>
                            <w:spacing w:val="-2"/>
                            <w:sz w:val="12"/>
                          </w:rPr>
                          <w:t>Place</w:t>
                        </w:r>
                      </w:p>
                      <w:p w14:paraId="061DF325" w14:textId="77777777" w:rsidR="00634305" w:rsidRDefault="00634305" w:rsidP="00634305">
                        <w:pPr>
                          <w:spacing w:before="2"/>
                          <w:rPr>
                            <w:b/>
                            <w:sz w:val="17"/>
                          </w:rPr>
                        </w:pPr>
                      </w:p>
                      <w:p w14:paraId="4605913B" w14:textId="77777777" w:rsidR="00634305" w:rsidRDefault="00634305" w:rsidP="00634305">
                        <w:pPr>
                          <w:spacing w:line="249" w:lineRule="auto"/>
                          <w:ind w:left="142" w:right="137"/>
                          <w:rPr>
                            <w:sz w:val="10"/>
                          </w:rPr>
                        </w:pPr>
                        <w:r>
                          <w:rPr>
                            <w:sz w:val="10"/>
                          </w:rPr>
                          <w:t>First</w:t>
                        </w:r>
                        <w:r>
                          <w:rPr>
                            <w:spacing w:val="17"/>
                            <w:sz w:val="10"/>
                          </w:rPr>
                          <w:t xml:space="preserve"> </w:t>
                        </w:r>
                        <w:r>
                          <w:rPr>
                            <w:sz w:val="10"/>
                          </w:rPr>
                          <w:t>there</w:t>
                        </w:r>
                        <w:r>
                          <w:rPr>
                            <w:spacing w:val="20"/>
                            <w:sz w:val="10"/>
                          </w:rPr>
                          <w:t xml:space="preserve"> </w:t>
                        </w:r>
                        <w:r>
                          <w:rPr>
                            <w:sz w:val="10"/>
                          </w:rPr>
                          <w:t>must</w:t>
                        </w:r>
                        <w:r>
                          <w:rPr>
                            <w:spacing w:val="17"/>
                            <w:sz w:val="10"/>
                          </w:rPr>
                          <w:t xml:space="preserve"> </w:t>
                        </w:r>
                        <w:r>
                          <w:rPr>
                            <w:sz w:val="10"/>
                          </w:rPr>
                          <w:t>be</w:t>
                        </w:r>
                        <w:r>
                          <w:rPr>
                            <w:spacing w:val="20"/>
                            <w:sz w:val="10"/>
                          </w:rPr>
                          <w:t xml:space="preserve"> </w:t>
                        </w:r>
                        <w:r>
                          <w:rPr>
                            <w:sz w:val="10"/>
                          </w:rPr>
                          <w:t>an</w:t>
                        </w:r>
                        <w:r>
                          <w:rPr>
                            <w:spacing w:val="20"/>
                            <w:sz w:val="10"/>
                          </w:rPr>
                          <w:t xml:space="preserve"> </w:t>
                        </w:r>
                        <w:r>
                          <w:rPr>
                            <w:sz w:val="10"/>
                          </w:rPr>
                          <w:t>open</w:t>
                        </w:r>
                        <w:r>
                          <w:rPr>
                            <w:spacing w:val="20"/>
                            <w:sz w:val="10"/>
                          </w:rPr>
                          <w:t xml:space="preserve"> </w:t>
                        </w:r>
                        <w:r>
                          <w:rPr>
                            <w:sz w:val="10"/>
                          </w:rPr>
                          <w:t>discussion</w:t>
                        </w:r>
                        <w:r>
                          <w:rPr>
                            <w:spacing w:val="20"/>
                            <w:sz w:val="10"/>
                          </w:rPr>
                          <w:t xml:space="preserve"> </w:t>
                        </w:r>
                        <w:r>
                          <w:rPr>
                            <w:sz w:val="10"/>
                          </w:rPr>
                          <w:t>among</w:t>
                        </w:r>
                        <w:r>
                          <w:rPr>
                            <w:spacing w:val="20"/>
                            <w:sz w:val="10"/>
                          </w:rPr>
                          <w:t xml:space="preserve"> </w:t>
                        </w:r>
                        <w:r>
                          <w:rPr>
                            <w:sz w:val="10"/>
                          </w:rPr>
                          <w:t>all</w:t>
                        </w:r>
                        <w:r>
                          <w:rPr>
                            <w:spacing w:val="15"/>
                            <w:sz w:val="10"/>
                          </w:rPr>
                          <w:t xml:space="preserve"> </w:t>
                        </w:r>
                        <w:r>
                          <w:rPr>
                            <w:sz w:val="10"/>
                          </w:rPr>
                          <w:t>stakeholders,</w:t>
                        </w:r>
                        <w:r>
                          <w:rPr>
                            <w:spacing w:val="17"/>
                            <w:sz w:val="10"/>
                          </w:rPr>
                          <w:t xml:space="preserve"> </w:t>
                        </w:r>
                        <w:r>
                          <w:rPr>
                            <w:sz w:val="10"/>
                          </w:rPr>
                          <w:t>including</w:t>
                        </w:r>
                        <w:r>
                          <w:rPr>
                            <w:spacing w:val="20"/>
                            <w:sz w:val="10"/>
                          </w:rPr>
                          <w:t xml:space="preserve"> </w:t>
                        </w:r>
                        <w:r>
                          <w:rPr>
                            <w:sz w:val="10"/>
                          </w:rPr>
                          <w:t>community</w:t>
                        </w:r>
                        <w:r>
                          <w:rPr>
                            <w:spacing w:val="20"/>
                            <w:sz w:val="10"/>
                          </w:rPr>
                          <w:t xml:space="preserve"> </w:t>
                        </w:r>
                        <w:r>
                          <w:rPr>
                            <w:sz w:val="10"/>
                          </w:rPr>
                          <w:t>bodies</w:t>
                        </w:r>
                        <w:r>
                          <w:rPr>
                            <w:spacing w:val="40"/>
                            <w:sz w:val="10"/>
                          </w:rPr>
                          <w:t xml:space="preserve"> </w:t>
                        </w:r>
                        <w:r>
                          <w:rPr>
                            <w:sz w:val="10"/>
                          </w:rPr>
                          <w:t>and</w:t>
                        </w:r>
                        <w:r>
                          <w:rPr>
                            <w:spacing w:val="25"/>
                            <w:sz w:val="10"/>
                          </w:rPr>
                          <w:t xml:space="preserve"> </w:t>
                        </w:r>
                        <w:r>
                          <w:rPr>
                            <w:sz w:val="10"/>
                          </w:rPr>
                          <w:t>experts,</w:t>
                        </w:r>
                        <w:r>
                          <w:rPr>
                            <w:spacing w:val="22"/>
                            <w:sz w:val="10"/>
                          </w:rPr>
                          <w:t xml:space="preserve"> </w:t>
                        </w:r>
                        <w:r>
                          <w:rPr>
                            <w:sz w:val="10"/>
                          </w:rPr>
                          <w:t>about</w:t>
                        </w:r>
                        <w:r>
                          <w:rPr>
                            <w:spacing w:val="22"/>
                            <w:sz w:val="10"/>
                          </w:rPr>
                          <w:t xml:space="preserve"> </w:t>
                        </w:r>
                        <w:r>
                          <w:rPr>
                            <w:sz w:val="10"/>
                          </w:rPr>
                          <w:t>what</w:t>
                        </w:r>
                        <w:r>
                          <w:rPr>
                            <w:spacing w:val="22"/>
                            <w:sz w:val="10"/>
                          </w:rPr>
                          <w:t xml:space="preserve"> </w:t>
                        </w:r>
                        <w:r>
                          <w:rPr>
                            <w:sz w:val="10"/>
                          </w:rPr>
                          <w:t>are</w:t>
                        </w:r>
                        <w:r>
                          <w:rPr>
                            <w:spacing w:val="25"/>
                            <w:sz w:val="10"/>
                          </w:rPr>
                          <w:t xml:space="preserve"> </w:t>
                        </w:r>
                        <w:r>
                          <w:rPr>
                            <w:sz w:val="10"/>
                          </w:rPr>
                          <w:t>the</w:t>
                        </w:r>
                        <w:r>
                          <w:rPr>
                            <w:spacing w:val="25"/>
                            <w:sz w:val="10"/>
                          </w:rPr>
                          <w:t xml:space="preserve"> </w:t>
                        </w:r>
                        <w:r>
                          <w:rPr>
                            <w:sz w:val="10"/>
                          </w:rPr>
                          <w:t>major</w:t>
                        </w:r>
                        <w:r>
                          <w:rPr>
                            <w:spacing w:val="24"/>
                            <w:sz w:val="10"/>
                          </w:rPr>
                          <w:t xml:space="preserve"> </w:t>
                        </w:r>
                        <w:r>
                          <w:rPr>
                            <w:sz w:val="10"/>
                          </w:rPr>
                          <w:t>sensitive</w:t>
                        </w:r>
                        <w:r>
                          <w:rPr>
                            <w:spacing w:val="25"/>
                            <w:sz w:val="10"/>
                          </w:rPr>
                          <w:t xml:space="preserve"> </w:t>
                        </w:r>
                        <w:r>
                          <w:rPr>
                            <w:sz w:val="10"/>
                          </w:rPr>
                          <w:t>areas</w:t>
                        </w:r>
                        <w:r>
                          <w:rPr>
                            <w:spacing w:val="25"/>
                            <w:sz w:val="10"/>
                          </w:rPr>
                          <w:t xml:space="preserve"> </w:t>
                        </w:r>
                        <w:r>
                          <w:rPr>
                            <w:sz w:val="10"/>
                          </w:rPr>
                          <w:t>that</w:t>
                        </w:r>
                        <w:r>
                          <w:rPr>
                            <w:spacing w:val="22"/>
                            <w:sz w:val="10"/>
                          </w:rPr>
                          <w:t xml:space="preserve"> </w:t>
                        </w:r>
                        <w:r>
                          <w:rPr>
                            <w:sz w:val="10"/>
                          </w:rPr>
                          <w:t>may</w:t>
                        </w:r>
                        <w:r>
                          <w:rPr>
                            <w:spacing w:val="25"/>
                            <w:sz w:val="10"/>
                          </w:rPr>
                          <w:t xml:space="preserve"> </w:t>
                        </w:r>
                        <w:r>
                          <w:rPr>
                            <w:sz w:val="10"/>
                          </w:rPr>
                          <w:t>need</w:t>
                        </w:r>
                        <w:r>
                          <w:rPr>
                            <w:spacing w:val="25"/>
                            <w:sz w:val="10"/>
                          </w:rPr>
                          <w:t xml:space="preserve"> </w:t>
                        </w:r>
                        <w:r>
                          <w:rPr>
                            <w:sz w:val="10"/>
                          </w:rPr>
                          <w:t>to</w:t>
                        </w:r>
                        <w:r>
                          <w:rPr>
                            <w:spacing w:val="25"/>
                            <w:sz w:val="10"/>
                          </w:rPr>
                          <w:t xml:space="preserve"> </w:t>
                        </w:r>
                        <w:r>
                          <w:rPr>
                            <w:sz w:val="10"/>
                          </w:rPr>
                          <w:t>be</w:t>
                        </w:r>
                        <w:r>
                          <w:rPr>
                            <w:spacing w:val="25"/>
                            <w:sz w:val="10"/>
                          </w:rPr>
                          <w:t xml:space="preserve"> </w:t>
                        </w:r>
                        <w:r>
                          <w:rPr>
                            <w:sz w:val="10"/>
                          </w:rPr>
                          <w:t>monitored.</w:t>
                        </w:r>
                      </w:p>
                      <w:p w14:paraId="5EA16683" w14:textId="77777777" w:rsidR="00634305" w:rsidRDefault="00634305" w:rsidP="00634305">
                        <w:pPr>
                          <w:spacing w:before="39"/>
                          <w:ind w:left="142"/>
                          <w:rPr>
                            <w:sz w:val="10"/>
                          </w:rPr>
                        </w:pPr>
                        <w:r>
                          <w:rPr>
                            <w:sz w:val="10"/>
                          </w:rPr>
                          <w:t>A</w:t>
                        </w:r>
                        <w:r>
                          <w:rPr>
                            <w:spacing w:val="11"/>
                            <w:sz w:val="10"/>
                          </w:rPr>
                          <w:t xml:space="preserve"> </w:t>
                        </w:r>
                        <w:r>
                          <w:rPr>
                            <w:sz w:val="10"/>
                          </w:rPr>
                          <w:t>local</w:t>
                        </w:r>
                        <w:r>
                          <w:rPr>
                            <w:spacing w:val="7"/>
                            <w:sz w:val="10"/>
                          </w:rPr>
                          <w:t xml:space="preserve"> </w:t>
                        </w:r>
                        <w:r>
                          <w:rPr>
                            <w:sz w:val="10"/>
                          </w:rPr>
                          <w:t>or</w:t>
                        </w:r>
                        <w:r>
                          <w:rPr>
                            <w:spacing w:val="9"/>
                            <w:sz w:val="10"/>
                          </w:rPr>
                          <w:t xml:space="preserve"> </w:t>
                        </w:r>
                        <w:r>
                          <w:rPr>
                            <w:sz w:val="10"/>
                          </w:rPr>
                          <w:t>regional</w:t>
                        </w:r>
                        <w:r>
                          <w:rPr>
                            <w:spacing w:val="7"/>
                            <w:sz w:val="10"/>
                          </w:rPr>
                          <w:t xml:space="preserve"> </w:t>
                        </w:r>
                        <w:r>
                          <w:rPr>
                            <w:sz w:val="10"/>
                          </w:rPr>
                          <w:t>DMO</w:t>
                        </w:r>
                        <w:r>
                          <w:rPr>
                            <w:spacing w:val="13"/>
                            <w:sz w:val="10"/>
                          </w:rPr>
                          <w:t xml:space="preserve"> </w:t>
                        </w:r>
                        <w:r>
                          <w:rPr>
                            <w:sz w:val="10"/>
                          </w:rPr>
                          <w:t>can</w:t>
                        </w:r>
                        <w:r>
                          <w:rPr>
                            <w:spacing w:val="10"/>
                            <w:sz w:val="10"/>
                          </w:rPr>
                          <w:t xml:space="preserve"> </w:t>
                        </w:r>
                        <w:r>
                          <w:rPr>
                            <w:sz w:val="10"/>
                          </w:rPr>
                          <w:t>play</w:t>
                        </w:r>
                        <w:r>
                          <w:rPr>
                            <w:spacing w:val="11"/>
                            <w:sz w:val="10"/>
                          </w:rPr>
                          <w:t xml:space="preserve"> </w:t>
                        </w:r>
                        <w:r>
                          <w:rPr>
                            <w:sz w:val="10"/>
                          </w:rPr>
                          <w:t>a</w:t>
                        </w:r>
                        <w:r>
                          <w:rPr>
                            <w:spacing w:val="10"/>
                            <w:sz w:val="10"/>
                          </w:rPr>
                          <w:t xml:space="preserve"> </w:t>
                        </w:r>
                        <w:r>
                          <w:rPr>
                            <w:sz w:val="10"/>
                          </w:rPr>
                          <w:t>key</w:t>
                        </w:r>
                        <w:r>
                          <w:rPr>
                            <w:spacing w:val="11"/>
                            <w:sz w:val="10"/>
                          </w:rPr>
                          <w:t xml:space="preserve"> </w:t>
                        </w:r>
                        <w:r>
                          <w:rPr>
                            <w:sz w:val="10"/>
                          </w:rPr>
                          <w:t>role</w:t>
                        </w:r>
                        <w:r>
                          <w:rPr>
                            <w:spacing w:val="10"/>
                            <w:sz w:val="10"/>
                          </w:rPr>
                          <w:t xml:space="preserve"> </w:t>
                        </w:r>
                        <w:r>
                          <w:rPr>
                            <w:sz w:val="10"/>
                          </w:rPr>
                          <w:t>on</w:t>
                        </w:r>
                        <w:r>
                          <w:rPr>
                            <w:spacing w:val="10"/>
                            <w:sz w:val="10"/>
                          </w:rPr>
                          <w:t xml:space="preserve"> </w:t>
                        </w:r>
                        <w:r>
                          <w:rPr>
                            <w:spacing w:val="-2"/>
                            <w:sz w:val="10"/>
                          </w:rPr>
                          <w:t>that.</w:t>
                        </w:r>
                      </w:p>
                      <w:p w14:paraId="70E6A6DF" w14:textId="77777777" w:rsidR="00634305" w:rsidRDefault="00634305" w:rsidP="00634305">
                        <w:pPr>
                          <w:rPr>
                            <w:sz w:val="12"/>
                          </w:rPr>
                        </w:pPr>
                      </w:p>
                      <w:p w14:paraId="5B9CBFCE" w14:textId="77777777" w:rsidR="00634305" w:rsidRDefault="00634305" w:rsidP="00634305">
                        <w:pPr>
                          <w:rPr>
                            <w:sz w:val="12"/>
                          </w:rPr>
                        </w:pPr>
                      </w:p>
                      <w:p w14:paraId="27773959" w14:textId="77777777" w:rsidR="00634305" w:rsidRDefault="00634305" w:rsidP="00634305">
                        <w:pPr>
                          <w:rPr>
                            <w:sz w:val="12"/>
                          </w:rPr>
                        </w:pPr>
                      </w:p>
                      <w:p w14:paraId="23DFDA4F" w14:textId="77777777" w:rsidR="00634305" w:rsidRDefault="00634305" w:rsidP="00634305">
                        <w:pPr>
                          <w:rPr>
                            <w:sz w:val="12"/>
                          </w:rPr>
                        </w:pPr>
                      </w:p>
                      <w:p w14:paraId="5DC6CD68" w14:textId="77777777" w:rsidR="00634305" w:rsidRDefault="00634305" w:rsidP="00634305">
                        <w:pPr>
                          <w:rPr>
                            <w:sz w:val="12"/>
                          </w:rPr>
                        </w:pPr>
                      </w:p>
                      <w:p w14:paraId="2EC2FE47" w14:textId="77777777" w:rsidR="00634305" w:rsidRDefault="00634305" w:rsidP="00634305">
                        <w:pPr>
                          <w:rPr>
                            <w:sz w:val="12"/>
                          </w:rPr>
                        </w:pPr>
                      </w:p>
                      <w:p w14:paraId="09A1A810" w14:textId="77777777" w:rsidR="00634305" w:rsidRDefault="00634305" w:rsidP="00634305">
                        <w:pPr>
                          <w:rPr>
                            <w:sz w:val="12"/>
                          </w:rPr>
                        </w:pPr>
                      </w:p>
                      <w:p w14:paraId="19B91F1E" w14:textId="77777777" w:rsidR="00634305" w:rsidRDefault="00634305" w:rsidP="00634305">
                        <w:pPr>
                          <w:rPr>
                            <w:sz w:val="12"/>
                          </w:rPr>
                        </w:pPr>
                      </w:p>
                      <w:p w14:paraId="6DEB894D" w14:textId="77777777" w:rsidR="00634305" w:rsidRDefault="00634305" w:rsidP="00634305">
                        <w:pPr>
                          <w:rPr>
                            <w:sz w:val="12"/>
                          </w:rPr>
                        </w:pPr>
                      </w:p>
                      <w:p w14:paraId="7FFF5325" w14:textId="77777777" w:rsidR="00634305" w:rsidRDefault="00634305" w:rsidP="00634305">
                        <w:pPr>
                          <w:spacing w:before="2"/>
                          <w:rPr>
                            <w:sz w:val="12"/>
                          </w:rPr>
                        </w:pPr>
                      </w:p>
                      <w:p w14:paraId="01259C2B"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14</w:t>
                        </w:r>
                      </w:p>
                    </w:txbxContent>
                  </v:textbox>
                </v:shape>
                <w10:anchorlock/>
              </v:group>
            </w:pict>
          </mc:Fallback>
        </mc:AlternateContent>
      </w:r>
    </w:p>
    <w:p w14:paraId="7194AB1A" w14:textId="77777777" w:rsidR="00634305" w:rsidRDefault="00634305" w:rsidP="00634305">
      <w:pPr>
        <w:pStyle w:val="BodyText"/>
        <w:tabs>
          <w:tab w:val="left" w:pos="5239"/>
        </w:tabs>
        <w:spacing w:before="72"/>
        <w:ind w:left="100"/>
      </w:pPr>
      <w:r>
        <w:rPr>
          <w:color w:val="262626"/>
          <w:spacing w:val="-5"/>
        </w:rPr>
        <w:t>13</w:t>
      </w:r>
      <w:r>
        <w:rPr>
          <w:color w:val="262626"/>
        </w:rPr>
        <w:tab/>
      </w:r>
      <w:r>
        <w:rPr>
          <w:color w:val="262626"/>
          <w:spacing w:val="-5"/>
        </w:rPr>
        <w:t>14</w:t>
      </w:r>
    </w:p>
    <w:p w14:paraId="6F7500E6" w14:textId="77777777" w:rsidR="00634305" w:rsidRDefault="00634305" w:rsidP="00634305">
      <w:pPr>
        <w:pStyle w:val="BodyText"/>
        <w:rPr>
          <w:sz w:val="20"/>
        </w:rPr>
      </w:pPr>
    </w:p>
    <w:p w14:paraId="76B06C84" w14:textId="77777777" w:rsidR="00634305" w:rsidRDefault="00634305" w:rsidP="00634305">
      <w:pPr>
        <w:pStyle w:val="BodyText"/>
        <w:rPr>
          <w:sz w:val="20"/>
        </w:rPr>
      </w:pPr>
    </w:p>
    <w:p w14:paraId="693FF29F" w14:textId="77777777" w:rsidR="00634305" w:rsidRDefault="00634305" w:rsidP="00634305">
      <w:pPr>
        <w:pStyle w:val="BodyText"/>
        <w:rPr>
          <w:sz w:val="20"/>
        </w:rPr>
      </w:pPr>
    </w:p>
    <w:p w14:paraId="554BA28A" w14:textId="77777777" w:rsidR="00634305" w:rsidRDefault="00634305" w:rsidP="00634305">
      <w:pPr>
        <w:pStyle w:val="BodyText"/>
        <w:rPr>
          <w:sz w:val="20"/>
        </w:rPr>
      </w:pPr>
    </w:p>
    <w:p w14:paraId="51A76DBC" w14:textId="77777777" w:rsidR="00634305" w:rsidRDefault="00634305" w:rsidP="00634305">
      <w:pPr>
        <w:pStyle w:val="BodyText"/>
        <w:rPr>
          <w:sz w:val="20"/>
        </w:rPr>
      </w:pPr>
    </w:p>
    <w:p w14:paraId="1F29AAD4" w14:textId="77777777" w:rsidR="00634305" w:rsidRDefault="00634305" w:rsidP="00634305">
      <w:pPr>
        <w:pStyle w:val="BodyText"/>
        <w:spacing w:before="5"/>
        <w:rPr>
          <w:sz w:val="24"/>
        </w:rPr>
      </w:pPr>
      <w:r>
        <w:rPr>
          <w:noProof/>
        </w:rPr>
        <mc:AlternateContent>
          <mc:Choice Requires="wpg">
            <w:drawing>
              <wp:anchor distT="0" distB="0" distL="0" distR="0" simplePos="0" relativeHeight="251700224" behindDoc="1" locked="0" layoutInCell="1" allowOverlap="1" wp14:anchorId="3CBF7D4D" wp14:editId="1936B5D0">
                <wp:simplePos x="0" y="0"/>
                <wp:positionH relativeFrom="page">
                  <wp:posOffset>660400</wp:posOffset>
                </wp:positionH>
                <wp:positionV relativeFrom="paragraph">
                  <wp:posOffset>193750</wp:posOffset>
                </wp:positionV>
                <wp:extent cx="2971800" cy="1663700"/>
                <wp:effectExtent l="0" t="0" r="0" b="0"/>
                <wp:wrapTopAndBottom/>
                <wp:docPr id="95121435" name="Group 95121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536519385" name="Image 93"/>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299244230" name="Image 94"/>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934769965" name="Image 95"/>
                          <pic:cNvPicPr/>
                        </pic:nvPicPr>
                        <pic:blipFill>
                          <a:blip r:embed="rId102" cstate="print"/>
                          <a:stretch>
                            <a:fillRect/>
                          </a:stretch>
                        </pic:blipFill>
                        <pic:spPr>
                          <a:xfrm>
                            <a:off x="707873" y="632632"/>
                            <a:ext cx="1550271" cy="1005325"/>
                          </a:xfrm>
                          <a:prstGeom prst="rect">
                            <a:avLst/>
                          </a:prstGeom>
                        </pic:spPr>
                      </pic:pic>
                      <wps:wsp>
                        <wps:cNvPr id="127990752" name="Textbox 96"/>
                        <wps:cNvSpPr txBox="1"/>
                        <wps:spPr>
                          <a:xfrm>
                            <a:off x="6350" y="6350"/>
                            <a:ext cx="2959100" cy="1651000"/>
                          </a:xfrm>
                          <a:prstGeom prst="rect">
                            <a:avLst/>
                          </a:prstGeom>
                          <a:ln w="12700">
                            <a:solidFill>
                              <a:srgbClr val="000000"/>
                            </a:solidFill>
                            <a:prstDash val="solid"/>
                          </a:ln>
                        </wps:spPr>
                        <wps:txbx>
                          <w:txbxContent>
                            <w:p w14:paraId="1AE4DC7D" w14:textId="77777777" w:rsidR="00634305" w:rsidRDefault="00634305" w:rsidP="00634305">
                              <w:pPr>
                                <w:rPr>
                                  <w:sz w:val="14"/>
                                </w:rPr>
                              </w:pPr>
                            </w:p>
                            <w:p w14:paraId="58EB6A19" w14:textId="77777777" w:rsidR="00634305" w:rsidRDefault="00634305" w:rsidP="00634305">
                              <w:pPr>
                                <w:spacing w:before="11"/>
                                <w:rPr>
                                  <w:sz w:val="14"/>
                                </w:rPr>
                              </w:pPr>
                            </w:p>
                            <w:p w14:paraId="5A521962" w14:textId="77777777" w:rsidR="00634305" w:rsidRDefault="00634305" w:rsidP="00634305">
                              <w:pPr>
                                <w:ind w:left="854"/>
                                <w:rPr>
                                  <w:b/>
                                  <w:sz w:val="12"/>
                                </w:rPr>
                              </w:pPr>
                              <w:r>
                                <w:rPr>
                                  <w:b/>
                                  <w:color w:val="005C9F"/>
                                  <w:spacing w:val="-2"/>
                                  <w:sz w:val="12"/>
                                </w:rPr>
                                <w:t>Selecting</w:t>
                              </w:r>
                              <w:r>
                                <w:rPr>
                                  <w:b/>
                                  <w:color w:val="005C9F"/>
                                  <w:spacing w:val="-7"/>
                                  <w:sz w:val="12"/>
                                </w:rPr>
                                <w:t xml:space="preserve"> </w:t>
                              </w:r>
                              <w:r>
                                <w:rPr>
                                  <w:b/>
                                  <w:color w:val="005C9F"/>
                                  <w:spacing w:val="-2"/>
                                  <w:sz w:val="12"/>
                                </w:rPr>
                                <w:t>the</w:t>
                              </w:r>
                              <w:r>
                                <w:rPr>
                                  <w:b/>
                                  <w:color w:val="005C9F"/>
                                  <w:spacing w:val="-6"/>
                                  <w:sz w:val="12"/>
                                </w:rPr>
                                <w:t xml:space="preserve"> </w:t>
                              </w:r>
                              <w:r>
                                <w:rPr>
                                  <w:b/>
                                  <w:color w:val="005C9F"/>
                                  <w:spacing w:val="-2"/>
                                  <w:sz w:val="12"/>
                                </w:rPr>
                                <w:t>proper</w:t>
                              </w:r>
                              <w:r>
                                <w:rPr>
                                  <w:b/>
                                  <w:color w:val="005C9F"/>
                                  <w:spacing w:val="-6"/>
                                  <w:sz w:val="12"/>
                                </w:rPr>
                                <w:t xml:space="preserve"> </w:t>
                              </w:r>
                              <w:r>
                                <w:rPr>
                                  <w:b/>
                                  <w:color w:val="005C9F"/>
                                  <w:spacing w:val="-2"/>
                                  <w:sz w:val="12"/>
                                </w:rPr>
                                <w:t>Indicators</w:t>
                              </w:r>
                              <w:r>
                                <w:rPr>
                                  <w:b/>
                                  <w:color w:val="005C9F"/>
                                  <w:spacing w:val="-6"/>
                                  <w:sz w:val="12"/>
                                </w:rPr>
                                <w:t xml:space="preserve"> </w:t>
                              </w:r>
                              <w:r>
                                <w:rPr>
                                  <w:b/>
                                  <w:color w:val="005C9F"/>
                                  <w:spacing w:val="-2"/>
                                  <w:sz w:val="12"/>
                                </w:rPr>
                                <w:t>for</w:t>
                              </w:r>
                              <w:r>
                                <w:rPr>
                                  <w:b/>
                                  <w:color w:val="005C9F"/>
                                  <w:spacing w:val="-6"/>
                                  <w:sz w:val="12"/>
                                </w:rPr>
                                <w:t xml:space="preserve"> </w:t>
                              </w:r>
                              <w:r>
                                <w:rPr>
                                  <w:b/>
                                  <w:color w:val="005C9F"/>
                                  <w:spacing w:val="-2"/>
                                  <w:sz w:val="12"/>
                                </w:rPr>
                                <w:t>your</w:t>
                              </w:r>
                              <w:r>
                                <w:rPr>
                                  <w:b/>
                                  <w:color w:val="005C9F"/>
                                  <w:spacing w:val="-5"/>
                                  <w:sz w:val="12"/>
                                </w:rPr>
                                <w:t xml:space="preserve"> </w:t>
                              </w:r>
                              <w:r>
                                <w:rPr>
                                  <w:b/>
                                  <w:color w:val="005C9F"/>
                                  <w:spacing w:val="-4"/>
                                  <w:sz w:val="12"/>
                                </w:rPr>
                                <w:t>Place</w:t>
                              </w:r>
                            </w:p>
                            <w:p w14:paraId="1AA4B419" w14:textId="77777777" w:rsidR="00634305" w:rsidRDefault="00634305" w:rsidP="00634305">
                              <w:pPr>
                                <w:spacing w:before="6"/>
                                <w:rPr>
                                  <w:b/>
                                  <w:sz w:val="12"/>
                                </w:rPr>
                              </w:pPr>
                            </w:p>
                            <w:p w14:paraId="3B9DE159" w14:textId="77777777" w:rsidR="00634305" w:rsidRDefault="00634305" w:rsidP="00634305">
                              <w:pPr>
                                <w:spacing w:before="1" w:line="249" w:lineRule="auto"/>
                                <w:ind w:left="78" w:right="137"/>
                                <w:rPr>
                                  <w:sz w:val="10"/>
                                </w:rPr>
                              </w:pPr>
                              <w:r>
                                <w:rPr>
                                  <w:sz w:val="10"/>
                                </w:rPr>
                                <w:t>Second</w:t>
                              </w:r>
                              <w:r>
                                <w:rPr>
                                  <w:spacing w:val="16"/>
                                  <w:sz w:val="10"/>
                                </w:rPr>
                                <w:t xml:space="preserve"> </w:t>
                              </w:r>
                              <w:r>
                                <w:rPr>
                                  <w:sz w:val="10"/>
                                </w:rPr>
                                <w:t>for</w:t>
                              </w:r>
                              <w:r>
                                <w:rPr>
                                  <w:spacing w:val="15"/>
                                  <w:sz w:val="10"/>
                                </w:rPr>
                                <w:t xml:space="preserve"> </w:t>
                              </w:r>
                              <w:r>
                                <w:rPr>
                                  <w:sz w:val="10"/>
                                </w:rPr>
                                <w:t>each</w:t>
                              </w:r>
                              <w:r>
                                <w:rPr>
                                  <w:spacing w:val="16"/>
                                  <w:sz w:val="10"/>
                                </w:rPr>
                                <w:t xml:space="preserve"> </w:t>
                              </w:r>
                              <w:r>
                                <w:rPr>
                                  <w:sz w:val="10"/>
                                </w:rPr>
                                <w:t>selected</w:t>
                              </w:r>
                              <w:r>
                                <w:rPr>
                                  <w:spacing w:val="16"/>
                                  <w:sz w:val="10"/>
                                </w:rPr>
                                <w:t xml:space="preserve"> </w:t>
                              </w:r>
                              <w:r>
                                <w:rPr>
                                  <w:sz w:val="10"/>
                                </w:rPr>
                                <w:t>area</w:t>
                              </w:r>
                              <w:r>
                                <w:rPr>
                                  <w:spacing w:val="16"/>
                                  <w:sz w:val="10"/>
                                </w:rPr>
                                <w:t xml:space="preserve"> </w:t>
                              </w:r>
                              <w:r>
                                <w:rPr>
                                  <w:sz w:val="10"/>
                                </w:rPr>
                                <w:t>of</w:t>
                              </w:r>
                              <w:r>
                                <w:rPr>
                                  <w:spacing w:val="14"/>
                                  <w:sz w:val="10"/>
                                </w:rPr>
                                <w:t xml:space="preserve"> </w:t>
                              </w:r>
                              <w:r>
                                <w:rPr>
                                  <w:sz w:val="10"/>
                                </w:rPr>
                                <w:t>interest</w:t>
                              </w:r>
                              <w:r>
                                <w:rPr>
                                  <w:spacing w:val="14"/>
                                  <w:sz w:val="10"/>
                                </w:rPr>
                                <w:t xml:space="preserve"> </w:t>
                              </w:r>
                              <w:r>
                                <w:rPr>
                                  <w:sz w:val="10"/>
                                </w:rPr>
                                <w:t>(e.g</w:t>
                              </w:r>
                              <w:r>
                                <w:rPr>
                                  <w:spacing w:val="16"/>
                                  <w:sz w:val="10"/>
                                </w:rPr>
                                <w:t xml:space="preserve"> </w:t>
                              </w:r>
                              <w:r>
                                <w:rPr>
                                  <w:sz w:val="10"/>
                                </w:rPr>
                                <w:t>Waste</w:t>
                              </w:r>
                              <w:r>
                                <w:rPr>
                                  <w:spacing w:val="16"/>
                                  <w:sz w:val="10"/>
                                </w:rPr>
                                <w:t xml:space="preserve"> </w:t>
                              </w:r>
                              <w:r>
                                <w:rPr>
                                  <w:sz w:val="10"/>
                                </w:rPr>
                                <w:t>Management)</w:t>
                              </w:r>
                              <w:r>
                                <w:rPr>
                                  <w:spacing w:val="15"/>
                                  <w:sz w:val="10"/>
                                </w:rPr>
                                <w:t xml:space="preserve"> </w:t>
                              </w:r>
                              <w:r>
                                <w:rPr>
                                  <w:sz w:val="10"/>
                                </w:rPr>
                                <w:t>you</w:t>
                              </w:r>
                              <w:r>
                                <w:rPr>
                                  <w:spacing w:val="16"/>
                                  <w:sz w:val="10"/>
                                </w:rPr>
                                <w:t xml:space="preserve"> </w:t>
                              </w:r>
                              <w:r>
                                <w:rPr>
                                  <w:sz w:val="10"/>
                                </w:rPr>
                                <w:t>select</w:t>
                              </w:r>
                              <w:r>
                                <w:rPr>
                                  <w:spacing w:val="14"/>
                                  <w:sz w:val="10"/>
                                </w:rPr>
                                <w:t xml:space="preserve"> </w:t>
                              </w:r>
                              <w:r>
                                <w:rPr>
                                  <w:sz w:val="10"/>
                                </w:rPr>
                                <w:t>indicators</w:t>
                              </w:r>
                              <w:r>
                                <w:rPr>
                                  <w:spacing w:val="16"/>
                                  <w:sz w:val="10"/>
                                </w:rPr>
                                <w:t xml:space="preserve"> </w:t>
                              </w:r>
                              <w:r>
                                <w:rPr>
                                  <w:sz w:val="10"/>
                                </w:rPr>
                                <w:t>that</w:t>
                              </w:r>
                              <w:r>
                                <w:rPr>
                                  <w:spacing w:val="40"/>
                                  <w:sz w:val="10"/>
                                </w:rPr>
                                <w:t xml:space="preserve"> </w:t>
                              </w:r>
                              <w:r>
                                <w:rPr>
                                  <w:sz w:val="10"/>
                                </w:rPr>
                                <w:t>can</w:t>
                              </w:r>
                              <w:r>
                                <w:rPr>
                                  <w:spacing w:val="25"/>
                                  <w:sz w:val="10"/>
                                </w:rPr>
                                <w:t xml:space="preserve"> </w:t>
                              </w:r>
                              <w:r>
                                <w:rPr>
                                  <w:sz w:val="10"/>
                                </w:rPr>
                                <w:t>provide</w:t>
                              </w:r>
                              <w:r>
                                <w:rPr>
                                  <w:spacing w:val="25"/>
                                  <w:sz w:val="10"/>
                                </w:rPr>
                                <w:t xml:space="preserve"> </w:t>
                              </w:r>
                              <w:r>
                                <w:rPr>
                                  <w:sz w:val="10"/>
                                </w:rPr>
                                <w:t>evidence</w:t>
                              </w:r>
                              <w:r>
                                <w:rPr>
                                  <w:spacing w:val="25"/>
                                  <w:sz w:val="10"/>
                                </w:rPr>
                                <w:t xml:space="preserve"> </w:t>
                              </w:r>
                              <w:r>
                                <w:rPr>
                                  <w:sz w:val="10"/>
                                </w:rPr>
                                <w:t>about</w:t>
                              </w:r>
                              <w:r>
                                <w:rPr>
                                  <w:spacing w:val="22"/>
                                  <w:sz w:val="10"/>
                                </w:rPr>
                                <w:t xml:space="preserve"> </w:t>
                              </w:r>
                              <w:r>
                                <w:rPr>
                                  <w:sz w:val="10"/>
                                </w:rPr>
                                <w:t>the</w:t>
                              </w:r>
                              <w:r>
                                <w:rPr>
                                  <w:spacing w:val="25"/>
                                  <w:sz w:val="10"/>
                                </w:rPr>
                                <w:t xml:space="preserve"> </w:t>
                              </w:r>
                              <w:r>
                                <w:rPr>
                                  <w:sz w:val="10"/>
                                </w:rPr>
                                <w:t>progress</w:t>
                              </w:r>
                              <w:r>
                                <w:rPr>
                                  <w:spacing w:val="24"/>
                                  <w:sz w:val="10"/>
                                </w:rPr>
                                <w:t xml:space="preserve"> </w:t>
                              </w:r>
                              <w:r>
                                <w:rPr>
                                  <w:sz w:val="10"/>
                                </w:rPr>
                                <w:t>on</w:t>
                              </w:r>
                              <w:r>
                                <w:rPr>
                                  <w:spacing w:val="25"/>
                                  <w:sz w:val="10"/>
                                </w:rPr>
                                <w:t xml:space="preserve"> </w:t>
                              </w:r>
                              <w:r>
                                <w:rPr>
                                  <w:sz w:val="10"/>
                                </w:rPr>
                                <w:t>managing</w:t>
                              </w:r>
                              <w:r>
                                <w:rPr>
                                  <w:spacing w:val="25"/>
                                  <w:sz w:val="10"/>
                                </w:rPr>
                                <w:t xml:space="preserve"> </w:t>
                              </w:r>
                              <w:r>
                                <w:rPr>
                                  <w:sz w:val="10"/>
                                </w:rPr>
                                <w:t>waste</w:t>
                              </w:r>
                              <w:r>
                                <w:rPr>
                                  <w:spacing w:val="25"/>
                                  <w:sz w:val="10"/>
                                </w:rPr>
                                <w:t xml:space="preserve"> </w:t>
                              </w:r>
                              <w:r>
                                <w:rPr>
                                  <w:sz w:val="10"/>
                                </w:rPr>
                                <w:t>in</w:t>
                              </w:r>
                              <w:r>
                                <w:rPr>
                                  <w:spacing w:val="25"/>
                                  <w:sz w:val="10"/>
                                </w:rPr>
                                <w:t xml:space="preserve"> </w:t>
                              </w:r>
                              <w:r>
                                <w:rPr>
                                  <w:sz w:val="10"/>
                                </w:rPr>
                                <w:t>different</w:t>
                              </w:r>
                              <w:r>
                                <w:rPr>
                                  <w:spacing w:val="22"/>
                                  <w:sz w:val="10"/>
                                </w:rPr>
                                <w:t xml:space="preserve"> </w:t>
                              </w:r>
                              <w:r>
                                <w:rPr>
                                  <w:sz w:val="10"/>
                                </w:rPr>
                                <w:t>time</w:t>
                              </w:r>
                              <w:r>
                                <w:rPr>
                                  <w:spacing w:val="25"/>
                                  <w:sz w:val="10"/>
                                </w:rPr>
                                <w:t xml:space="preserve"> </w:t>
                              </w:r>
                              <w:r>
                                <w:rPr>
                                  <w:sz w:val="10"/>
                                </w:rPr>
                                <w:t>periods.</w:t>
                              </w:r>
                            </w:p>
                            <w:p w14:paraId="32DAEB00" w14:textId="77777777" w:rsidR="00634305" w:rsidRDefault="00634305" w:rsidP="00634305">
                              <w:pPr>
                                <w:rPr>
                                  <w:sz w:val="12"/>
                                </w:rPr>
                              </w:pPr>
                            </w:p>
                            <w:p w14:paraId="13762669" w14:textId="77777777" w:rsidR="00634305" w:rsidRDefault="00634305" w:rsidP="00634305">
                              <w:pPr>
                                <w:rPr>
                                  <w:sz w:val="12"/>
                                </w:rPr>
                              </w:pPr>
                            </w:p>
                            <w:p w14:paraId="36AC4198" w14:textId="77777777" w:rsidR="00634305" w:rsidRDefault="00634305" w:rsidP="00634305">
                              <w:pPr>
                                <w:rPr>
                                  <w:sz w:val="12"/>
                                </w:rPr>
                              </w:pPr>
                            </w:p>
                            <w:p w14:paraId="095D2795" w14:textId="77777777" w:rsidR="00634305" w:rsidRDefault="00634305" w:rsidP="00634305">
                              <w:pPr>
                                <w:rPr>
                                  <w:sz w:val="12"/>
                                </w:rPr>
                              </w:pPr>
                            </w:p>
                            <w:p w14:paraId="55C43DEB" w14:textId="77777777" w:rsidR="00634305" w:rsidRDefault="00634305" w:rsidP="00634305">
                              <w:pPr>
                                <w:rPr>
                                  <w:sz w:val="12"/>
                                </w:rPr>
                              </w:pPr>
                            </w:p>
                            <w:p w14:paraId="64884273" w14:textId="77777777" w:rsidR="00634305" w:rsidRDefault="00634305" w:rsidP="00634305">
                              <w:pPr>
                                <w:rPr>
                                  <w:sz w:val="12"/>
                                </w:rPr>
                              </w:pPr>
                            </w:p>
                            <w:p w14:paraId="5A6A2D10" w14:textId="77777777" w:rsidR="00634305" w:rsidRDefault="00634305" w:rsidP="00634305">
                              <w:pPr>
                                <w:rPr>
                                  <w:sz w:val="12"/>
                                </w:rPr>
                              </w:pPr>
                            </w:p>
                            <w:p w14:paraId="364F9F3F" w14:textId="77777777" w:rsidR="00634305" w:rsidRDefault="00634305" w:rsidP="00634305">
                              <w:pPr>
                                <w:rPr>
                                  <w:sz w:val="12"/>
                                </w:rPr>
                              </w:pPr>
                            </w:p>
                            <w:p w14:paraId="279D04F6" w14:textId="77777777" w:rsidR="00634305" w:rsidRDefault="00634305" w:rsidP="00634305">
                              <w:pPr>
                                <w:rPr>
                                  <w:sz w:val="12"/>
                                </w:rPr>
                              </w:pPr>
                            </w:p>
                            <w:p w14:paraId="4DD4195F" w14:textId="77777777" w:rsidR="00634305" w:rsidRDefault="00634305" w:rsidP="00634305">
                              <w:pPr>
                                <w:rPr>
                                  <w:sz w:val="12"/>
                                </w:rPr>
                              </w:pPr>
                            </w:p>
                            <w:p w14:paraId="5CDE40B4" w14:textId="77777777" w:rsidR="00634305" w:rsidRDefault="00634305" w:rsidP="00634305">
                              <w:pPr>
                                <w:spacing w:before="6"/>
                                <w:rPr>
                                  <w:sz w:val="15"/>
                                </w:rPr>
                              </w:pPr>
                            </w:p>
                            <w:p w14:paraId="55652882" w14:textId="77777777" w:rsidR="00634305" w:rsidRDefault="00634305" w:rsidP="00634305">
                              <w:pPr>
                                <w:spacing w:before="1"/>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15</w:t>
                              </w:r>
                            </w:p>
                          </w:txbxContent>
                        </wps:txbx>
                        <wps:bodyPr wrap="square" lIns="0" tIns="0" rIns="0" bIns="0" rtlCol="0">
                          <a:noAutofit/>
                        </wps:bodyPr>
                      </wps:wsp>
                    </wpg:wgp>
                  </a:graphicData>
                </a:graphic>
              </wp:anchor>
            </w:drawing>
          </mc:Choice>
          <mc:Fallback>
            <w:pict>
              <v:group w14:anchorId="3CBF7D4D" id="Group 95121435" o:spid="_x0000_s1365" style="position:absolute;margin-left:52pt;margin-top:15.25pt;width:234pt;height:131pt;z-index:-251616256;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">
                <v:shape id="Image 93" o:spid="_x0000_s1366"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">
                  <v:imagedata r:id="rId9" o:title=""/>
                </v:shape>
                <v:shape id="Image 94" o:spid="_x0000_s1367"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">
                  <v:imagedata r:id="rId10" o:title=""/>
                </v:shape>
                <v:shape id="Image 95" o:spid="_x0000_s1368" type="#_x0000_t75" style="position:absolute;left:7078;top:6326;width:15503;height:100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">
                  <v:imagedata r:id="rId103" o:title=""/>
                </v:shape>
                <v:shape id="Textbox 96" o:spid="_x0000_s1369"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" filled="f" strokeweight="1pt">
                  <v:textbox inset="0,0,0,0">
                    <w:txbxContent>
                      <w:p w14:paraId="1AE4DC7D" w14:textId="77777777" w:rsidR="00634305" w:rsidRDefault="00634305" w:rsidP="00634305">
                        <w:pPr>
                          <w:rPr>
                            <w:sz w:val="14"/>
                          </w:rPr>
                        </w:pPr>
                      </w:p>
                      <w:p w14:paraId="58EB6A19" w14:textId="77777777" w:rsidR="00634305" w:rsidRDefault="00634305" w:rsidP="00634305">
                        <w:pPr>
                          <w:spacing w:before="11"/>
                          <w:rPr>
                            <w:sz w:val="14"/>
                          </w:rPr>
                        </w:pPr>
                      </w:p>
                      <w:p w14:paraId="5A521962" w14:textId="77777777" w:rsidR="00634305" w:rsidRDefault="00634305" w:rsidP="00634305">
                        <w:pPr>
                          <w:ind w:left="854"/>
                          <w:rPr>
                            <w:b/>
                            <w:sz w:val="12"/>
                          </w:rPr>
                        </w:pPr>
                        <w:r>
                          <w:rPr>
                            <w:b/>
                            <w:color w:val="005C9F"/>
                            <w:spacing w:val="-2"/>
                            <w:sz w:val="12"/>
                          </w:rPr>
                          <w:t>Selecting</w:t>
                        </w:r>
                        <w:r>
                          <w:rPr>
                            <w:b/>
                            <w:color w:val="005C9F"/>
                            <w:spacing w:val="-7"/>
                            <w:sz w:val="12"/>
                          </w:rPr>
                          <w:t xml:space="preserve"> </w:t>
                        </w:r>
                        <w:r>
                          <w:rPr>
                            <w:b/>
                            <w:color w:val="005C9F"/>
                            <w:spacing w:val="-2"/>
                            <w:sz w:val="12"/>
                          </w:rPr>
                          <w:t>the</w:t>
                        </w:r>
                        <w:r>
                          <w:rPr>
                            <w:b/>
                            <w:color w:val="005C9F"/>
                            <w:spacing w:val="-6"/>
                            <w:sz w:val="12"/>
                          </w:rPr>
                          <w:t xml:space="preserve"> </w:t>
                        </w:r>
                        <w:r>
                          <w:rPr>
                            <w:b/>
                            <w:color w:val="005C9F"/>
                            <w:spacing w:val="-2"/>
                            <w:sz w:val="12"/>
                          </w:rPr>
                          <w:t>proper</w:t>
                        </w:r>
                        <w:r>
                          <w:rPr>
                            <w:b/>
                            <w:color w:val="005C9F"/>
                            <w:spacing w:val="-6"/>
                            <w:sz w:val="12"/>
                          </w:rPr>
                          <w:t xml:space="preserve"> </w:t>
                        </w:r>
                        <w:r>
                          <w:rPr>
                            <w:b/>
                            <w:color w:val="005C9F"/>
                            <w:spacing w:val="-2"/>
                            <w:sz w:val="12"/>
                          </w:rPr>
                          <w:t>Indicators</w:t>
                        </w:r>
                        <w:r>
                          <w:rPr>
                            <w:b/>
                            <w:color w:val="005C9F"/>
                            <w:spacing w:val="-6"/>
                            <w:sz w:val="12"/>
                          </w:rPr>
                          <w:t xml:space="preserve"> </w:t>
                        </w:r>
                        <w:r>
                          <w:rPr>
                            <w:b/>
                            <w:color w:val="005C9F"/>
                            <w:spacing w:val="-2"/>
                            <w:sz w:val="12"/>
                          </w:rPr>
                          <w:t>for</w:t>
                        </w:r>
                        <w:r>
                          <w:rPr>
                            <w:b/>
                            <w:color w:val="005C9F"/>
                            <w:spacing w:val="-6"/>
                            <w:sz w:val="12"/>
                          </w:rPr>
                          <w:t xml:space="preserve"> </w:t>
                        </w:r>
                        <w:r>
                          <w:rPr>
                            <w:b/>
                            <w:color w:val="005C9F"/>
                            <w:spacing w:val="-2"/>
                            <w:sz w:val="12"/>
                          </w:rPr>
                          <w:t>your</w:t>
                        </w:r>
                        <w:r>
                          <w:rPr>
                            <w:b/>
                            <w:color w:val="005C9F"/>
                            <w:spacing w:val="-5"/>
                            <w:sz w:val="12"/>
                          </w:rPr>
                          <w:t xml:space="preserve"> </w:t>
                        </w:r>
                        <w:r>
                          <w:rPr>
                            <w:b/>
                            <w:color w:val="005C9F"/>
                            <w:spacing w:val="-4"/>
                            <w:sz w:val="12"/>
                          </w:rPr>
                          <w:t>Place</w:t>
                        </w:r>
                      </w:p>
                      <w:p w14:paraId="1AA4B419" w14:textId="77777777" w:rsidR="00634305" w:rsidRDefault="00634305" w:rsidP="00634305">
                        <w:pPr>
                          <w:spacing w:before="6"/>
                          <w:rPr>
                            <w:b/>
                            <w:sz w:val="12"/>
                          </w:rPr>
                        </w:pPr>
                      </w:p>
                      <w:p w14:paraId="3B9DE159" w14:textId="77777777" w:rsidR="00634305" w:rsidRDefault="00634305" w:rsidP="00634305">
                        <w:pPr>
                          <w:spacing w:before="1" w:line="249" w:lineRule="auto"/>
                          <w:ind w:left="78" w:right="137"/>
                          <w:rPr>
                            <w:sz w:val="10"/>
                          </w:rPr>
                        </w:pPr>
                        <w:r>
                          <w:rPr>
                            <w:sz w:val="10"/>
                          </w:rPr>
                          <w:t>Second</w:t>
                        </w:r>
                        <w:r>
                          <w:rPr>
                            <w:spacing w:val="16"/>
                            <w:sz w:val="10"/>
                          </w:rPr>
                          <w:t xml:space="preserve"> </w:t>
                        </w:r>
                        <w:r>
                          <w:rPr>
                            <w:sz w:val="10"/>
                          </w:rPr>
                          <w:t>for</w:t>
                        </w:r>
                        <w:r>
                          <w:rPr>
                            <w:spacing w:val="15"/>
                            <w:sz w:val="10"/>
                          </w:rPr>
                          <w:t xml:space="preserve"> </w:t>
                        </w:r>
                        <w:r>
                          <w:rPr>
                            <w:sz w:val="10"/>
                          </w:rPr>
                          <w:t>each</w:t>
                        </w:r>
                        <w:r>
                          <w:rPr>
                            <w:spacing w:val="16"/>
                            <w:sz w:val="10"/>
                          </w:rPr>
                          <w:t xml:space="preserve"> </w:t>
                        </w:r>
                        <w:r>
                          <w:rPr>
                            <w:sz w:val="10"/>
                          </w:rPr>
                          <w:t>selected</w:t>
                        </w:r>
                        <w:r>
                          <w:rPr>
                            <w:spacing w:val="16"/>
                            <w:sz w:val="10"/>
                          </w:rPr>
                          <w:t xml:space="preserve"> </w:t>
                        </w:r>
                        <w:r>
                          <w:rPr>
                            <w:sz w:val="10"/>
                          </w:rPr>
                          <w:t>area</w:t>
                        </w:r>
                        <w:r>
                          <w:rPr>
                            <w:spacing w:val="16"/>
                            <w:sz w:val="10"/>
                          </w:rPr>
                          <w:t xml:space="preserve"> </w:t>
                        </w:r>
                        <w:r>
                          <w:rPr>
                            <w:sz w:val="10"/>
                          </w:rPr>
                          <w:t>of</w:t>
                        </w:r>
                        <w:r>
                          <w:rPr>
                            <w:spacing w:val="14"/>
                            <w:sz w:val="10"/>
                          </w:rPr>
                          <w:t xml:space="preserve"> </w:t>
                        </w:r>
                        <w:r>
                          <w:rPr>
                            <w:sz w:val="10"/>
                          </w:rPr>
                          <w:t>interest</w:t>
                        </w:r>
                        <w:r>
                          <w:rPr>
                            <w:spacing w:val="14"/>
                            <w:sz w:val="10"/>
                          </w:rPr>
                          <w:t xml:space="preserve"> </w:t>
                        </w:r>
                        <w:r>
                          <w:rPr>
                            <w:sz w:val="10"/>
                          </w:rPr>
                          <w:t>(e.g</w:t>
                        </w:r>
                        <w:r>
                          <w:rPr>
                            <w:spacing w:val="16"/>
                            <w:sz w:val="10"/>
                          </w:rPr>
                          <w:t xml:space="preserve"> </w:t>
                        </w:r>
                        <w:r>
                          <w:rPr>
                            <w:sz w:val="10"/>
                          </w:rPr>
                          <w:t>Waste</w:t>
                        </w:r>
                        <w:r>
                          <w:rPr>
                            <w:spacing w:val="16"/>
                            <w:sz w:val="10"/>
                          </w:rPr>
                          <w:t xml:space="preserve"> </w:t>
                        </w:r>
                        <w:r>
                          <w:rPr>
                            <w:sz w:val="10"/>
                          </w:rPr>
                          <w:t>Management)</w:t>
                        </w:r>
                        <w:r>
                          <w:rPr>
                            <w:spacing w:val="15"/>
                            <w:sz w:val="10"/>
                          </w:rPr>
                          <w:t xml:space="preserve"> </w:t>
                        </w:r>
                        <w:r>
                          <w:rPr>
                            <w:sz w:val="10"/>
                          </w:rPr>
                          <w:t>you</w:t>
                        </w:r>
                        <w:r>
                          <w:rPr>
                            <w:spacing w:val="16"/>
                            <w:sz w:val="10"/>
                          </w:rPr>
                          <w:t xml:space="preserve"> </w:t>
                        </w:r>
                        <w:r>
                          <w:rPr>
                            <w:sz w:val="10"/>
                          </w:rPr>
                          <w:t>select</w:t>
                        </w:r>
                        <w:r>
                          <w:rPr>
                            <w:spacing w:val="14"/>
                            <w:sz w:val="10"/>
                          </w:rPr>
                          <w:t xml:space="preserve"> </w:t>
                        </w:r>
                        <w:r>
                          <w:rPr>
                            <w:sz w:val="10"/>
                          </w:rPr>
                          <w:t>indicators</w:t>
                        </w:r>
                        <w:r>
                          <w:rPr>
                            <w:spacing w:val="16"/>
                            <w:sz w:val="10"/>
                          </w:rPr>
                          <w:t xml:space="preserve"> </w:t>
                        </w:r>
                        <w:r>
                          <w:rPr>
                            <w:sz w:val="10"/>
                          </w:rPr>
                          <w:t>that</w:t>
                        </w:r>
                        <w:r>
                          <w:rPr>
                            <w:spacing w:val="40"/>
                            <w:sz w:val="10"/>
                          </w:rPr>
                          <w:t xml:space="preserve"> </w:t>
                        </w:r>
                        <w:r>
                          <w:rPr>
                            <w:sz w:val="10"/>
                          </w:rPr>
                          <w:t>can</w:t>
                        </w:r>
                        <w:r>
                          <w:rPr>
                            <w:spacing w:val="25"/>
                            <w:sz w:val="10"/>
                          </w:rPr>
                          <w:t xml:space="preserve"> </w:t>
                        </w:r>
                        <w:r>
                          <w:rPr>
                            <w:sz w:val="10"/>
                          </w:rPr>
                          <w:t>provide</w:t>
                        </w:r>
                        <w:r>
                          <w:rPr>
                            <w:spacing w:val="25"/>
                            <w:sz w:val="10"/>
                          </w:rPr>
                          <w:t xml:space="preserve"> </w:t>
                        </w:r>
                        <w:r>
                          <w:rPr>
                            <w:sz w:val="10"/>
                          </w:rPr>
                          <w:t>evidence</w:t>
                        </w:r>
                        <w:r>
                          <w:rPr>
                            <w:spacing w:val="25"/>
                            <w:sz w:val="10"/>
                          </w:rPr>
                          <w:t xml:space="preserve"> </w:t>
                        </w:r>
                        <w:r>
                          <w:rPr>
                            <w:sz w:val="10"/>
                          </w:rPr>
                          <w:t>about</w:t>
                        </w:r>
                        <w:r>
                          <w:rPr>
                            <w:spacing w:val="22"/>
                            <w:sz w:val="10"/>
                          </w:rPr>
                          <w:t xml:space="preserve"> </w:t>
                        </w:r>
                        <w:r>
                          <w:rPr>
                            <w:sz w:val="10"/>
                          </w:rPr>
                          <w:t>the</w:t>
                        </w:r>
                        <w:r>
                          <w:rPr>
                            <w:spacing w:val="25"/>
                            <w:sz w:val="10"/>
                          </w:rPr>
                          <w:t xml:space="preserve"> </w:t>
                        </w:r>
                        <w:r>
                          <w:rPr>
                            <w:sz w:val="10"/>
                          </w:rPr>
                          <w:t>progress</w:t>
                        </w:r>
                        <w:r>
                          <w:rPr>
                            <w:spacing w:val="24"/>
                            <w:sz w:val="10"/>
                          </w:rPr>
                          <w:t xml:space="preserve"> </w:t>
                        </w:r>
                        <w:r>
                          <w:rPr>
                            <w:sz w:val="10"/>
                          </w:rPr>
                          <w:t>on</w:t>
                        </w:r>
                        <w:r>
                          <w:rPr>
                            <w:spacing w:val="25"/>
                            <w:sz w:val="10"/>
                          </w:rPr>
                          <w:t xml:space="preserve"> </w:t>
                        </w:r>
                        <w:r>
                          <w:rPr>
                            <w:sz w:val="10"/>
                          </w:rPr>
                          <w:t>managing</w:t>
                        </w:r>
                        <w:r>
                          <w:rPr>
                            <w:spacing w:val="25"/>
                            <w:sz w:val="10"/>
                          </w:rPr>
                          <w:t xml:space="preserve"> </w:t>
                        </w:r>
                        <w:r>
                          <w:rPr>
                            <w:sz w:val="10"/>
                          </w:rPr>
                          <w:t>waste</w:t>
                        </w:r>
                        <w:r>
                          <w:rPr>
                            <w:spacing w:val="25"/>
                            <w:sz w:val="10"/>
                          </w:rPr>
                          <w:t xml:space="preserve"> </w:t>
                        </w:r>
                        <w:r>
                          <w:rPr>
                            <w:sz w:val="10"/>
                          </w:rPr>
                          <w:t>in</w:t>
                        </w:r>
                        <w:r>
                          <w:rPr>
                            <w:spacing w:val="25"/>
                            <w:sz w:val="10"/>
                          </w:rPr>
                          <w:t xml:space="preserve"> </w:t>
                        </w:r>
                        <w:r>
                          <w:rPr>
                            <w:sz w:val="10"/>
                          </w:rPr>
                          <w:t>different</w:t>
                        </w:r>
                        <w:r>
                          <w:rPr>
                            <w:spacing w:val="22"/>
                            <w:sz w:val="10"/>
                          </w:rPr>
                          <w:t xml:space="preserve"> </w:t>
                        </w:r>
                        <w:r>
                          <w:rPr>
                            <w:sz w:val="10"/>
                          </w:rPr>
                          <w:t>time</w:t>
                        </w:r>
                        <w:r>
                          <w:rPr>
                            <w:spacing w:val="25"/>
                            <w:sz w:val="10"/>
                          </w:rPr>
                          <w:t xml:space="preserve"> </w:t>
                        </w:r>
                        <w:r>
                          <w:rPr>
                            <w:sz w:val="10"/>
                          </w:rPr>
                          <w:t>periods.</w:t>
                        </w:r>
                      </w:p>
                      <w:p w14:paraId="32DAEB00" w14:textId="77777777" w:rsidR="00634305" w:rsidRDefault="00634305" w:rsidP="00634305">
                        <w:pPr>
                          <w:rPr>
                            <w:sz w:val="12"/>
                          </w:rPr>
                        </w:pPr>
                      </w:p>
                      <w:p w14:paraId="13762669" w14:textId="77777777" w:rsidR="00634305" w:rsidRDefault="00634305" w:rsidP="00634305">
                        <w:pPr>
                          <w:rPr>
                            <w:sz w:val="12"/>
                          </w:rPr>
                        </w:pPr>
                      </w:p>
                      <w:p w14:paraId="36AC4198" w14:textId="77777777" w:rsidR="00634305" w:rsidRDefault="00634305" w:rsidP="00634305">
                        <w:pPr>
                          <w:rPr>
                            <w:sz w:val="12"/>
                          </w:rPr>
                        </w:pPr>
                      </w:p>
                      <w:p w14:paraId="095D2795" w14:textId="77777777" w:rsidR="00634305" w:rsidRDefault="00634305" w:rsidP="00634305">
                        <w:pPr>
                          <w:rPr>
                            <w:sz w:val="12"/>
                          </w:rPr>
                        </w:pPr>
                      </w:p>
                      <w:p w14:paraId="55C43DEB" w14:textId="77777777" w:rsidR="00634305" w:rsidRDefault="00634305" w:rsidP="00634305">
                        <w:pPr>
                          <w:rPr>
                            <w:sz w:val="12"/>
                          </w:rPr>
                        </w:pPr>
                      </w:p>
                      <w:p w14:paraId="64884273" w14:textId="77777777" w:rsidR="00634305" w:rsidRDefault="00634305" w:rsidP="00634305">
                        <w:pPr>
                          <w:rPr>
                            <w:sz w:val="12"/>
                          </w:rPr>
                        </w:pPr>
                      </w:p>
                      <w:p w14:paraId="5A6A2D10" w14:textId="77777777" w:rsidR="00634305" w:rsidRDefault="00634305" w:rsidP="00634305">
                        <w:pPr>
                          <w:rPr>
                            <w:sz w:val="12"/>
                          </w:rPr>
                        </w:pPr>
                      </w:p>
                      <w:p w14:paraId="364F9F3F" w14:textId="77777777" w:rsidR="00634305" w:rsidRDefault="00634305" w:rsidP="00634305">
                        <w:pPr>
                          <w:rPr>
                            <w:sz w:val="12"/>
                          </w:rPr>
                        </w:pPr>
                      </w:p>
                      <w:p w14:paraId="279D04F6" w14:textId="77777777" w:rsidR="00634305" w:rsidRDefault="00634305" w:rsidP="00634305">
                        <w:pPr>
                          <w:rPr>
                            <w:sz w:val="12"/>
                          </w:rPr>
                        </w:pPr>
                      </w:p>
                      <w:p w14:paraId="4DD4195F" w14:textId="77777777" w:rsidR="00634305" w:rsidRDefault="00634305" w:rsidP="00634305">
                        <w:pPr>
                          <w:rPr>
                            <w:sz w:val="12"/>
                          </w:rPr>
                        </w:pPr>
                      </w:p>
                      <w:p w14:paraId="5CDE40B4" w14:textId="77777777" w:rsidR="00634305" w:rsidRDefault="00634305" w:rsidP="00634305">
                        <w:pPr>
                          <w:spacing w:before="6"/>
                          <w:rPr>
                            <w:sz w:val="15"/>
                          </w:rPr>
                        </w:pPr>
                      </w:p>
                      <w:p w14:paraId="55652882" w14:textId="77777777" w:rsidR="00634305" w:rsidRDefault="00634305" w:rsidP="00634305">
                        <w:pPr>
                          <w:spacing w:before="1"/>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15</w:t>
                        </w:r>
                      </w:p>
                    </w:txbxContent>
                  </v:textbox>
                </v:shape>
                <w10:wrap type="topAndBottom" anchorx="page"/>
              </v:group>
            </w:pict>
          </mc:Fallback>
        </mc:AlternateContent>
      </w:r>
      <w:r>
        <w:rPr>
          <w:noProof/>
        </w:rPr>
        <mc:AlternateContent>
          <mc:Choice Requires="wpg">
            <w:drawing>
              <wp:anchor distT="0" distB="0" distL="0" distR="0" simplePos="0" relativeHeight="251701248" behindDoc="1" locked="0" layoutInCell="1" allowOverlap="1" wp14:anchorId="62E9A0F0" wp14:editId="37CFEFC1">
                <wp:simplePos x="0" y="0"/>
                <wp:positionH relativeFrom="page">
                  <wp:posOffset>3924300</wp:posOffset>
                </wp:positionH>
                <wp:positionV relativeFrom="paragraph">
                  <wp:posOffset>193750</wp:posOffset>
                </wp:positionV>
                <wp:extent cx="2971800" cy="1663700"/>
                <wp:effectExtent l="0" t="0" r="0" b="0"/>
                <wp:wrapTopAndBottom/>
                <wp:docPr id="2045212234" name="Group 2045212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391676098" name="Image 98"/>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617326822" name="Image 99"/>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644500140" name="Image 100"/>
                          <pic:cNvPicPr/>
                        </pic:nvPicPr>
                        <pic:blipFill>
                          <a:blip r:embed="rId104" cstate="print"/>
                          <a:stretch>
                            <a:fillRect/>
                          </a:stretch>
                        </pic:blipFill>
                        <pic:spPr>
                          <a:xfrm>
                            <a:off x="1056774" y="683101"/>
                            <a:ext cx="1105138" cy="881144"/>
                          </a:xfrm>
                          <a:prstGeom prst="rect">
                            <a:avLst/>
                          </a:prstGeom>
                        </pic:spPr>
                      </pic:pic>
                      <wps:wsp>
                        <wps:cNvPr id="1074497922" name="Textbox 101"/>
                        <wps:cNvSpPr txBox="1"/>
                        <wps:spPr>
                          <a:xfrm>
                            <a:off x="6350" y="6350"/>
                            <a:ext cx="2959100" cy="1651000"/>
                          </a:xfrm>
                          <a:prstGeom prst="rect">
                            <a:avLst/>
                          </a:prstGeom>
                          <a:ln w="12700">
                            <a:solidFill>
                              <a:srgbClr val="000000"/>
                            </a:solidFill>
                            <a:prstDash val="solid"/>
                          </a:ln>
                        </wps:spPr>
                        <wps:txbx>
                          <w:txbxContent>
                            <w:p w14:paraId="24CFEB61" w14:textId="77777777" w:rsidR="00634305" w:rsidRDefault="00634305" w:rsidP="00634305">
                              <w:pPr>
                                <w:rPr>
                                  <w:sz w:val="14"/>
                                </w:rPr>
                              </w:pPr>
                            </w:p>
                            <w:p w14:paraId="5785AE25" w14:textId="77777777" w:rsidR="00634305" w:rsidRDefault="00634305" w:rsidP="00634305">
                              <w:pPr>
                                <w:spacing w:before="11"/>
                                <w:rPr>
                                  <w:sz w:val="14"/>
                                </w:rPr>
                              </w:pPr>
                            </w:p>
                            <w:p w14:paraId="3E76AD57" w14:textId="77777777" w:rsidR="00634305" w:rsidRDefault="00634305" w:rsidP="00634305">
                              <w:pPr>
                                <w:ind w:left="854"/>
                                <w:rPr>
                                  <w:b/>
                                  <w:sz w:val="12"/>
                                </w:rPr>
                              </w:pPr>
                              <w:r>
                                <w:rPr>
                                  <w:b/>
                                  <w:color w:val="005C9F"/>
                                  <w:spacing w:val="-2"/>
                                  <w:sz w:val="12"/>
                                </w:rPr>
                                <w:t>Selecting</w:t>
                              </w:r>
                              <w:r>
                                <w:rPr>
                                  <w:b/>
                                  <w:color w:val="005C9F"/>
                                  <w:spacing w:val="-7"/>
                                  <w:sz w:val="12"/>
                                </w:rPr>
                                <w:t xml:space="preserve"> </w:t>
                              </w:r>
                              <w:r>
                                <w:rPr>
                                  <w:b/>
                                  <w:color w:val="005C9F"/>
                                  <w:spacing w:val="-2"/>
                                  <w:sz w:val="12"/>
                                </w:rPr>
                                <w:t>the</w:t>
                              </w:r>
                              <w:r>
                                <w:rPr>
                                  <w:b/>
                                  <w:color w:val="005C9F"/>
                                  <w:spacing w:val="-6"/>
                                  <w:sz w:val="12"/>
                                </w:rPr>
                                <w:t xml:space="preserve"> </w:t>
                              </w:r>
                              <w:r>
                                <w:rPr>
                                  <w:b/>
                                  <w:color w:val="005C9F"/>
                                  <w:spacing w:val="-2"/>
                                  <w:sz w:val="12"/>
                                </w:rPr>
                                <w:t>proper</w:t>
                              </w:r>
                              <w:r>
                                <w:rPr>
                                  <w:b/>
                                  <w:color w:val="005C9F"/>
                                  <w:spacing w:val="-6"/>
                                  <w:sz w:val="12"/>
                                </w:rPr>
                                <w:t xml:space="preserve"> </w:t>
                              </w:r>
                              <w:r>
                                <w:rPr>
                                  <w:b/>
                                  <w:color w:val="005C9F"/>
                                  <w:spacing w:val="-2"/>
                                  <w:sz w:val="12"/>
                                </w:rPr>
                                <w:t>Indicators</w:t>
                              </w:r>
                              <w:r>
                                <w:rPr>
                                  <w:b/>
                                  <w:color w:val="005C9F"/>
                                  <w:spacing w:val="-6"/>
                                  <w:sz w:val="12"/>
                                </w:rPr>
                                <w:t xml:space="preserve"> </w:t>
                              </w:r>
                              <w:r>
                                <w:rPr>
                                  <w:b/>
                                  <w:color w:val="005C9F"/>
                                  <w:spacing w:val="-2"/>
                                  <w:sz w:val="12"/>
                                </w:rPr>
                                <w:t>for</w:t>
                              </w:r>
                              <w:r>
                                <w:rPr>
                                  <w:b/>
                                  <w:color w:val="005C9F"/>
                                  <w:spacing w:val="-6"/>
                                  <w:sz w:val="12"/>
                                </w:rPr>
                                <w:t xml:space="preserve"> </w:t>
                              </w:r>
                              <w:r>
                                <w:rPr>
                                  <w:b/>
                                  <w:color w:val="005C9F"/>
                                  <w:spacing w:val="-2"/>
                                  <w:sz w:val="12"/>
                                </w:rPr>
                                <w:t>your</w:t>
                              </w:r>
                              <w:r>
                                <w:rPr>
                                  <w:b/>
                                  <w:color w:val="005C9F"/>
                                  <w:spacing w:val="-5"/>
                                  <w:sz w:val="12"/>
                                </w:rPr>
                                <w:t xml:space="preserve"> </w:t>
                              </w:r>
                              <w:r>
                                <w:rPr>
                                  <w:b/>
                                  <w:color w:val="005C9F"/>
                                  <w:spacing w:val="-4"/>
                                  <w:sz w:val="12"/>
                                </w:rPr>
                                <w:t>Place</w:t>
                              </w:r>
                            </w:p>
                            <w:p w14:paraId="69E4ABA9" w14:textId="77777777" w:rsidR="00634305" w:rsidRDefault="00634305" w:rsidP="00634305">
                              <w:pPr>
                                <w:spacing w:before="6"/>
                                <w:rPr>
                                  <w:b/>
                                  <w:sz w:val="12"/>
                                </w:rPr>
                              </w:pPr>
                            </w:p>
                            <w:p w14:paraId="049A500F" w14:textId="77777777" w:rsidR="00634305" w:rsidRDefault="00634305" w:rsidP="00634305">
                              <w:pPr>
                                <w:spacing w:before="1" w:line="249" w:lineRule="auto"/>
                                <w:ind w:left="78" w:right="137"/>
                                <w:rPr>
                                  <w:sz w:val="10"/>
                                </w:rPr>
                              </w:pPr>
                              <w:r>
                                <w:rPr>
                                  <w:sz w:val="10"/>
                                </w:rPr>
                                <w:t>Third,</w:t>
                              </w:r>
                              <w:r>
                                <w:rPr>
                                  <w:spacing w:val="12"/>
                                  <w:sz w:val="10"/>
                                </w:rPr>
                                <w:t xml:space="preserve"> </w:t>
                              </w:r>
                              <w:r>
                                <w:rPr>
                                  <w:sz w:val="10"/>
                                </w:rPr>
                                <w:t>you</w:t>
                              </w:r>
                              <w:r>
                                <w:rPr>
                                  <w:spacing w:val="14"/>
                                  <w:sz w:val="10"/>
                                </w:rPr>
                                <w:t xml:space="preserve"> </w:t>
                              </w:r>
                              <w:r>
                                <w:rPr>
                                  <w:sz w:val="10"/>
                                </w:rPr>
                                <w:t>need</w:t>
                              </w:r>
                              <w:r>
                                <w:rPr>
                                  <w:spacing w:val="14"/>
                                  <w:sz w:val="10"/>
                                </w:rPr>
                                <w:t xml:space="preserve"> </w:t>
                              </w:r>
                              <w:r>
                                <w:rPr>
                                  <w:sz w:val="10"/>
                                </w:rPr>
                                <w:t>to</w:t>
                              </w:r>
                              <w:r>
                                <w:rPr>
                                  <w:spacing w:val="14"/>
                                  <w:sz w:val="10"/>
                                </w:rPr>
                                <w:t xml:space="preserve"> </w:t>
                              </w:r>
                              <w:r>
                                <w:rPr>
                                  <w:sz w:val="10"/>
                                </w:rPr>
                                <w:t>secure</w:t>
                              </w:r>
                              <w:r>
                                <w:rPr>
                                  <w:spacing w:val="14"/>
                                  <w:sz w:val="10"/>
                                </w:rPr>
                                <w:t xml:space="preserve"> </w:t>
                              </w:r>
                              <w:r>
                                <w:rPr>
                                  <w:sz w:val="10"/>
                                </w:rPr>
                                <w:t>the</w:t>
                              </w:r>
                              <w:r>
                                <w:rPr>
                                  <w:spacing w:val="14"/>
                                  <w:sz w:val="10"/>
                                </w:rPr>
                                <w:t xml:space="preserve"> </w:t>
                              </w:r>
                              <w:r>
                                <w:rPr>
                                  <w:sz w:val="10"/>
                                </w:rPr>
                                <w:t>validity</w:t>
                              </w:r>
                              <w:r>
                                <w:rPr>
                                  <w:spacing w:val="14"/>
                                  <w:sz w:val="10"/>
                                </w:rPr>
                                <w:t xml:space="preserve"> </w:t>
                              </w:r>
                              <w:r>
                                <w:rPr>
                                  <w:sz w:val="10"/>
                                </w:rPr>
                                <w:t>of</w:t>
                              </w:r>
                              <w:r>
                                <w:rPr>
                                  <w:spacing w:val="12"/>
                                  <w:sz w:val="10"/>
                                </w:rPr>
                                <w:t xml:space="preserve"> </w:t>
                              </w:r>
                              <w:r>
                                <w:rPr>
                                  <w:sz w:val="10"/>
                                </w:rPr>
                                <w:t>the</w:t>
                              </w:r>
                              <w:r>
                                <w:rPr>
                                  <w:spacing w:val="14"/>
                                  <w:sz w:val="10"/>
                                </w:rPr>
                                <w:t xml:space="preserve"> </w:t>
                              </w:r>
                              <w:r>
                                <w:rPr>
                                  <w:sz w:val="10"/>
                                </w:rPr>
                                <w:t>resources</w:t>
                              </w:r>
                              <w:r>
                                <w:rPr>
                                  <w:spacing w:val="14"/>
                                  <w:sz w:val="10"/>
                                </w:rPr>
                                <w:t xml:space="preserve"> </w:t>
                              </w:r>
                              <w:r>
                                <w:rPr>
                                  <w:sz w:val="10"/>
                                </w:rPr>
                                <w:t>of</w:t>
                              </w:r>
                              <w:r>
                                <w:rPr>
                                  <w:spacing w:val="12"/>
                                  <w:sz w:val="10"/>
                                </w:rPr>
                                <w:t xml:space="preserve"> </w:t>
                              </w:r>
                              <w:r>
                                <w:rPr>
                                  <w:sz w:val="10"/>
                                </w:rPr>
                                <w:t>the</w:t>
                              </w:r>
                              <w:r>
                                <w:rPr>
                                  <w:spacing w:val="14"/>
                                  <w:sz w:val="10"/>
                                </w:rPr>
                                <w:t xml:space="preserve"> </w:t>
                              </w:r>
                              <w:r>
                                <w:rPr>
                                  <w:sz w:val="10"/>
                                </w:rPr>
                                <w:t>primary</w:t>
                              </w:r>
                              <w:r>
                                <w:rPr>
                                  <w:spacing w:val="14"/>
                                  <w:sz w:val="10"/>
                                </w:rPr>
                                <w:t xml:space="preserve"> </w:t>
                              </w:r>
                              <w:r>
                                <w:rPr>
                                  <w:sz w:val="10"/>
                                </w:rPr>
                                <w:t>data,</w:t>
                              </w:r>
                              <w:r>
                                <w:rPr>
                                  <w:spacing w:val="12"/>
                                  <w:sz w:val="10"/>
                                </w:rPr>
                                <w:t xml:space="preserve"> </w:t>
                              </w:r>
                              <w:r>
                                <w:rPr>
                                  <w:sz w:val="10"/>
                                </w:rPr>
                                <w:t>the</w:t>
                              </w:r>
                              <w:r>
                                <w:rPr>
                                  <w:spacing w:val="14"/>
                                  <w:sz w:val="10"/>
                                </w:rPr>
                                <w:t xml:space="preserve"> </w:t>
                              </w:r>
                              <w:r>
                                <w:rPr>
                                  <w:sz w:val="10"/>
                                </w:rPr>
                                <w:t>format</w:t>
                              </w:r>
                              <w:r>
                                <w:rPr>
                                  <w:spacing w:val="12"/>
                                  <w:sz w:val="10"/>
                                </w:rPr>
                                <w:t xml:space="preserve"> </w:t>
                              </w:r>
                              <w:r>
                                <w:rPr>
                                  <w:sz w:val="10"/>
                                </w:rPr>
                                <w:t>of</w:t>
                              </w:r>
                              <w:r>
                                <w:rPr>
                                  <w:spacing w:val="12"/>
                                  <w:sz w:val="10"/>
                                </w:rPr>
                                <w:t xml:space="preserve"> </w:t>
                              </w:r>
                              <w:r>
                                <w:rPr>
                                  <w:sz w:val="10"/>
                                </w:rPr>
                                <w:t>the</w:t>
                              </w:r>
                              <w:r>
                                <w:rPr>
                                  <w:spacing w:val="40"/>
                                  <w:sz w:val="10"/>
                                </w:rPr>
                                <w:t xml:space="preserve"> </w:t>
                              </w:r>
                              <w:r>
                                <w:rPr>
                                  <w:sz w:val="10"/>
                                </w:rPr>
                                <w:t>data</w:t>
                              </w:r>
                              <w:r>
                                <w:rPr>
                                  <w:spacing w:val="27"/>
                                  <w:sz w:val="10"/>
                                </w:rPr>
                                <w:t xml:space="preserve"> </w:t>
                              </w:r>
                              <w:r>
                                <w:rPr>
                                  <w:sz w:val="10"/>
                                </w:rPr>
                                <w:t>available</w:t>
                              </w:r>
                              <w:r>
                                <w:rPr>
                                  <w:spacing w:val="27"/>
                                  <w:sz w:val="10"/>
                                </w:rPr>
                                <w:t xml:space="preserve"> </w:t>
                              </w:r>
                              <w:r>
                                <w:rPr>
                                  <w:sz w:val="10"/>
                                </w:rPr>
                                <w:t>and</w:t>
                              </w:r>
                              <w:r>
                                <w:rPr>
                                  <w:spacing w:val="27"/>
                                  <w:sz w:val="10"/>
                                </w:rPr>
                                <w:t xml:space="preserve"> </w:t>
                              </w:r>
                              <w:r>
                                <w:rPr>
                                  <w:sz w:val="10"/>
                                </w:rPr>
                                <w:t>the</w:t>
                              </w:r>
                              <w:r>
                                <w:rPr>
                                  <w:spacing w:val="27"/>
                                  <w:sz w:val="10"/>
                                </w:rPr>
                                <w:t xml:space="preserve"> </w:t>
                              </w:r>
                              <w:r>
                                <w:rPr>
                                  <w:sz w:val="10"/>
                                </w:rPr>
                                <w:t>accuracy</w:t>
                              </w:r>
                              <w:r>
                                <w:rPr>
                                  <w:spacing w:val="27"/>
                                  <w:sz w:val="10"/>
                                </w:rPr>
                                <w:t xml:space="preserve"> </w:t>
                              </w:r>
                              <w:r>
                                <w:rPr>
                                  <w:sz w:val="10"/>
                                </w:rPr>
                                <w:t>of the</w:t>
                              </w:r>
                              <w:r>
                                <w:rPr>
                                  <w:spacing w:val="27"/>
                                  <w:sz w:val="10"/>
                                </w:rPr>
                                <w:t xml:space="preserve"> </w:t>
                              </w:r>
                              <w:r>
                                <w:rPr>
                                  <w:sz w:val="10"/>
                                </w:rPr>
                                <w:t>information.</w:t>
                              </w:r>
                            </w:p>
                            <w:p w14:paraId="2EFE04E0" w14:textId="77777777" w:rsidR="00634305" w:rsidRDefault="00634305" w:rsidP="00634305">
                              <w:pPr>
                                <w:rPr>
                                  <w:sz w:val="12"/>
                                </w:rPr>
                              </w:pPr>
                            </w:p>
                            <w:p w14:paraId="620DCC68" w14:textId="77777777" w:rsidR="00634305" w:rsidRDefault="00634305" w:rsidP="00634305">
                              <w:pPr>
                                <w:rPr>
                                  <w:sz w:val="12"/>
                                </w:rPr>
                              </w:pPr>
                            </w:p>
                            <w:p w14:paraId="4667931D" w14:textId="77777777" w:rsidR="00634305" w:rsidRDefault="00634305" w:rsidP="00634305">
                              <w:pPr>
                                <w:rPr>
                                  <w:sz w:val="12"/>
                                </w:rPr>
                              </w:pPr>
                            </w:p>
                            <w:p w14:paraId="0E839781" w14:textId="77777777" w:rsidR="00634305" w:rsidRDefault="00634305" w:rsidP="00634305">
                              <w:pPr>
                                <w:rPr>
                                  <w:sz w:val="12"/>
                                </w:rPr>
                              </w:pPr>
                            </w:p>
                            <w:p w14:paraId="6957ECC7" w14:textId="77777777" w:rsidR="00634305" w:rsidRDefault="00634305" w:rsidP="00634305">
                              <w:pPr>
                                <w:rPr>
                                  <w:sz w:val="12"/>
                                </w:rPr>
                              </w:pPr>
                            </w:p>
                            <w:p w14:paraId="6D2381FB" w14:textId="77777777" w:rsidR="00634305" w:rsidRDefault="00634305" w:rsidP="00634305">
                              <w:pPr>
                                <w:rPr>
                                  <w:sz w:val="12"/>
                                </w:rPr>
                              </w:pPr>
                            </w:p>
                            <w:p w14:paraId="063E6569" w14:textId="77777777" w:rsidR="00634305" w:rsidRDefault="00634305" w:rsidP="00634305">
                              <w:pPr>
                                <w:rPr>
                                  <w:sz w:val="12"/>
                                </w:rPr>
                              </w:pPr>
                            </w:p>
                            <w:p w14:paraId="22C51DED" w14:textId="77777777" w:rsidR="00634305" w:rsidRDefault="00634305" w:rsidP="00634305">
                              <w:pPr>
                                <w:rPr>
                                  <w:sz w:val="12"/>
                                </w:rPr>
                              </w:pPr>
                            </w:p>
                            <w:p w14:paraId="7F19CA16" w14:textId="77777777" w:rsidR="00634305" w:rsidRDefault="00634305" w:rsidP="00634305">
                              <w:pPr>
                                <w:rPr>
                                  <w:sz w:val="12"/>
                                </w:rPr>
                              </w:pPr>
                            </w:p>
                            <w:p w14:paraId="1B6AA8A7" w14:textId="77777777" w:rsidR="00634305" w:rsidRDefault="00634305" w:rsidP="00634305">
                              <w:pPr>
                                <w:rPr>
                                  <w:sz w:val="12"/>
                                </w:rPr>
                              </w:pPr>
                            </w:p>
                            <w:p w14:paraId="65D4CF7B" w14:textId="77777777" w:rsidR="00634305" w:rsidRDefault="00634305" w:rsidP="00634305">
                              <w:pPr>
                                <w:spacing w:before="6"/>
                                <w:rPr>
                                  <w:sz w:val="15"/>
                                </w:rPr>
                              </w:pPr>
                            </w:p>
                            <w:p w14:paraId="30288018" w14:textId="77777777" w:rsidR="00634305" w:rsidRDefault="00634305" w:rsidP="00634305">
                              <w:pPr>
                                <w:spacing w:before="1"/>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16</w:t>
                              </w:r>
                            </w:p>
                          </w:txbxContent>
                        </wps:txbx>
                        <wps:bodyPr wrap="square" lIns="0" tIns="0" rIns="0" bIns="0" rtlCol="0">
                          <a:noAutofit/>
                        </wps:bodyPr>
                      </wps:wsp>
                    </wpg:wgp>
                  </a:graphicData>
                </a:graphic>
              </wp:anchor>
            </w:drawing>
          </mc:Choice>
          <mc:Fallback>
            <w:pict>
              <v:group w14:anchorId="62E9A0F0" id="Group 2045212234" o:spid="_x0000_s1370" style="position:absolute;margin-left:309pt;margin-top:15.25pt;width:234pt;height:131pt;z-index:-251615232;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">
                <v:shape id="Image 98" o:spid="_x0000_s1371"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">
                  <v:imagedata r:id="rId9" o:title=""/>
                </v:shape>
                <v:shape id="Image 99" o:spid="_x0000_s1372"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">
                  <v:imagedata r:id="rId10" o:title=""/>
                </v:shape>
                <v:shape id="Image 100" o:spid="_x0000_s1373" type="#_x0000_t75" style="position:absolute;left:10567;top:6831;width:11052;height:88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">
                  <v:imagedata r:id="rId105" o:title=""/>
                </v:shape>
                <v:shape id="Textbox 101" o:spid="_x0000_s1374"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" filled="f" strokeweight="1pt">
                  <v:textbox inset="0,0,0,0">
                    <w:txbxContent>
                      <w:p w14:paraId="24CFEB61" w14:textId="77777777" w:rsidR="00634305" w:rsidRDefault="00634305" w:rsidP="00634305">
                        <w:pPr>
                          <w:rPr>
                            <w:sz w:val="14"/>
                          </w:rPr>
                        </w:pPr>
                      </w:p>
                      <w:p w14:paraId="5785AE25" w14:textId="77777777" w:rsidR="00634305" w:rsidRDefault="00634305" w:rsidP="00634305">
                        <w:pPr>
                          <w:spacing w:before="11"/>
                          <w:rPr>
                            <w:sz w:val="14"/>
                          </w:rPr>
                        </w:pPr>
                      </w:p>
                      <w:p w14:paraId="3E76AD57" w14:textId="77777777" w:rsidR="00634305" w:rsidRDefault="00634305" w:rsidP="00634305">
                        <w:pPr>
                          <w:ind w:left="854"/>
                          <w:rPr>
                            <w:b/>
                            <w:sz w:val="12"/>
                          </w:rPr>
                        </w:pPr>
                        <w:r>
                          <w:rPr>
                            <w:b/>
                            <w:color w:val="005C9F"/>
                            <w:spacing w:val="-2"/>
                            <w:sz w:val="12"/>
                          </w:rPr>
                          <w:t>Selecting</w:t>
                        </w:r>
                        <w:r>
                          <w:rPr>
                            <w:b/>
                            <w:color w:val="005C9F"/>
                            <w:spacing w:val="-7"/>
                            <w:sz w:val="12"/>
                          </w:rPr>
                          <w:t xml:space="preserve"> </w:t>
                        </w:r>
                        <w:r>
                          <w:rPr>
                            <w:b/>
                            <w:color w:val="005C9F"/>
                            <w:spacing w:val="-2"/>
                            <w:sz w:val="12"/>
                          </w:rPr>
                          <w:t>the</w:t>
                        </w:r>
                        <w:r>
                          <w:rPr>
                            <w:b/>
                            <w:color w:val="005C9F"/>
                            <w:spacing w:val="-6"/>
                            <w:sz w:val="12"/>
                          </w:rPr>
                          <w:t xml:space="preserve"> </w:t>
                        </w:r>
                        <w:r>
                          <w:rPr>
                            <w:b/>
                            <w:color w:val="005C9F"/>
                            <w:spacing w:val="-2"/>
                            <w:sz w:val="12"/>
                          </w:rPr>
                          <w:t>proper</w:t>
                        </w:r>
                        <w:r>
                          <w:rPr>
                            <w:b/>
                            <w:color w:val="005C9F"/>
                            <w:spacing w:val="-6"/>
                            <w:sz w:val="12"/>
                          </w:rPr>
                          <w:t xml:space="preserve"> </w:t>
                        </w:r>
                        <w:r>
                          <w:rPr>
                            <w:b/>
                            <w:color w:val="005C9F"/>
                            <w:spacing w:val="-2"/>
                            <w:sz w:val="12"/>
                          </w:rPr>
                          <w:t>Indicators</w:t>
                        </w:r>
                        <w:r>
                          <w:rPr>
                            <w:b/>
                            <w:color w:val="005C9F"/>
                            <w:spacing w:val="-6"/>
                            <w:sz w:val="12"/>
                          </w:rPr>
                          <w:t xml:space="preserve"> </w:t>
                        </w:r>
                        <w:r>
                          <w:rPr>
                            <w:b/>
                            <w:color w:val="005C9F"/>
                            <w:spacing w:val="-2"/>
                            <w:sz w:val="12"/>
                          </w:rPr>
                          <w:t>for</w:t>
                        </w:r>
                        <w:r>
                          <w:rPr>
                            <w:b/>
                            <w:color w:val="005C9F"/>
                            <w:spacing w:val="-6"/>
                            <w:sz w:val="12"/>
                          </w:rPr>
                          <w:t xml:space="preserve"> </w:t>
                        </w:r>
                        <w:r>
                          <w:rPr>
                            <w:b/>
                            <w:color w:val="005C9F"/>
                            <w:spacing w:val="-2"/>
                            <w:sz w:val="12"/>
                          </w:rPr>
                          <w:t>your</w:t>
                        </w:r>
                        <w:r>
                          <w:rPr>
                            <w:b/>
                            <w:color w:val="005C9F"/>
                            <w:spacing w:val="-5"/>
                            <w:sz w:val="12"/>
                          </w:rPr>
                          <w:t xml:space="preserve"> </w:t>
                        </w:r>
                        <w:r>
                          <w:rPr>
                            <w:b/>
                            <w:color w:val="005C9F"/>
                            <w:spacing w:val="-4"/>
                            <w:sz w:val="12"/>
                          </w:rPr>
                          <w:t>Place</w:t>
                        </w:r>
                      </w:p>
                      <w:p w14:paraId="69E4ABA9" w14:textId="77777777" w:rsidR="00634305" w:rsidRDefault="00634305" w:rsidP="00634305">
                        <w:pPr>
                          <w:spacing w:before="6"/>
                          <w:rPr>
                            <w:b/>
                            <w:sz w:val="12"/>
                          </w:rPr>
                        </w:pPr>
                      </w:p>
                      <w:p w14:paraId="049A500F" w14:textId="77777777" w:rsidR="00634305" w:rsidRDefault="00634305" w:rsidP="00634305">
                        <w:pPr>
                          <w:spacing w:before="1" w:line="249" w:lineRule="auto"/>
                          <w:ind w:left="78" w:right="137"/>
                          <w:rPr>
                            <w:sz w:val="10"/>
                          </w:rPr>
                        </w:pPr>
                        <w:r>
                          <w:rPr>
                            <w:sz w:val="10"/>
                          </w:rPr>
                          <w:t>Third,</w:t>
                        </w:r>
                        <w:r>
                          <w:rPr>
                            <w:spacing w:val="12"/>
                            <w:sz w:val="10"/>
                          </w:rPr>
                          <w:t xml:space="preserve"> </w:t>
                        </w:r>
                        <w:r>
                          <w:rPr>
                            <w:sz w:val="10"/>
                          </w:rPr>
                          <w:t>you</w:t>
                        </w:r>
                        <w:r>
                          <w:rPr>
                            <w:spacing w:val="14"/>
                            <w:sz w:val="10"/>
                          </w:rPr>
                          <w:t xml:space="preserve"> </w:t>
                        </w:r>
                        <w:r>
                          <w:rPr>
                            <w:sz w:val="10"/>
                          </w:rPr>
                          <w:t>need</w:t>
                        </w:r>
                        <w:r>
                          <w:rPr>
                            <w:spacing w:val="14"/>
                            <w:sz w:val="10"/>
                          </w:rPr>
                          <w:t xml:space="preserve"> </w:t>
                        </w:r>
                        <w:r>
                          <w:rPr>
                            <w:sz w:val="10"/>
                          </w:rPr>
                          <w:t>to</w:t>
                        </w:r>
                        <w:r>
                          <w:rPr>
                            <w:spacing w:val="14"/>
                            <w:sz w:val="10"/>
                          </w:rPr>
                          <w:t xml:space="preserve"> </w:t>
                        </w:r>
                        <w:r>
                          <w:rPr>
                            <w:sz w:val="10"/>
                          </w:rPr>
                          <w:t>secure</w:t>
                        </w:r>
                        <w:r>
                          <w:rPr>
                            <w:spacing w:val="14"/>
                            <w:sz w:val="10"/>
                          </w:rPr>
                          <w:t xml:space="preserve"> </w:t>
                        </w:r>
                        <w:r>
                          <w:rPr>
                            <w:sz w:val="10"/>
                          </w:rPr>
                          <w:t>the</w:t>
                        </w:r>
                        <w:r>
                          <w:rPr>
                            <w:spacing w:val="14"/>
                            <w:sz w:val="10"/>
                          </w:rPr>
                          <w:t xml:space="preserve"> </w:t>
                        </w:r>
                        <w:r>
                          <w:rPr>
                            <w:sz w:val="10"/>
                          </w:rPr>
                          <w:t>validity</w:t>
                        </w:r>
                        <w:r>
                          <w:rPr>
                            <w:spacing w:val="14"/>
                            <w:sz w:val="10"/>
                          </w:rPr>
                          <w:t xml:space="preserve"> </w:t>
                        </w:r>
                        <w:r>
                          <w:rPr>
                            <w:sz w:val="10"/>
                          </w:rPr>
                          <w:t>of</w:t>
                        </w:r>
                        <w:r>
                          <w:rPr>
                            <w:spacing w:val="12"/>
                            <w:sz w:val="10"/>
                          </w:rPr>
                          <w:t xml:space="preserve"> </w:t>
                        </w:r>
                        <w:r>
                          <w:rPr>
                            <w:sz w:val="10"/>
                          </w:rPr>
                          <w:t>the</w:t>
                        </w:r>
                        <w:r>
                          <w:rPr>
                            <w:spacing w:val="14"/>
                            <w:sz w:val="10"/>
                          </w:rPr>
                          <w:t xml:space="preserve"> </w:t>
                        </w:r>
                        <w:r>
                          <w:rPr>
                            <w:sz w:val="10"/>
                          </w:rPr>
                          <w:t>resources</w:t>
                        </w:r>
                        <w:r>
                          <w:rPr>
                            <w:spacing w:val="14"/>
                            <w:sz w:val="10"/>
                          </w:rPr>
                          <w:t xml:space="preserve"> </w:t>
                        </w:r>
                        <w:r>
                          <w:rPr>
                            <w:sz w:val="10"/>
                          </w:rPr>
                          <w:t>of</w:t>
                        </w:r>
                        <w:r>
                          <w:rPr>
                            <w:spacing w:val="12"/>
                            <w:sz w:val="10"/>
                          </w:rPr>
                          <w:t xml:space="preserve"> </w:t>
                        </w:r>
                        <w:r>
                          <w:rPr>
                            <w:sz w:val="10"/>
                          </w:rPr>
                          <w:t>the</w:t>
                        </w:r>
                        <w:r>
                          <w:rPr>
                            <w:spacing w:val="14"/>
                            <w:sz w:val="10"/>
                          </w:rPr>
                          <w:t xml:space="preserve"> </w:t>
                        </w:r>
                        <w:r>
                          <w:rPr>
                            <w:sz w:val="10"/>
                          </w:rPr>
                          <w:t>primary</w:t>
                        </w:r>
                        <w:r>
                          <w:rPr>
                            <w:spacing w:val="14"/>
                            <w:sz w:val="10"/>
                          </w:rPr>
                          <w:t xml:space="preserve"> </w:t>
                        </w:r>
                        <w:r>
                          <w:rPr>
                            <w:sz w:val="10"/>
                          </w:rPr>
                          <w:t>data,</w:t>
                        </w:r>
                        <w:r>
                          <w:rPr>
                            <w:spacing w:val="12"/>
                            <w:sz w:val="10"/>
                          </w:rPr>
                          <w:t xml:space="preserve"> </w:t>
                        </w:r>
                        <w:r>
                          <w:rPr>
                            <w:sz w:val="10"/>
                          </w:rPr>
                          <w:t>the</w:t>
                        </w:r>
                        <w:r>
                          <w:rPr>
                            <w:spacing w:val="14"/>
                            <w:sz w:val="10"/>
                          </w:rPr>
                          <w:t xml:space="preserve"> </w:t>
                        </w:r>
                        <w:r>
                          <w:rPr>
                            <w:sz w:val="10"/>
                          </w:rPr>
                          <w:t>format</w:t>
                        </w:r>
                        <w:r>
                          <w:rPr>
                            <w:spacing w:val="12"/>
                            <w:sz w:val="10"/>
                          </w:rPr>
                          <w:t xml:space="preserve"> </w:t>
                        </w:r>
                        <w:r>
                          <w:rPr>
                            <w:sz w:val="10"/>
                          </w:rPr>
                          <w:t>of</w:t>
                        </w:r>
                        <w:r>
                          <w:rPr>
                            <w:spacing w:val="12"/>
                            <w:sz w:val="10"/>
                          </w:rPr>
                          <w:t xml:space="preserve"> </w:t>
                        </w:r>
                        <w:r>
                          <w:rPr>
                            <w:sz w:val="10"/>
                          </w:rPr>
                          <w:t>the</w:t>
                        </w:r>
                        <w:r>
                          <w:rPr>
                            <w:spacing w:val="40"/>
                            <w:sz w:val="10"/>
                          </w:rPr>
                          <w:t xml:space="preserve"> </w:t>
                        </w:r>
                        <w:r>
                          <w:rPr>
                            <w:sz w:val="10"/>
                          </w:rPr>
                          <w:t>data</w:t>
                        </w:r>
                        <w:r>
                          <w:rPr>
                            <w:spacing w:val="27"/>
                            <w:sz w:val="10"/>
                          </w:rPr>
                          <w:t xml:space="preserve"> </w:t>
                        </w:r>
                        <w:r>
                          <w:rPr>
                            <w:sz w:val="10"/>
                          </w:rPr>
                          <w:t>available</w:t>
                        </w:r>
                        <w:r>
                          <w:rPr>
                            <w:spacing w:val="27"/>
                            <w:sz w:val="10"/>
                          </w:rPr>
                          <w:t xml:space="preserve"> </w:t>
                        </w:r>
                        <w:r>
                          <w:rPr>
                            <w:sz w:val="10"/>
                          </w:rPr>
                          <w:t>and</w:t>
                        </w:r>
                        <w:r>
                          <w:rPr>
                            <w:spacing w:val="27"/>
                            <w:sz w:val="10"/>
                          </w:rPr>
                          <w:t xml:space="preserve"> </w:t>
                        </w:r>
                        <w:r>
                          <w:rPr>
                            <w:sz w:val="10"/>
                          </w:rPr>
                          <w:t>the</w:t>
                        </w:r>
                        <w:r>
                          <w:rPr>
                            <w:spacing w:val="27"/>
                            <w:sz w:val="10"/>
                          </w:rPr>
                          <w:t xml:space="preserve"> </w:t>
                        </w:r>
                        <w:r>
                          <w:rPr>
                            <w:sz w:val="10"/>
                          </w:rPr>
                          <w:t>accuracy</w:t>
                        </w:r>
                        <w:r>
                          <w:rPr>
                            <w:spacing w:val="27"/>
                            <w:sz w:val="10"/>
                          </w:rPr>
                          <w:t xml:space="preserve"> </w:t>
                        </w:r>
                        <w:r>
                          <w:rPr>
                            <w:sz w:val="10"/>
                          </w:rPr>
                          <w:t>of the</w:t>
                        </w:r>
                        <w:r>
                          <w:rPr>
                            <w:spacing w:val="27"/>
                            <w:sz w:val="10"/>
                          </w:rPr>
                          <w:t xml:space="preserve"> </w:t>
                        </w:r>
                        <w:r>
                          <w:rPr>
                            <w:sz w:val="10"/>
                          </w:rPr>
                          <w:t>information.</w:t>
                        </w:r>
                      </w:p>
                      <w:p w14:paraId="2EFE04E0" w14:textId="77777777" w:rsidR="00634305" w:rsidRDefault="00634305" w:rsidP="00634305">
                        <w:pPr>
                          <w:rPr>
                            <w:sz w:val="12"/>
                          </w:rPr>
                        </w:pPr>
                      </w:p>
                      <w:p w14:paraId="620DCC68" w14:textId="77777777" w:rsidR="00634305" w:rsidRDefault="00634305" w:rsidP="00634305">
                        <w:pPr>
                          <w:rPr>
                            <w:sz w:val="12"/>
                          </w:rPr>
                        </w:pPr>
                      </w:p>
                      <w:p w14:paraId="4667931D" w14:textId="77777777" w:rsidR="00634305" w:rsidRDefault="00634305" w:rsidP="00634305">
                        <w:pPr>
                          <w:rPr>
                            <w:sz w:val="12"/>
                          </w:rPr>
                        </w:pPr>
                      </w:p>
                      <w:p w14:paraId="0E839781" w14:textId="77777777" w:rsidR="00634305" w:rsidRDefault="00634305" w:rsidP="00634305">
                        <w:pPr>
                          <w:rPr>
                            <w:sz w:val="12"/>
                          </w:rPr>
                        </w:pPr>
                      </w:p>
                      <w:p w14:paraId="6957ECC7" w14:textId="77777777" w:rsidR="00634305" w:rsidRDefault="00634305" w:rsidP="00634305">
                        <w:pPr>
                          <w:rPr>
                            <w:sz w:val="12"/>
                          </w:rPr>
                        </w:pPr>
                      </w:p>
                      <w:p w14:paraId="6D2381FB" w14:textId="77777777" w:rsidR="00634305" w:rsidRDefault="00634305" w:rsidP="00634305">
                        <w:pPr>
                          <w:rPr>
                            <w:sz w:val="12"/>
                          </w:rPr>
                        </w:pPr>
                      </w:p>
                      <w:p w14:paraId="063E6569" w14:textId="77777777" w:rsidR="00634305" w:rsidRDefault="00634305" w:rsidP="00634305">
                        <w:pPr>
                          <w:rPr>
                            <w:sz w:val="12"/>
                          </w:rPr>
                        </w:pPr>
                      </w:p>
                      <w:p w14:paraId="22C51DED" w14:textId="77777777" w:rsidR="00634305" w:rsidRDefault="00634305" w:rsidP="00634305">
                        <w:pPr>
                          <w:rPr>
                            <w:sz w:val="12"/>
                          </w:rPr>
                        </w:pPr>
                      </w:p>
                      <w:p w14:paraId="7F19CA16" w14:textId="77777777" w:rsidR="00634305" w:rsidRDefault="00634305" w:rsidP="00634305">
                        <w:pPr>
                          <w:rPr>
                            <w:sz w:val="12"/>
                          </w:rPr>
                        </w:pPr>
                      </w:p>
                      <w:p w14:paraId="1B6AA8A7" w14:textId="77777777" w:rsidR="00634305" w:rsidRDefault="00634305" w:rsidP="00634305">
                        <w:pPr>
                          <w:rPr>
                            <w:sz w:val="12"/>
                          </w:rPr>
                        </w:pPr>
                      </w:p>
                      <w:p w14:paraId="65D4CF7B" w14:textId="77777777" w:rsidR="00634305" w:rsidRDefault="00634305" w:rsidP="00634305">
                        <w:pPr>
                          <w:spacing w:before="6"/>
                          <w:rPr>
                            <w:sz w:val="15"/>
                          </w:rPr>
                        </w:pPr>
                      </w:p>
                      <w:p w14:paraId="30288018" w14:textId="77777777" w:rsidR="00634305" w:rsidRDefault="00634305" w:rsidP="00634305">
                        <w:pPr>
                          <w:spacing w:before="1"/>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16</w:t>
                        </w:r>
                      </w:p>
                    </w:txbxContent>
                  </v:textbox>
                </v:shape>
                <w10:wrap type="topAndBottom" anchorx="page"/>
              </v:group>
            </w:pict>
          </mc:Fallback>
        </mc:AlternateContent>
      </w:r>
    </w:p>
    <w:p w14:paraId="1C8B3F37" w14:textId="77777777" w:rsidR="00634305" w:rsidRDefault="00634305" w:rsidP="00634305">
      <w:pPr>
        <w:pStyle w:val="BodyText"/>
        <w:tabs>
          <w:tab w:val="left" w:pos="5239"/>
        </w:tabs>
        <w:spacing w:before="72"/>
        <w:ind w:left="100"/>
      </w:pPr>
      <w:r>
        <w:rPr>
          <w:color w:val="262626"/>
          <w:spacing w:val="-5"/>
        </w:rPr>
        <w:t>15</w:t>
      </w:r>
      <w:r>
        <w:rPr>
          <w:color w:val="262626"/>
        </w:rPr>
        <w:tab/>
      </w:r>
      <w:r>
        <w:rPr>
          <w:color w:val="262626"/>
          <w:spacing w:val="-5"/>
        </w:rPr>
        <w:t>16</w:t>
      </w:r>
    </w:p>
    <w:p w14:paraId="2504DD4D" w14:textId="77777777" w:rsidR="00634305" w:rsidRDefault="00634305" w:rsidP="00634305">
      <w:pPr>
        <w:pStyle w:val="BodyText"/>
        <w:rPr>
          <w:sz w:val="20"/>
        </w:rPr>
      </w:pPr>
    </w:p>
    <w:p w14:paraId="46AA8EEA" w14:textId="77777777" w:rsidR="00634305" w:rsidRDefault="00634305" w:rsidP="00634305">
      <w:pPr>
        <w:pStyle w:val="BodyText"/>
        <w:rPr>
          <w:sz w:val="20"/>
        </w:rPr>
      </w:pPr>
    </w:p>
    <w:p w14:paraId="18398CD7" w14:textId="77777777" w:rsidR="00634305" w:rsidRDefault="00634305" w:rsidP="00634305">
      <w:pPr>
        <w:pStyle w:val="BodyText"/>
        <w:rPr>
          <w:sz w:val="20"/>
        </w:rPr>
      </w:pPr>
    </w:p>
    <w:p w14:paraId="72DCC1CF" w14:textId="77777777" w:rsidR="00634305" w:rsidRDefault="00634305" w:rsidP="00634305">
      <w:pPr>
        <w:pStyle w:val="BodyText"/>
        <w:rPr>
          <w:sz w:val="20"/>
        </w:rPr>
      </w:pPr>
    </w:p>
    <w:p w14:paraId="1A041AC3" w14:textId="77777777" w:rsidR="00634305" w:rsidRDefault="00634305" w:rsidP="00634305">
      <w:pPr>
        <w:pStyle w:val="BodyText"/>
        <w:rPr>
          <w:sz w:val="20"/>
        </w:rPr>
      </w:pPr>
    </w:p>
    <w:p w14:paraId="2A83685C" w14:textId="77777777" w:rsidR="00634305" w:rsidRDefault="00634305" w:rsidP="00634305">
      <w:pPr>
        <w:pStyle w:val="BodyText"/>
        <w:spacing w:before="5"/>
        <w:rPr>
          <w:sz w:val="24"/>
        </w:rPr>
      </w:pPr>
      <w:r>
        <w:rPr>
          <w:noProof/>
        </w:rPr>
        <mc:AlternateContent>
          <mc:Choice Requires="wpg">
            <w:drawing>
              <wp:anchor distT="0" distB="0" distL="0" distR="0" simplePos="0" relativeHeight="251702272" behindDoc="1" locked="0" layoutInCell="1" allowOverlap="1" wp14:anchorId="3F2D8D6A" wp14:editId="5196EE3A">
                <wp:simplePos x="0" y="0"/>
                <wp:positionH relativeFrom="page">
                  <wp:posOffset>660400</wp:posOffset>
                </wp:positionH>
                <wp:positionV relativeFrom="paragraph">
                  <wp:posOffset>193750</wp:posOffset>
                </wp:positionV>
                <wp:extent cx="2971800" cy="1676400"/>
                <wp:effectExtent l="0" t="0" r="0" b="0"/>
                <wp:wrapTopAndBottom/>
                <wp:docPr id="359077592" name="Group 359077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239095419" name="Image 103"/>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74005670" name="Image 104"/>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644935433" name="Image 105"/>
                          <pic:cNvPicPr/>
                        </pic:nvPicPr>
                        <pic:blipFill>
                          <a:blip r:embed="rId106" cstate="print"/>
                          <a:stretch>
                            <a:fillRect/>
                          </a:stretch>
                        </pic:blipFill>
                        <pic:spPr>
                          <a:xfrm>
                            <a:off x="536448" y="1085088"/>
                            <a:ext cx="1898903" cy="591312"/>
                          </a:xfrm>
                          <a:prstGeom prst="rect">
                            <a:avLst/>
                          </a:prstGeom>
                        </pic:spPr>
                      </pic:pic>
                      <wps:wsp>
                        <wps:cNvPr id="472961051" name="Textbox 106"/>
                        <wps:cNvSpPr txBox="1"/>
                        <wps:spPr>
                          <a:xfrm>
                            <a:off x="6350" y="6350"/>
                            <a:ext cx="2959100" cy="1663700"/>
                          </a:xfrm>
                          <a:prstGeom prst="rect">
                            <a:avLst/>
                          </a:prstGeom>
                          <a:ln w="12700">
                            <a:solidFill>
                              <a:srgbClr val="000000"/>
                            </a:solidFill>
                            <a:prstDash val="solid"/>
                          </a:ln>
                        </wps:spPr>
                        <wps:txbx>
                          <w:txbxContent>
                            <w:p w14:paraId="1CC6ED77" w14:textId="77777777" w:rsidR="00634305" w:rsidRDefault="00634305" w:rsidP="00634305">
                              <w:pPr>
                                <w:rPr>
                                  <w:sz w:val="14"/>
                                </w:rPr>
                              </w:pPr>
                            </w:p>
                            <w:p w14:paraId="1690B26B" w14:textId="77777777" w:rsidR="00634305" w:rsidRDefault="00634305" w:rsidP="00634305">
                              <w:pPr>
                                <w:spacing w:before="6"/>
                                <w:rPr>
                                  <w:sz w:val="19"/>
                                </w:rPr>
                              </w:pPr>
                            </w:p>
                            <w:p w14:paraId="48197196" w14:textId="77777777" w:rsidR="00634305" w:rsidRDefault="00634305" w:rsidP="00634305">
                              <w:pPr>
                                <w:ind w:left="1156"/>
                                <w:rPr>
                                  <w:b/>
                                  <w:sz w:val="12"/>
                                </w:rPr>
                              </w:pPr>
                              <w:r>
                                <w:rPr>
                                  <w:b/>
                                  <w:color w:val="005C9F"/>
                                  <w:sz w:val="12"/>
                                </w:rPr>
                                <w:t>Agree</w:t>
                              </w:r>
                              <w:r>
                                <w:rPr>
                                  <w:b/>
                                  <w:color w:val="005C9F"/>
                                  <w:spacing w:val="10"/>
                                  <w:sz w:val="12"/>
                                </w:rPr>
                                <w:t xml:space="preserve"> </w:t>
                              </w:r>
                              <w:r>
                                <w:rPr>
                                  <w:b/>
                                  <w:color w:val="005C9F"/>
                                  <w:sz w:val="12"/>
                                </w:rPr>
                                <w:t>on</w:t>
                              </w:r>
                              <w:r>
                                <w:rPr>
                                  <w:b/>
                                  <w:color w:val="005C9F"/>
                                  <w:spacing w:val="10"/>
                                  <w:sz w:val="12"/>
                                </w:rPr>
                                <w:t xml:space="preserve"> </w:t>
                              </w:r>
                              <w:r>
                                <w:rPr>
                                  <w:b/>
                                  <w:color w:val="005C9F"/>
                                  <w:sz w:val="12"/>
                                </w:rPr>
                                <w:t>the</w:t>
                              </w:r>
                              <w:r>
                                <w:rPr>
                                  <w:b/>
                                  <w:color w:val="005C9F"/>
                                  <w:spacing w:val="10"/>
                                  <w:sz w:val="12"/>
                                </w:rPr>
                                <w:t xml:space="preserve"> </w:t>
                              </w:r>
                              <w:r>
                                <w:rPr>
                                  <w:b/>
                                  <w:color w:val="005C9F"/>
                                  <w:sz w:val="12"/>
                                </w:rPr>
                                <w:t>Expected</w:t>
                              </w:r>
                              <w:r>
                                <w:rPr>
                                  <w:b/>
                                  <w:color w:val="005C9F"/>
                                  <w:spacing w:val="10"/>
                                  <w:sz w:val="12"/>
                                </w:rPr>
                                <w:t xml:space="preserve"> </w:t>
                              </w:r>
                              <w:r>
                                <w:rPr>
                                  <w:b/>
                                  <w:color w:val="005C9F"/>
                                  <w:spacing w:val="-2"/>
                                  <w:sz w:val="12"/>
                                </w:rPr>
                                <w:t>Outcomes</w:t>
                              </w:r>
                            </w:p>
                            <w:p w14:paraId="1327629C" w14:textId="77777777" w:rsidR="00634305" w:rsidRDefault="00634305" w:rsidP="00634305">
                              <w:pPr>
                                <w:rPr>
                                  <w:b/>
                                  <w:sz w:val="14"/>
                                </w:rPr>
                              </w:pPr>
                            </w:p>
                            <w:p w14:paraId="68FEA95A" w14:textId="77777777" w:rsidR="00634305" w:rsidRDefault="00634305" w:rsidP="00634305">
                              <w:pPr>
                                <w:rPr>
                                  <w:b/>
                                  <w:sz w:val="14"/>
                                </w:rPr>
                              </w:pPr>
                            </w:p>
                            <w:p w14:paraId="0CB3C1C2" w14:textId="77777777" w:rsidR="00634305" w:rsidRDefault="00634305" w:rsidP="00634305">
                              <w:pPr>
                                <w:widowControl w:val="0"/>
                                <w:numPr>
                                  <w:ilvl w:val="0"/>
                                  <w:numId w:val="64"/>
                                </w:numPr>
                                <w:tabs>
                                  <w:tab w:val="left" w:pos="165"/>
                                </w:tabs>
                                <w:autoSpaceDE w:val="0"/>
                                <w:autoSpaceDN w:val="0"/>
                                <w:spacing w:before="97"/>
                                <w:ind w:left="165" w:hanging="87"/>
                                <w:rPr>
                                  <w:sz w:val="12"/>
                                </w:rPr>
                              </w:pPr>
                              <w:r>
                                <w:rPr>
                                  <w:sz w:val="12"/>
                                </w:rPr>
                                <w:t>Even</w:t>
                              </w:r>
                              <w:r>
                                <w:rPr>
                                  <w:spacing w:val="9"/>
                                  <w:sz w:val="12"/>
                                </w:rPr>
                                <w:t xml:space="preserve"> </w:t>
                              </w:r>
                              <w:r>
                                <w:rPr>
                                  <w:sz w:val="12"/>
                                </w:rPr>
                                <w:t>if</w:t>
                              </w:r>
                              <w:r>
                                <w:rPr>
                                  <w:spacing w:val="7"/>
                                  <w:sz w:val="12"/>
                                </w:rPr>
                                <w:t xml:space="preserve"> </w:t>
                              </w:r>
                              <w:r>
                                <w:rPr>
                                  <w:sz w:val="12"/>
                                </w:rPr>
                                <w:t>we</w:t>
                              </w:r>
                              <w:r>
                                <w:rPr>
                                  <w:spacing w:val="9"/>
                                  <w:sz w:val="12"/>
                                </w:rPr>
                                <w:t xml:space="preserve"> </w:t>
                              </w:r>
                              <w:r>
                                <w:rPr>
                                  <w:sz w:val="12"/>
                                </w:rPr>
                                <w:t>agree</w:t>
                              </w:r>
                              <w:r>
                                <w:rPr>
                                  <w:spacing w:val="9"/>
                                  <w:sz w:val="12"/>
                                </w:rPr>
                                <w:t xml:space="preserve"> </w:t>
                              </w:r>
                              <w:r>
                                <w:rPr>
                                  <w:sz w:val="12"/>
                                </w:rPr>
                                <w:t>what</w:t>
                              </w:r>
                              <w:r>
                                <w:rPr>
                                  <w:spacing w:val="7"/>
                                  <w:sz w:val="12"/>
                                </w:rPr>
                                <w:t xml:space="preserve"> </w:t>
                              </w:r>
                              <w:r>
                                <w:rPr>
                                  <w:sz w:val="12"/>
                                </w:rPr>
                                <w:t>we</w:t>
                              </w:r>
                              <w:r>
                                <w:rPr>
                                  <w:spacing w:val="9"/>
                                  <w:sz w:val="12"/>
                                </w:rPr>
                                <w:t xml:space="preserve"> </w:t>
                              </w:r>
                              <w:r>
                                <w:rPr>
                                  <w:sz w:val="12"/>
                                </w:rPr>
                                <w:t>expect</w:t>
                              </w:r>
                              <w:r>
                                <w:rPr>
                                  <w:spacing w:val="7"/>
                                  <w:sz w:val="12"/>
                                </w:rPr>
                                <w:t xml:space="preserve"> </w:t>
                              </w:r>
                              <w:r>
                                <w:rPr>
                                  <w:sz w:val="12"/>
                                </w:rPr>
                                <w:t>from</w:t>
                              </w:r>
                              <w:r>
                                <w:rPr>
                                  <w:spacing w:val="10"/>
                                  <w:sz w:val="12"/>
                                </w:rPr>
                                <w:t xml:space="preserve"> </w:t>
                              </w:r>
                              <w:r>
                                <w:rPr>
                                  <w:sz w:val="12"/>
                                </w:rPr>
                                <w:t>the</w:t>
                              </w:r>
                              <w:r>
                                <w:rPr>
                                  <w:spacing w:val="10"/>
                                  <w:sz w:val="12"/>
                                </w:rPr>
                                <w:t xml:space="preserve"> </w:t>
                              </w:r>
                              <w:r>
                                <w:rPr>
                                  <w:spacing w:val="-2"/>
                                  <w:sz w:val="12"/>
                                </w:rPr>
                                <w:t>indicators</w:t>
                              </w:r>
                            </w:p>
                            <w:p w14:paraId="671CDDB5" w14:textId="77777777" w:rsidR="00634305" w:rsidRDefault="00634305" w:rsidP="00634305">
                              <w:pPr>
                                <w:widowControl w:val="0"/>
                                <w:numPr>
                                  <w:ilvl w:val="0"/>
                                  <w:numId w:val="64"/>
                                </w:numPr>
                                <w:tabs>
                                  <w:tab w:val="left" w:pos="165"/>
                                </w:tabs>
                                <w:autoSpaceDE w:val="0"/>
                                <w:autoSpaceDN w:val="0"/>
                                <w:spacing w:before="40"/>
                                <w:ind w:left="165" w:hanging="87"/>
                                <w:rPr>
                                  <w:sz w:val="12"/>
                                </w:rPr>
                              </w:pPr>
                              <w:r>
                                <w:rPr>
                                  <w:sz w:val="12"/>
                                </w:rPr>
                                <w:t>We</w:t>
                              </w:r>
                              <w:r>
                                <w:rPr>
                                  <w:spacing w:val="9"/>
                                  <w:sz w:val="12"/>
                                </w:rPr>
                                <w:t xml:space="preserve"> </w:t>
                              </w:r>
                              <w:r>
                                <w:rPr>
                                  <w:sz w:val="12"/>
                                </w:rPr>
                                <w:t>need</w:t>
                              </w:r>
                              <w:r>
                                <w:rPr>
                                  <w:spacing w:val="9"/>
                                  <w:sz w:val="12"/>
                                </w:rPr>
                                <w:t xml:space="preserve"> </w:t>
                              </w:r>
                              <w:r>
                                <w:rPr>
                                  <w:sz w:val="12"/>
                                </w:rPr>
                                <w:t>to</w:t>
                              </w:r>
                              <w:r>
                                <w:rPr>
                                  <w:spacing w:val="10"/>
                                  <w:sz w:val="12"/>
                                </w:rPr>
                                <w:t xml:space="preserve"> </w:t>
                              </w:r>
                              <w:r>
                                <w:rPr>
                                  <w:sz w:val="12"/>
                                </w:rPr>
                                <w:t>be</w:t>
                              </w:r>
                              <w:r>
                                <w:rPr>
                                  <w:spacing w:val="9"/>
                                  <w:sz w:val="12"/>
                                </w:rPr>
                                <w:t xml:space="preserve"> </w:t>
                              </w:r>
                              <w:r>
                                <w:rPr>
                                  <w:sz w:val="12"/>
                                </w:rPr>
                                <w:t>ready</w:t>
                              </w:r>
                              <w:r>
                                <w:rPr>
                                  <w:spacing w:val="8"/>
                                  <w:sz w:val="12"/>
                                </w:rPr>
                                <w:t xml:space="preserve"> </w:t>
                              </w:r>
                              <w:r>
                                <w:rPr>
                                  <w:sz w:val="12"/>
                                </w:rPr>
                                <w:t>to</w:t>
                              </w:r>
                              <w:r>
                                <w:rPr>
                                  <w:spacing w:val="10"/>
                                  <w:sz w:val="12"/>
                                </w:rPr>
                                <w:t xml:space="preserve"> </w:t>
                              </w:r>
                              <w:r>
                                <w:rPr>
                                  <w:sz w:val="12"/>
                                </w:rPr>
                                <w:t>see</w:t>
                              </w:r>
                              <w:r>
                                <w:rPr>
                                  <w:spacing w:val="9"/>
                                  <w:sz w:val="12"/>
                                </w:rPr>
                                <w:t xml:space="preserve"> </w:t>
                              </w:r>
                              <w:r>
                                <w:rPr>
                                  <w:sz w:val="12"/>
                                </w:rPr>
                                <w:t>the</w:t>
                              </w:r>
                              <w:r>
                                <w:rPr>
                                  <w:spacing w:val="10"/>
                                  <w:sz w:val="12"/>
                                </w:rPr>
                                <w:t xml:space="preserve"> </w:t>
                              </w:r>
                              <w:r>
                                <w:rPr>
                                  <w:sz w:val="12"/>
                                </w:rPr>
                                <w:t>evidence</w:t>
                              </w:r>
                              <w:r>
                                <w:rPr>
                                  <w:spacing w:val="9"/>
                                  <w:sz w:val="12"/>
                                </w:rPr>
                                <w:t xml:space="preserve"> </w:t>
                              </w:r>
                              <w:r>
                                <w:rPr>
                                  <w:sz w:val="12"/>
                                </w:rPr>
                                <w:t>and</w:t>
                              </w:r>
                              <w:r>
                                <w:rPr>
                                  <w:spacing w:val="9"/>
                                  <w:sz w:val="12"/>
                                </w:rPr>
                                <w:t xml:space="preserve"> </w:t>
                              </w:r>
                              <w:r>
                                <w:rPr>
                                  <w:sz w:val="12"/>
                                </w:rPr>
                                <w:t>hear</w:t>
                              </w:r>
                              <w:r>
                                <w:rPr>
                                  <w:spacing w:val="7"/>
                                  <w:sz w:val="12"/>
                                </w:rPr>
                                <w:t xml:space="preserve"> </w:t>
                              </w:r>
                              <w:r>
                                <w:rPr>
                                  <w:sz w:val="12"/>
                                </w:rPr>
                                <w:t>the</w:t>
                              </w:r>
                              <w:r>
                                <w:rPr>
                                  <w:spacing w:val="10"/>
                                  <w:sz w:val="12"/>
                                </w:rPr>
                                <w:t xml:space="preserve"> </w:t>
                              </w:r>
                              <w:r>
                                <w:rPr>
                                  <w:spacing w:val="-2"/>
                                  <w:sz w:val="12"/>
                                </w:rPr>
                                <w:t>conclusions</w:t>
                              </w:r>
                            </w:p>
                            <w:p w14:paraId="5972455D" w14:textId="77777777" w:rsidR="00634305" w:rsidRDefault="00634305" w:rsidP="00634305">
                              <w:pPr>
                                <w:widowControl w:val="0"/>
                                <w:numPr>
                                  <w:ilvl w:val="0"/>
                                  <w:numId w:val="64"/>
                                </w:numPr>
                                <w:tabs>
                                  <w:tab w:val="left" w:pos="165"/>
                                </w:tabs>
                                <w:autoSpaceDE w:val="0"/>
                                <w:autoSpaceDN w:val="0"/>
                                <w:spacing w:before="63"/>
                                <w:ind w:left="165" w:hanging="87"/>
                                <w:rPr>
                                  <w:sz w:val="12"/>
                                </w:rPr>
                              </w:pPr>
                              <w:r>
                                <w:rPr>
                                  <w:sz w:val="12"/>
                                </w:rPr>
                                <w:t>And</w:t>
                              </w:r>
                              <w:r>
                                <w:rPr>
                                  <w:spacing w:val="12"/>
                                  <w:sz w:val="12"/>
                                </w:rPr>
                                <w:t xml:space="preserve"> </w:t>
                              </w:r>
                              <w:r>
                                <w:rPr>
                                  <w:sz w:val="12"/>
                                </w:rPr>
                                <w:t>based</w:t>
                              </w:r>
                              <w:r>
                                <w:rPr>
                                  <w:spacing w:val="12"/>
                                  <w:sz w:val="12"/>
                                </w:rPr>
                                <w:t xml:space="preserve"> </w:t>
                              </w:r>
                              <w:r>
                                <w:rPr>
                                  <w:sz w:val="12"/>
                                </w:rPr>
                                <w:t>on</w:t>
                              </w:r>
                              <w:r>
                                <w:rPr>
                                  <w:spacing w:val="12"/>
                                  <w:sz w:val="12"/>
                                </w:rPr>
                                <w:t xml:space="preserve"> </w:t>
                              </w:r>
                              <w:r>
                                <w:rPr>
                                  <w:sz w:val="12"/>
                                </w:rPr>
                                <w:t>that</w:t>
                              </w:r>
                              <w:r>
                                <w:rPr>
                                  <w:spacing w:val="9"/>
                                  <w:sz w:val="12"/>
                                </w:rPr>
                                <w:t xml:space="preserve"> </w:t>
                              </w:r>
                              <w:r>
                                <w:rPr>
                                  <w:sz w:val="12"/>
                                </w:rPr>
                                <w:t>we</w:t>
                              </w:r>
                              <w:r>
                                <w:rPr>
                                  <w:spacing w:val="12"/>
                                  <w:sz w:val="12"/>
                                </w:rPr>
                                <w:t xml:space="preserve"> </w:t>
                              </w:r>
                              <w:r>
                                <w:rPr>
                                  <w:sz w:val="12"/>
                                </w:rPr>
                                <w:t>need</w:t>
                              </w:r>
                              <w:r>
                                <w:rPr>
                                  <w:spacing w:val="12"/>
                                  <w:sz w:val="12"/>
                                </w:rPr>
                                <w:t xml:space="preserve"> </w:t>
                              </w:r>
                              <w:r>
                                <w:rPr>
                                  <w:sz w:val="12"/>
                                </w:rPr>
                                <w:t>to</w:t>
                              </w:r>
                              <w:r>
                                <w:rPr>
                                  <w:spacing w:val="12"/>
                                  <w:sz w:val="12"/>
                                </w:rPr>
                                <w:t xml:space="preserve"> </w:t>
                              </w:r>
                              <w:r>
                                <w:rPr>
                                  <w:sz w:val="12"/>
                                </w:rPr>
                                <w:t>be</w:t>
                              </w:r>
                              <w:r>
                                <w:rPr>
                                  <w:spacing w:val="12"/>
                                  <w:sz w:val="12"/>
                                </w:rPr>
                                <w:t xml:space="preserve"> </w:t>
                              </w:r>
                              <w:r>
                                <w:rPr>
                                  <w:sz w:val="12"/>
                                </w:rPr>
                                <w:t>ready</w:t>
                              </w:r>
                              <w:r>
                                <w:rPr>
                                  <w:spacing w:val="11"/>
                                  <w:sz w:val="12"/>
                                </w:rPr>
                                <w:t xml:space="preserve"> </w:t>
                              </w:r>
                              <w:r>
                                <w:rPr>
                                  <w:sz w:val="12"/>
                                </w:rPr>
                                <w:t>to</w:t>
                              </w:r>
                              <w:r>
                                <w:rPr>
                                  <w:spacing w:val="12"/>
                                  <w:sz w:val="12"/>
                                </w:rPr>
                                <w:t xml:space="preserve"> </w:t>
                              </w:r>
                              <w:r>
                                <w:rPr>
                                  <w:sz w:val="12"/>
                                </w:rPr>
                                <w:t>create</w:t>
                              </w:r>
                              <w:r>
                                <w:rPr>
                                  <w:spacing w:val="12"/>
                                  <w:sz w:val="12"/>
                                </w:rPr>
                                <w:t xml:space="preserve"> </w:t>
                              </w:r>
                              <w:r>
                                <w:rPr>
                                  <w:sz w:val="12"/>
                                </w:rPr>
                                <w:t>new</w:t>
                              </w:r>
                              <w:r>
                                <w:rPr>
                                  <w:spacing w:val="13"/>
                                  <w:sz w:val="12"/>
                                </w:rPr>
                                <w:t xml:space="preserve"> </w:t>
                              </w:r>
                              <w:r>
                                <w:rPr>
                                  <w:sz w:val="12"/>
                                </w:rPr>
                                <w:t>policies-</w:t>
                              </w:r>
                              <w:r>
                                <w:rPr>
                                  <w:spacing w:val="-2"/>
                                  <w:sz w:val="12"/>
                                </w:rPr>
                                <w:t>strategies</w:t>
                              </w:r>
                            </w:p>
                            <w:p w14:paraId="0FDBEE1C" w14:textId="77777777" w:rsidR="00634305" w:rsidRDefault="00634305" w:rsidP="00634305">
                              <w:pPr>
                                <w:widowControl w:val="0"/>
                                <w:numPr>
                                  <w:ilvl w:val="0"/>
                                  <w:numId w:val="64"/>
                                </w:numPr>
                                <w:tabs>
                                  <w:tab w:val="left" w:pos="165"/>
                                </w:tabs>
                                <w:autoSpaceDE w:val="0"/>
                                <w:autoSpaceDN w:val="0"/>
                                <w:spacing w:before="40"/>
                                <w:ind w:left="165" w:hanging="87"/>
                                <w:rPr>
                                  <w:sz w:val="12"/>
                                </w:rPr>
                              </w:pPr>
                              <w:r>
                                <w:rPr>
                                  <w:sz w:val="12"/>
                                </w:rPr>
                                <w:t>AND</w:t>
                              </w:r>
                              <w:r>
                                <w:rPr>
                                  <w:spacing w:val="7"/>
                                  <w:sz w:val="12"/>
                                </w:rPr>
                                <w:t xml:space="preserve"> </w:t>
                              </w:r>
                              <w:r>
                                <w:rPr>
                                  <w:sz w:val="12"/>
                                </w:rPr>
                                <w:t>take</w:t>
                              </w:r>
                              <w:r>
                                <w:rPr>
                                  <w:spacing w:val="6"/>
                                  <w:sz w:val="12"/>
                                </w:rPr>
                                <w:t xml:space="preserve"> </w:t>
                              </w:r>
                              <w:r>
                                <w:rPr>
                                  <w:spacing w:val="-2"/>
                                  <w:sz w:val="12"/>
                                </w:rPr>
                                <w:t>ACTIONS</w:t>
                              </w:r>
                            </w:p>
                            <w:p w14:paraId="034A5C2D" w14:textId="77777777" w:rsidR="00634305" w:rsidRDefault="00634305" w:rsidP="00634305">
                              <w:pPr>
                                <w:rPr>
                                  <w:sz w:val="14"/>
                                </w:rPr>
                              </w:pPr>
                            </w:p>
                            <w:p w14:paraId="56BEE012" w14:textId="77777777" w:rsidR="00634305" w:rsidRDefault="00634305" w:rsidP="00634305">
                              <w:pPr>
                                <w:rPr>
                                  <w:sz w:val="14"/>
                                </w:rPr>
                              </w:pPr>
                            </w:p>
                            <w:p w14:paraId="73A6F572" w14:textId="77777777" w:rsidR="00634305" w:rsidRDefault="00634305" w:rsidP="00634305">
                              <w:pPr>
                                <w:rPr>
                                  <w:sz w:val="14"/>
                                </w:rPr>
                              </w:pPr>
                            </w:p>
                            <w:p w14:paraId="6722FE43" w14:textId="77777777" w:rsidR="00634305" w:rsidRDefault="00634305" w:rsidP="00634305">
                              <w:pPr>
                                <w:rPr>
                                  <w:sz w:val="14"/>
                                </w:rPr>
                              </w:pPr>
                            </w:p>
                            <w:p w14:paraId="44814740" w14:textId="77777777" w:rsidR="00634305" w:rsidRDefault="00634305" w:rsidP="00634305">
                              <w:pPr>
                                <w:spacing w:before="5"/>
                                <w:rPr>
                                  <w:sz w:val="14"/>
                                </w:rPr>
                              </w:pPr>
                            </w:p>
                            <w:p w14:paraId="2E974635"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17</w:t>
                              </w:r>
                            </w:p>
                          </w:txbxContent>
                        </wps:txbx>
                        <wps:bodyPr wrap="square" lIns="0" tIns="0" rIns="0" bIns="0" rtlCol="0">
                          <a:noAutofit/>
                        </wps:bodyPr>
                      </wps:wsp>
                    </wpg:wgp>
                  </a:graphicData>
                </a:graphic>
              </wp:anchor>
            </w:drawing>
          </mc:Choice>
          <mc:Fallback>
            <w:pict>
              <v:group w14:anchorId="3F2D8D6A" id="Group 359077592" o:spid="_x0000_s1375" style="position:absolute;margin-left:52pt;margin-top:15.25pt;width:234pt;height:132pt;z-index:-251614208;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">
                <v:shape id="Image 103" o:spid="_x0000_s1376"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">
                  <v:imagedata r:id="rId9" o:title=""/>
                </v:shape>
                <v:shape id="Image 104" o:spid="_x0000_s1377"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">
                  <v:imagedata r:id="rId10" o:title=""/>
                </v:shape>
                <v:shape id="Image 105" o:spid="_x0000_s1378" type="#_x0000_t75" style="position:absolute;left:5364;top:10850;width:18989;height:59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">
                  <v:imagedata r:id="rId107" o:title=""/>
                </v:shape>
                <v:shape id="_x0000_s1379"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" filled="f" strokeweight="1pt">
                  <v:textbox inset="0,0,0,0">
                    <w:txbxContent>
                      <w:p w14:paraId="1CC6ED77" w14:textId="77777777" w:rsidR="00634305" w:rsidRDefault="00634305" w:rsidP="00634305">
                        <w:pPr>
                          <w:rPr>
                            <w:sz w:val="14"/>
                          </w:rPr>
                        </w:pPr>
                      </w:p>
                      <w:p w14:paraId="1690B26B" w14:textId="77777777" w:rsidR="00634305" w:rsidRDefault="00634305" w:rsidP="00634305">
                        <w:pPr>
                          <w:spacing w:before="6"/>
                          <w:rPr>
                            <w:sz w:val="19"/>
                          </w:rPr>
                        </w:pPr>
                      </w:p>
                      <w:p w14:paraId="48197196" w14:textId="77777777" w:rsidR="00634305" w:rsidRDefault="00634305" w:rsidP="00634305">
                        <w:pPr>
                          <w:ind w:left="1156"/>
                          <w:rPr>
                            <w:b/>
                            <w:sz w:val="12"/>
                          </w:rPr>
                        </w:pPr>
                        <w:r>
                          <w:rPr>
                            <w:b/>
                            <w:color w:val="005C9F"/>
                            <w:sz w:val="12"/>
                          </w:rPr>
                          <w:t>Agree</w:t>
                        </w:r>
                        <w:r>
                          <w:rPr>
                            <w:b/>
                            <w:color w:val="005C9F"/>
                            <w:spacing w:val="10"/>
                            <w:sz w:val="12"/>
                          </w:rPr>
                          <w:t xml:space="preserve"> </w:t>
                        </w:r>
                        <w:r>
                          <w:rPr>
                            <w:b/>
                            <w:color w:val="005C9F"/>
                            <w:sz w:val="12"/>
                          </w:rPr>
                          <w:t>on</w:t>
                        </w:r>
                        <w:r>
                          <w:rPr>
                            <w:b/>
                            <w:color w:val="005C9F"/>
                            <w:spacing w:val="10"/>
                            <w:sz w:val="12"/>
                          </w:rPr>
                          <w:t xml:space="preserve"> </w:t>
                        </w:r>
                        <w:r>
                          <w:rPr>
                            <w:b/>
                            <w:color w:val="005C9F"/>
                            <w:sz w:val="12"/>
                          </w:rPr>
                          <w:t>the</w:t>
                        </w:r>
                        <w:r>
                          <w:rPr>
                            <w:b/>
                            <w:color w:val="005C9F"/>
                            <w:spacing w:val="10"/>
                            <w:sz w:val="12"/>
                          </w:rPr>
                          <w:t xml:space="preserve"> </w:t>
                        </w:r>
                        <w:r>
                          <w:rPr>
                            <w:b/>
                            <w:color w:val="005C9F"/>
                            <w:sz w:val="12"/>
                          </w:rPr>
                          <w:t>Expected</w:t>
                        </w:r>
                        <w:r>
                          <w:rPr>
                            <w:b/>
                            <w:color w:val="005C9F"/>
                            <w:spacing w:val="10"/>
                            <w:sz w:val="12"/>
                          </w:rPr>
                          <w:t xml:space="preserve"> </w:t>
                        </w:r>
                        <w:r>
                          <w:rPr>
                            <w:b/>
                            <w:color w:val="005C9F"/>
                            <w:spacing w:val="-2"/>
                            <w:sz w:val="12"/>
                          </w:rPr>
                          <w:t>Outcomes</w:t>
                        </w:r>
                      </w:p>
                      <w:p w14:paraId="1327629C" w14:textId="77777777" w:rsidR="00634305" w:rsidRDefault="00634305" w:rsidP="00634305">
                        <w:pPr>
                          <w:rPr>
                            <w:b/>
                            <w:sz w:val="14"/>
                          </w:rPr>
                        </w:pPr>
                      </w:p>
                      <w:p w14:paraId="68FEA95A" w14:textId="77777777" w:rsidR="00634305" w:rsidRDefault="00634305" w:rsidP="00634305">
                        <w:pPr>
                          <w:rPr>
                            <w:b/>
                            <w:sz w:val="14"/>
                          </w:rPr>
                        </w:pPr>
                      </w:p>
                      <w:p w14:paraId="0CB3C1C2" w14:textId="77777777" w:rsidR="00634305" w:rsidRDefault="00634305" w:rsidP="00634305">
                        <w:pPr>
                          <w:widowControl w:val="0"/>
                          <w:numPr>
                            <w:ilvl w:val="0"/>
                            <w:numId w:val="64"/>
                          </w:numPr>
                          <w:tabs>
                            <w:tab w:val="left" w:pos="165"/>
                          </w:tabs>
                          <w:autoSpaceDE w:val="0"/>
                          <w:autoSpaceDN w:val="0"/>
                          <w:spacing w:before="97"/>
                          <w:ind w:left="165" w:hanging="87"/>
                          <w:rPr>
                            <w:sz w:val="12"/>
                          </w:rPr>
                        </w:pPr>
                        <w:r>
                          <w:rPr>
                            <w:sz w:val="12"/>
                          </w:rPr>
                          <w:t>Even</w:t>
                        </w:r>
                        <w:r>
                          <w:rPr>
                            <w:spacing w:val="9"/>
                            <w:sz w:val="12"/>
                          </w:rPr>
                          <w:t xml:space="preserve"> </w:t>
                        </w:r>
                        <w:r>
                          <w:rPr>
                            <w:sz w:val="12"/>
                          </w:rPr>
                          <w:t>if</w:t>
                        </w:r>
                        <w:r>
                          <w:rPr>
                            <w:spacing w:val="7"/>
                            <w:sz w:val="12"/>
                          </w:rPr>
                          <w:t xml:space="preserve"> </w:t>
                        </w:r>
                        <w:r>
                          <w:rPr>
                            <w:sz w:val="12"/>
                          </w:rPr>
                          <w:t>we</w:t>
                        </w:r>
                        <w:r>
                          <w:rPr>
                            <w:spacing w:val="9"/>
                            <w:sz w:val="12"/>
                          </w:rPr>
                          <w:t xml:space="preserve"> </w:t>
                        </w:r>
                        <w:r>
                          <w:rPr>
                            <w:sz w:val="12"/>
                          </w:rPr>
                          <w:t>agree</w:t>
                        </w:r>
                        <w:r>
                          <w:rPr>
                            <w:spacing w:val="9"/>
                            <w:sz w:val="12"/>
                          </w:rPr>
                          <w:t xml:space="preserve"> </w:t>
                        </w:r>
                        <w:r>
                          <w:rPr>
                            <w:sz w:val="12"/>
                          </w:rPr>
                          <w:t>what</w:t>
                        </w:r>
                        <w:r>
                          <w:rPr>
                            <w:spacing w:val="7"/>
                            <w:sz w:val="12"/>
                          </w:rPr>
                          <w:t xml:space="preserve"> </w:t>
                        </w:r>
                        <w:r>
                          <w:rPr>
                            <w:sz w:val="12"/>
                          </w:rPr>
                          <w:t>we</w:t>
                        </w:r>
                        <w:r>
                          <w:rPr>
                            <w:spacing w:val="9"/>
                            <w:sz w:val="12"/>
                          </w:rPr>
                          <w:t xml:space="preserve"> </w:t>
                        </w:r>
                        <w:r>
                          <w:rPr>
                            <w:sz w:val="12"/>
                          </w:rPr>
                          <w:t>expect</w:t>
                        </w:r>
                        <w:r>
                          <w:rPr>
                            <w:spacing w:val="7"/>
                            <w:sz w:val="12"/>
                          </w:rPr>
                          <w:t xml:space="preserve"> </w:t>
                        </w:r>
                        <w:r>
                          <w:rPr>
                            <w:sz w:val="12"/>
                          </w:rPr>
                          <w:t>from</w:t>
                        </w:r>
                        <w:r>
                          <w:rPr>
                            <w:spacing w:val="10"/>
                            <w:sz w:val="12"/>
                          </w:rPr>
                          <w:t xml:space="preserve"> </w:t>
                        </w:r>
                        <w:r>
                          <w:rPr>
                            <w:sz w:val="12"/>
                          </w:rPr>
                          <w:t>the</w:t>
                        </w:r>
                        <w:r>
                          <w:rPr>
                            <w:spacing w:val="10"/>
                            <w:sz w:val="12"/>
                          </w:rPr>
                          <w:t xml:space="preserve"> </w:t>
                        </w:r>
                        <w:r>
                          <w:rPr>
                            <w:spacing w:val="-2"/>
                            <w:sz w:val="12"/>
                          </w:rPr>
                          <w:t>indicators</w:t>
                        </w:r>
                      </w:p>
                      <w:p w14:paraId="671CDDB5" w14:textId="77777777" w:rsidR="00634305" w:rsidRDefault="00634305" w:rsidP="00634305">
                        <w:pPr>
                          <w:widowControl w:val="0"/>
                          <w:numPr>
                            <w:ilvl w:val="0"/>
                            <w:numId w:val="64"/>
                          </w:numPr>
                          <w:tabs>
                            <w:tab w:val="left" w:pos="165"/>
                          </w:tabs>
                          <w:autoSpaceDE w:val="0"/>
                          <w:autoSpaceDN w:val="0"/>
                          <w:spacing w:before="40"/>
                          <w:ind w:left="165" w:hanging="87"/>
                          <w:rPr>
                            <w:sz w:val="12"/>
                          </w:rPr>
                        </w:pPr>
                        <w:r>
                          <w:rPr>
                            <w:sz w:val="12"/>
                          </w:rPr>
                          <w:t>We</w:t>
                        </w:r>
                        <w:r>
                          <w:rPr>
                            <w:spacing w:val="9"/>
                            <w:sz w:val="12"/>
                          </w:rPr>
                          <w:t xml:space="preserve"> </w:t>
                        </w:r>
                        <w:r>
                          <w:rPr>
                            <w:sz w:val="12"/>
                          </w:rPr>
                          <w:t>need</w:t>
                        </w:r>
                        <w:r>
                          <w:rPr>
                            <w:spacing w:val="9"/>
                            <w:sz w:val="12"/>
                          </w:rPr>
                          <w:t xml:space="preserve"> </w:t>
                        </w:r>
                        <w:r>
                          <w:rPr>
                            <w:sz w:val="12"/>
                          </w:rPr>
                          <w:t>to</w:t>
                        </w:r>
                        <w:r>
                          <w:rPr>
                            <w:spacing w:val="10"/>
                            <w:sz w:val="12"/>
                          </w:rPr>
                          <w:t xml:space="preserve"> </w:t>
                        </w:r>
                        <w:r>
                          <w:rPr>
                            <w:sz w:val="12"/>
                          </w:rPr>
                          <w:t>be</w:t>
                        </w:r>
                        <w:r>
                          <w:rPr>
                            <w:spacing w:val="9"/>
                            <w:sz w:val="12"/>
                          </w:rPr>
                          <w:t xml:space="preserve"> </w:t>
                        </w:r>
                        <w:r>
                          <w:rPr>
                            <w:sz w:val="12"/>
                          </w:rPr>
                          <w:t>ready</w:t>
                        </w:r>
                        <w:r>
                          <w:rPr>
                            <w:spacing w:val="8"/>
                            <w:sz w:val="12"/>
                          </w:rPr>
                          <w:t xml:space="preserve"> </w:t>
                        </w:r>
                        <w:r>
                          <w:rPr>
                            <w:sz w:val="12"/>
                          </w:rPr>
                          <w:t>to</w:t>
                        </w:r>
                        <w:r>
                          <w:rPr>
                            <w:spacing w:val="10"/>
                            <w:sz w:val="12"/>
                          </w:rPr>
                          <w:t xml:space="preserve"> </w:t>
                        </w:r>
                        <w:r>
                          <w:rPr>
                            <w:sz w:val="12"/>
                          </w:rPr>
                          <w:t>see</w:t>
                        </w:r>
                        <w:r>
                          <w:rPr>
                            <w:spacing w:val="9"/>
                            <w:sz w:val="12"/>
                          </w:rPr>
                          <w:t xml:space="preserve"> </w:t>
                        </w:r>
                        <w:r>
                          <w:rPr>
                            <w:sz w:val="12"/>
                          </w:rPr>
                          <w:t>the</w:t>
                        </w:r>
                        <w:r>
                          <w:rPr>
                            <w:spacing w:val="10"/>
                            <w:sz w:val="12"/>
                          </w:rPr>
                          <w:t xml:space="preserve"> </w:t>
                        </w:r>
                        <w:r>
                          <w:rPr>
                            <w:sz w:val="12"/>
                          </w:rPr>
                          <w:t>evidence</w:t>
                        </w:r>
                        <w:r>
                          <w:rPr>
                            <w:spacing w:val="9"/>
                            <w:sz w:val="12"/>
                          </w:rPr>
                          <w:t xml:space="preserve"> </w:t>
                        </w:r>
                        <w:r>
                          <w:rPr>
                            <w:sz w:val="12"/>
                          </w:rPr>
                          <w:t>and</w:t>
                        </w:r>
                        <w:r>
                          <w:rPr>
                            <w:spacing w:val="9"/>
                            <w:sz w:val="12"/>
                          </w:rPr>
                          <w:t xml:space="preserve"> </w:t>
                        </w:r>
                        <w:r>
                          <w:rPr>
                            <w:sz w:val="12"/>
                          </w:rPr>
                          <w:t>hear</w:t>
                        </w:r>
                        <w:r>
                          <w:rPr>
                            <w:spacing w:val="7"/>
                            <w:sz w:val="12"/>
                          </w:rPr>
                          <w:t xml:space="preserve"> </w:t>
                        </w:r>
                        <w:r>
                          <w:rPr>
                            <w:sz w:val="12"/>
                          </w:rPr>
                          <w:t>the</w:t>
                        </w:r>
                        <w:r>
                          <w:rPr>
                            <w:spacing w:val="10"/>
                            <w:sz w:val="12"/>
                          </w:rPr>
                          <w:t xml:space="preserve"> </w:t>
                        </w:r>
                        <w:r>
                          <w:rPr>
                            <w:spacing w:val="-2"/>
                            <w:sz w:val="12"/>
                          </w:rPr>
                          <w:t>conclusions</w:t>
                        </w:r>
                      </w:p>
                      <w:p w14:paraId="5972455D" w14:textId="77777777" w:rsidR="00634305" w:rsidRDefault="00634305" w:rsidP="00634305">
                        <w:pPr>
                          <w:widowControl w:val="0"/>
                          <w:numPr>
                            <w:ilvl w:val="0"/>
                            <w:numId w:val="64"/>
                          </w:numPr>
                          <w:tabs>
                            <w:tab w:val="left" w:pos="165"/>
                          </w:tabs>
                          <w:autoSpaceDE w:val="0"/>
                          <w:autoSpaceDN w:val="0"/>
                          <w:spacing w:before="63"/>
                          <w:ind w:left="165" w:hanging="87"/>
                          <w:rPr>
                            <w:sz w:val="12"/>
                          </w:rPr>
                        </w:pPr>
                        <w:r>
                          <w:rPr>
                            <w:sz w:val="12"/>
                          </w:rPr>
                          <w:t>And</w:t>
                        </w:r>
                        <w:r>
                          <w:rPr>
                            <w:spacing w:val="12"/>
                            <w:sz w:val="12"/>
                          </w:rPr>
                          <w:t xml:space="preserve"> </w:t>
                        </w:r>
                        <w:r>
                          <w:rPr>
                            <w:sz w:val="12"/>
                          </w:rPr>
                          <w:t>based</w:t>
                        </w:r>
                        <w:r>
                          <w:rPr>
                            <w:spacing w:val="12"/>
                            <w:sz w:val="12"/>
                          </w:rPr>
                          <w:t xml:space="preserve"> </w:t>
                        </w:r>
                        <w:r>
                          <w:rPr>
                            <w:sz w:val="12"/>
                          </w:rPr>
                          <w:t>on</w:t>
                        </w:r>
                        <w:r>
                          <w:rPr>
                            <w:spacing w:val="12"/>
                            <w:sz w:val="12"/>
                          </w:rPr>
                          <w:t xml:space="preserve"> </w:t>
                        </w:r>
                        <w:r>
                          <w:rPr>
                            <w:sz w:val="12"/>
                          </w:rPr>
                          <w:t>that</w:t>
                        </w:r>
                        <w:r>
                          <w:rPr>
                            <w:spacing w:val="9"/>
                            <w:sz w:val="12"/>
                          </w:rPr>
                          <w:t xml:space="preserve"> </w:t>
                        </w:r>
                        <w:r>
                          <w:rPr>
                            <w:sz w:val="12"/>
                          </w:rPr>
                          <w:t>we</w:t>
                        </w:r>
                        <w:r>
                          <w:rPr>
                            <w:spacing w:val="12"/>
                            <w:sz w:val="12"/>
                          </w:rPr>
                          <w:t xml:space="preserve"> </w:t>
                        </w:r>
                        <w:r>
                          <w:rPr>
                            <w:sz w:val="12"/>
                          </w:rPr>
                          <w:t>need</w:t>
                        </w:r>
                        <w:r>
                          <w:rPr>
                            <w:spacing w:val="12"/>
                            <w:sz w:val="12"/>
                          </w:rPr>
                          <w:t xml:space="preserve"> </w:t>
                        </w:r>
                        <w:r>
                          <w:rPr>
                            <w:sz w:val="12"/>
                          </w:rPr>
                          <w:t>to</w:t>
                        </w:r>
                        <w:r>
                          <w:rPr>
                            <w:spacing w:val="12"/>
                            <w:sz w:val="12"/>
                          </w:rPr>
                          <w:t xml:space="preserve"> </w:t>
                        </w:r>
                        <w:r>
                          <w:rPr>
                            <w:sz w:val="12"/>
                          </w:rPr>
                          <w:t>be</w:t>
                        </w:r>
                        <w:r>
                          <w:rPr>
                            <w:spacing w:val="12"/>
                            <w:sz w:val="12"/>
                          </w:rPr>
                          <w:t xml:space="preserve"> </w:t>
                        </w:r>
                        <w:r>
                          <w:rPr>
                            <w:sz w:val="12"/>
                          </w:rPr>
                          <w:t>ready</w:t>
                        </w:r>
                        <w:r>
                          <w:rPr>
                            <w:spacing w:val="11"/>
                            <w:sz w:val="12"/>
                          </w:rPr>
                          <w:t xml:space="preserve"> </w:t>
                        </w:r>
                        <w:r>
                          <w:rPr>
                            <w:sz w:val="12"/>
                          </w:rPr>
                          <w:t>to</w:t>
                        </w:r>
                        <w:r>
                          <w:rPr>
                            <w:spacing w:val="12"/>
                            <w:sz w:val="12"/>
                          </w:rPr>
                          <w:t xml:space="preserve"> </w:t>
                        </w:r>
                        <w:r>
                          <w:rPr>
                            <w:sz w:val="12"/>
                          </w:rPr>
                          <w:t>create</w:t>
                        </w:r>
                        <w:r>
                          <w:rPr>
                            <w:spacing w:val="12"/>
                            <w:sz w:val="12"/>
                          </w:rPr>
                          <w:t xml:space="preserve"> </w:t>
                        </w:r>
                        <w:r>
                          <w:rPr>
                            <w:sz w:val="12"/>
                          </w:rPr>
                          <w:t>new</w:t>
                        </w:r>
                        <w:r>
                          <w:rPr>
                            <w:spacing w:val="13"/>
                            <w:sz w:val="12"/>
                          </w:rPr>
                          <w:t xml:space="preserve"> </w:t>
                        </w:r>
                        <w:r>
                          <w:rPr>
                            <w:sz w:val="12"/>
                          </w:rPr>
                          <w:t>policies-</w:t>
                        </w:r>
                        <w:r>
                          <w:rPr>
                            <w:spacing w:val="-2"/>
                            <w:sz w:val="12"/>
                          </w:rPr>
                          <w:t>strategies</w:t>
                        </w:r>
                      </w:p>
                      <w:p w14:paraId="0FDBEE1C" w14:textId="77777777" w:rsidR="00634305" w:rsidRDefault="00634305" w:rsidP="00634305">
                        <w:pPr>
                          <w:widowControl w:val="0"/>
                          <w:numPr>
                            <w:ilvl w:val="0"/>
                            <w:numId w:val="64"/>
                          </w:numPr>
                          <w:tabs>
                            <w:tab w:val="left" w:pos="165"/>
                          </w:tabs>
                          <w:autoSpaceDE w:val="0"/>
                          <w:autoSpaceDN w:val="0"/>
                          <w:spacing w:before="40"/>
                          <w:ind w:left="165" w:hanging="87"/>
                          <w:rPr>
                            <w:sz w:val="12"/>
                          </w:rPr>
                        </w:pPr>
                        <w:r>
                          <w:rPr>
                            <w:sz w:val="12"/>
                          </w:rPr>
                          <w:t>AND</w:t>
                        </w:r>
                        <w:r>
                          <w:rPr>
                            <w:spacing w:val="7"/>
                            <w:sz w:val="12"/>
                          </w:rPr>
                          <w:t xml:space="preserve"> </w:t>
                        </w:r>
                        <w:r>
                          <w:rPr>
                            <w:sz w:val="12"/>
                          </w:rPr>
                          <w:t>take</w:t>
                        </w:r>
                        <w:r>
                          <w:rPr>
                            <w:spacing w:val="6"/>
                            <w:sz w:val="12"/>
                          </w:rPr>
                          <w:t xml:space="preserve"> </w:t>
                        </w:r>
                        <w:r>
                          <w:rPr>
                            <w:spacing w:val="-2"/>
                            <w:sz w:val="12"/>
                          </w:rPr>
                          <w:t>ACTIONS</w:t>
                        </w:r>
                      </w:p>
                      <w:p w14:paraId="034A5C2D" w14:textId="77777777" w:rsidR="00634305" w:rsidRDefault="00634305" w:rsidP="00634305">
                        <w:pPr>
                          <w:rPr>
                            <w:sz w:val="14"/>
                          </w:rPr>
                        </w:pPr>
                      </w:p>
                      <w:p w14:paraId="56BEE012" w14:textId="77777777" w:rsidR="00634305" w:rsidRDefault="00634305" w:rsidP="00634305">
                        <w:pPr>
                          <w:rPr>
                            <w:sz w:val="14"/>
                          </w:rPr>
                        </w:pPr>
                      </w:p>
                      <w:p w14:paraId="73A6F572" w14:textId="77777777" w:rsidR="00634305" w:rsidRDefault="00634305" w:rsidP="00634305">
                        <w:pPr>
                          <w:rPr>
                            <w:sz w:val="14"/>
                          </w:rPr>
                        </w:pPr>
                      </w:p>
                      <w:p w14:paraId="6722FE43" w14:textId="77777777" w:rsidR="00634305" w:rsidRDefault="00634305" w:rsidP="00634305">
                        <w:pPr>
                          <w:rPr>
                            <w:sz w:val="14"/>
                          </w:rPr>
                        </w:pPr>
                      </w:p>
                      <w:p w14:paraId="44814740" w14:textId="77777777" w:rsidR="00634305" w:rsidRDefault="00634305" w:rsidP="00634305">
                        <w:pPr>
                          <w:spacing w:before="5"/>
                          <w:rPr>
                            <w:sz w:val="14"/>
                          </w:rPr>
                        </w:pPr>
                      </w:p>
                      <w:p w14:paraId="2E974635"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17</w:t>
                        </w:r>
                      </w:p>
                    </w:txbxContent>
                  </v:textbox>
                </v:shape>
                <w10:wrap type="topAndBottom" anchorx="page"/>
              </v:group>
            </w:pict>
          </mc:Fallback>
        </mc:AlternateContent>
      </w:r>
      <w:r>
        <w:rPr>
          <w:noProof/>
        </w:rPr>
        <mc:AlternateContent>
          <mc:Choice Requires="wpg">
            <w:drawing>
              <wp:anchor distT="0" distB="0" distL="0" distR="0" simplePos="0" relativeHeight="251703296" behindDoc="1" locked="0" layoutInCell="1" allowOverlap="1" wp14:anchorId="263E154B" wp14:editId="36C39924">
                <wp:simplePos x="0" y="0"/>
                <wp:positionH relativeFrom="page">
                  <wp:posOffset>3924300</wp:posOffset>
                </wp:positionH>
                <wp:positionV relativeFrom="paragraph">
                  <wp:posOffset>193750</wp:posOffset>
                </wp:positionV>
                <wp:extent cx="2971800" cy="1676400"/>
                <wp:effectExtent l="0" t="0" r="0" b="0"/>
                <wp:wrapTopAndBottom/>
                <wp:docPr id="373806182" name="Group 373806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60921262" name="Image 108"/>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785516266" name="Image 109"/>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967723759" name="Image 110"/>
                          <pic:cNvPicPr/>
                        </pic:nvPicPr>
                        <pic:blipFill>
                          <a:blip r:embed="rId108" cstate="print"/>
                          <a:stretch>
                            <a:fillRect/>
                          </a:stretch>
                        </pic:blipFill>
                        <pic:spPr>
                          <a:xfrm>
                            <a:off x="1103485" y="998107"/>
                            <a:ext cx="1397615" cy="515529"/>
                          </a:xfrm>
                          <a:prstGeom prst="rect">
                            <a:avLst/>
                          </a:prstGeom>
                        </pic:spPr>
                      </pic:pic>
                      <wps:wsp>
                        <wps:cNvPr id="29441332" name="Textbox 111"/>
                        <wps:cNvSpPr txBox="1"/>
                        <wps:spPr>
                          <a:xfrm>
                            <a:off x="6350" y="6350"/>
                            <a:ext cx="2959100" cy="1663700"/>
                          </a:xfrm>
                          <a:prstGeom prst="rect">
                            <a:avLst/>
                          </a:prstGeom>
                          <a:ln w="12700">
                            <a:solidFill>
                              <a:srgbClr val="000000"/>
                            </a:solidFill>
                            <a:prstDash val="solid"/>
                          </a:ln>
                        </wps:spPr>
                        <wps:txbx>
                          <w:txbxContent>
                            <w:p w14:paraId="7C6D1E91" w14:textId="77777777" w:rsidR="00634305" w:rsidRDefault="00634305" w:rsidP="00634305">
                              <w:pPr>
                                <w:rPr>
                                  <w:sz w:val="14"/>
                                </w:rPr>
                              </w:pPr>
                            </w:p>
                            <w:p w14:paraId="013A8D2D" w14:textId="77777777" w:rsidR="00634305" w:rsidRDefault="00634305" w:rsidP="00634305">
                              <w:pPr>
                                <w:spacing w:before="6"/>
                                <w:rPr>
                                  <w:sz w:val="19"/>
                                </w:rPr>
                              </w:pPr>
                            </w:p>
                            <w:p w14:paraId="3E46AB6C" w14:textId="77777777" w:rsidR="00634305" w:rsidRDefault="00634305" w:rsidP="00634305">
                              <w:pPr>
                                <w:ind w:left="1156"/>
                                <w:rPr>
                                  <w:b/>
                                  <w:sz w:val="12"/>
                                </w:rPr>
                              </w:pPr>
                              <w:r>
                                <w:rPr>
                                  <w:b/>
                                  <w:color w:val="005C9F"/>
                                  <w:sz w:val="12"/>
                                </w:rPr>
                                <w:t>Agree</w:t>
                              </w:r>
                              <w:r>
                                <w:rPr>
                                  <w:b/>
                                  <w:color w:val="005C9F"/>
                                  <w:spacing w:val="10"/>
                                  <w:sz w:val="12"/>
                                </w:rPr>
                                <w:t xml:space="preserve"> </w:t>
                              </w:r>
                              <w:r>
                                <w:rPr>
                                  <w:b/>
                                  <w:color w:val="005C9F"/>
                                  <w:sz w:val="12"/>
                                </w:rPr>
                                <w:t>on</w:t>
                              </w:r>
                              <w:r>
                                <w:rPr>
                                  <w:b/>
                                  <w:color w:val="005C9F"/>
                                  <w:spacing w:val="10"/>
                                  <w:sz w:val="12"/>
                                </w:rPr>
                                <w:t xml:space="preserve"> </w:t>
                              </w:r>
                              <w:r>
                                <w:rPr>
                                  <w:b/>
                                  <w:color w:val="005C9F"/>
                                  <w:sz w:val="12"/>
                                </w:rPr>
                                <w:t>the</w:t>
                              </w:r>
                              <w:r>
                                <w:rPr>
                                  <w:b/>
                                  <w:color w:val="005C9F"/>
                                  <w:spacing w:val="10"/>
                                  <w:sz w:val="12"/>
                                </w:rPr>
                                <w:t xml:space="preserve"> </w:t>
                              </w:r>
                              <w:r>
                                <w:rPr>
                                  <w:b/>
                                  <w:color w:val="005C9F"/>
                                  <w:sz w:val="12"/>
                                </w:rPr>
                                <w:t>Expected</w:t>
                              </w:r>
                              <w:r>
                                <w:rPr>
                                  <w:b/>
                                  <w:color w:val="005C9F"/>
                                  <w:spacing w:val="10"/>
                                  <w:sz w:val="12"/>
                                </w:rPr>
                                <w:t xml:space="preserve"> </w:t>
                              </w:r>
                              <w:r>
                                <w:rPr>
                                  <w:b/>
                                  <w:color w:val="005C9F"/>
                                  <w:spacing w:val="-2"/>
                                  <w:sz w:val="12"/>
                                </w:rPr>
                                <w:t>Outcomes</w:t>
                              </w:r>
                            </w:p>
                            <w:p w14:paraId="382B314B" w14:textId="77777777" w:rsidR="00634305" w:rsidRDefault="00634305" w:rsidP="00634305">
                              <w:pPr>
                                <w:spacing w:before="11"/>
                                <w:rPr>
                                  <w:b/>
                                  <w:sz w:val="15"/>
                                </w:rPr>
                              </w:pPr>
                            </w:p>
                            <w:p w14:paraId="6C0ECE21" w14:textId="77777777" w:rsidR="00634305" w:rsidRDefault="00634305" w:rsidP="00634305">
                              <w:pPr>
                                <w:widowControl w:val="0"/>
                                <w:numPr>
                                  <w:ilvl w:val="0"/>
                                  <w:numId w:val="63"/>
                                </w:numPr>
                                <w:tabs>
                                  <w:tab w:val="left" w:pos="165"/>
                                </w:tabs>
                                <w:autoSpaceDE w:val="0"/>
                                <w:autoSpaceDN w:val="0"/>
                                <w:ind w:left="165" w:hanging="87"/>
                                <w:rPr>
                                  <w:sz w:val="12"/>
                                </w:rPr>
                              </w:pPr>
                              <w:r>
                                <w:rPr>
                                  <w:sz w:val="12"/>
                                </w:rPr>
                                <w:t>The</w:t>
                              </w:r>
                              <w:r>
                                <w:rPr>
                                  <w:spacing w:val="12"/>
                                  <w:sz w:val="12"/>
                                </w:rPr>
                                <w:t xml:space="preserve"> </w:t>
                              </w:r>
                              <w:r>
                                <w:rPr>
                                  <w:sz w:val="12"/>
                                </w:rPr>
                                <w:t>indicators</w:t>
                              </w:r>
                              <w:r>
                                <w:rPr>
                                  <w:spacing w:val="11"/>
                                  <w:sz w:val="12"/>
                                </w:rPr>
                                <w:t xml:space="preserve"> </w:t>
                              </w:r>
                              <w:r>
                                <w:rPr>
                                  <w:sz w:val="12"/>
                                </w:rPr>
                                <w:t>are</w:t>
                              </w:r>
                              <w:r>
                                <w:rPr>
                                  <w:spacing w:val="12"/>
                                  <w:sz w:val="12"/>
                                </w:rPr>
                                <w:t xml:space="preserve"> </w:t>
                              </w:r>
                              <w:r>
                                <w:rPr>
                                  <w:sz w:val="12"/>
                                </w:rPr>
                                <w:t>selected</w:t>
                              </w:r>
                              <w:r>
                                <w:rPr>
                                  <w:spacing w:val="12"/>
                                  <w:sz w:val="12"/>
                                </w:rPr>
                                <w:t xml:space="preserve"> </w:t>
                              </w:r>
                              <w:r>
                                <w:rPr>
                                  <w:sz w:val="12"/>
                                </w:rPr>
                                <w:t>for</w:t>
                              </w:r>
                              <w:r>
                                <w:rPr>
                                  <w:spacing w:val="10"/>
                                  <w:sz w:val="12"/>
                                </w:rPr>
                                <w:t xml:space="preserve"> </w:t>
                              </w:r>
                              <w:r>
                                <w:rPr>
                                  <w:sz w:val="12"/>
                                </w:rPr>
                                <w:t>a</w:t>
                              </w:r>
                              <w:r>
                                <w:rPr>
                                  <w:spacing w:val="12"/>
                                  <w:sz w:val="12"/>
                                </w:rPr>
                                <w:t xml:space="preserve"> </w:t>
                              </w:r>
                              <w:r>
                                <w:rPr>
                                  <w:spacing w:val="-2"/>
                                  <w:sz w:val="12"/>
                                </w:rPr>
                                <w:t>reason</w:t>
                              </w:r>
                            </w:p>
                            <w:p w14:paraId="0F06B78F" w14:textId="77777777" w:rsidR="00634305" w:rsidRDefault="00634305" w:rsidP="00634305">
                              <w:pPr>
                                <w:widowControl w:val="0"/>
                                <w:numPr>
                                  <w:ilvl w:val="0"/>
                                  <w:numId w:val="63"/>
                                </w:numPr>
                                <w:tabs>
                                  <w:tab w:val="left" w:pos="165"/>
                                </w:tabs>
                                <w:autoSpaceDE w:val="0"/>
                                <w:autoSpaceDN w:val="0"/>
                                <w:spacing w:before="45"/>
                                <w:ind w:left="165" w:hanging="87"/>
                                <w:rPr>
                                  <w:sz w:val="12"/>
                                </w:rPr>
                              </w:pPr>
                              <w:r>
                                <w:rPr>
                                  <w:sz w:val="12"/>
                                </w:rPr>
                                <w:t>The</w:t>
                              </w:r>
                              <w:r>
                                <w:rPr>
                                  <w:spacing w:val="16"/>
                                  <w:sz w:val="12"/>
                                </w:rPr>
                                <w:t xml:space="preserve"> </w:t>
                              </w:r>
                              <w:r>
                                <w:rPr>
                                  <w:sz w:val="12"/>
                                </w:rPr>
                                <w:t>indicators</w:t>
                              </w:r>
                              <w:r>
                                <w:rPr>
                                  <w:spacing w:val="15"/>
                                  <w:sz w:val="12"/>
                                </w:rPr>
                                <w:t xml:space="preserve"> </w:t>
                              </w:r>
                              <w:r>
                                <w:rPr>
                                  <w:sz w:val="12"/>
                                </w:rPr>
                                <w:t>create</w:t>
                              </w:r>
                              <w:r>
                                <w:rPr>
                                  <w:spacing w:val="16"/>
                                  <w:sz w:val="12"/>
                                </w:rPr>
                                <w:t xml:space="preserve"> </w:t>
                              </w:r>
                              <w:r>
                                <w:rPr>
                                  <w:spacing w:val="-2"/>
                                  <w:sz w:val="12"/>
                                </w:rPr>
                                <w:t>outcomes</w:t>
                              </w:r>
                            </w:p>
                            <w:p w14:paraId="0FBCAE43" w14:textId="77777777" w:rsidR="00634305" w:rsidRDefault="00634305" w:rsidP="00634305">
                              <w:pPr>
                                <w:widowControl w:val="0"/>
                                <w:numPr>
                                  <w:ilvl w:val="0"/>
                                  <w:numId w:val="63"/>
                                </w:numPr>
                                <w:tabs>
                                  <w:tab w:val="left" w:pos="165"/>
                                </w:tabs>
                                <w:autoSpaceDE w:val="0"/>
                                <w:autoSpaceDN w:val="0"/>
                                <w:spacing w:before="58"/>
                                <w:ind w:left="165" w:hanging="87"/>
                                <w:rPr>
                                  <w:sz w:val="12"/>
                                </w:rPr>
                              </w:pPr>
                              <w:r>
                                <w:rPr>
                                  <w:sz w:val="12"/>
                                </w:rPr>
                                <w:t>These</w:t>
                              </w:r>
                              <w:r>
                                <w:rPr>
                                  <w:spacing w:val="14"/>
                                  <w:sz w:val="12"/>
                                </w:rPr>
                                <w:t xml:space="preserve"> </w:t>
                              </w:r>
                              <w:r>
                                <w:rPr>
                                  <w:sz w:val="12"/>
                                </w:rPr>
                                <w:t>outcomes</w:t>
                              </w:r>
                              <w:r>
                                <w:rPr>
                                  <w:spacing w:val="13"/>
                                  <w:sz w:val="12"/>
                                </w:rPr>
                                <w:t xml:space="preserve"> </w:t>
                              </w:r>
                              <w:r>
                                <w:rPr>
                                  <w:sz w:val="12"/>
                                </w:rPr>
                                <w:t>must</w:t>
                              </w:r>
                              <w:r>
                                <w:rPr>
                                  <w:spacing w:val="12"/>
                                  <w:sz w:val="12"/>
                                </w:rPr>
                                <w:t xml:space="preserve"> </w:t>
                              </w:r>
                              <w:r>
                                <w:rPr>
                                  <w:sz w:val="12"/>
                                </w:rPr>
                                <w:t>be</w:t>
                              </w:r>
                              <w:r>
                                <w:rPr>
                                  <w:spacing w:val="15"/>
                                  <w:sz w:val="12"/>
                                </w:rPr>
                                <w:t xml:space="preserve"> </w:t>
                              </w:r>
                              <w:r>
                                <w:rPr>
                                  <w:spacing w:val="-2"/>
                                  <w:sz w:val="12"/>
                                </w:rPr>
                                <w:t>analyzed</w:t>
                              </w:r>
                            </w:p>
                            <w:p w14:paraId="5475F47D" w14:textId="77777777" w:rsidR="00634305" w:rsidRDefault="00634305" w:rsidP="00634305">
                              <w:pPr>
                                <w:widowControl w:val="0"/>
                                <w:numPr>
                                  <w:ilvl w:val="0"/>
                                  <w:numId w:val="63"/>
                                </w:numPr>
                                <w:tabs>
                                  <w:tab w:val="left" w:pos="165"/>
                                </w:tabs>
                                <w:autoSpaceDE w:val="0"/>
                                <w:autoSpaceDN w:val="0"/>
                                <w:spacing w:before="45"/>
                                <w:ind w:left="165" w:hanging="87"/>
                                <w:rPr>
                                  <w:sz w:val="12"/>
                                </w:rPr>
                              </w:pPr>
                              <w:r>
                                <w:rPr>
                                  <w:sz w:val="12"/>
                                </w:rPr>
                                <w:t>From</w:t>
                              </w:r>
                              <w:r>
                                <w:rPr>
                                  <w:spacing w:val="12"/>
                                  <w:sz w:val="12"/>
                                </w:rPr>
                                <w:t xml:space="preserve"> </w:t>
                              </w:r>
                              <w:r>
                                <w:rPr>
                                  <w:sz w:val="12"/>
                                </w:rPr>
                                <w:t>the</w:t>
                              </w:r>
                              <w:r>
                                <w:rPr>
                                  <w:spacing w:val="12"/>
                                  <w:sz w:val="12"/>
                                </w:rPr>
                                <w:t xml:space="preserve"> </w:t>
                              </w:r>
                              <w:r>
                                <w:rPr>
                                  <w:sz w:val="12"/>
                                </w:rPr>
                                <w:t>analysis,</w:t>
                              </w:r>
                              <w:r>
                                <w:rPr>
                                  <w:spacing w:val="9"/>
                                  <w:sz w:val="12"/>
                                </w:rPr>
                                <w:t xml:space="preserve"> </w:t>
                              </w:r>
                              <w:r>
                                <w:rPr>
                                  <w:sz w:val="12"/>
                                </w:rPr>
                                <w:t>there</w:t>
                              </w:r>
                              <w:r>
                                <w:rPr>
                                  <w:spacing w:val="11"/>
                                  <w:sz w:val="12"/>
                                </w:rPr>
                                <w:t xml:space="preserve"> </w:t>
                              </w:r>
                              <w:r>
                                <w:rPr>
                                  <w:sz w:val="12"/>
                                </w:rPr>
                                <w:t>will</w:t>
                              </w:r>
                              <w:r>
                                <w:rPr>
                                  <w:spacing w:val="10"/>
                                  <w:sz w:val="12"/>
                                </w:rPr>
                                <w:t xml:space="preserve"> </w:t>
                              </w:r>
                              <w:r>
                                <w:rPr>
                                  <w:sz w:val="12"/>
                                </w:rPr>
                                <w:t>be</w:t>
                              </w:r>
                              <w:r>
                                <w:rPr>
                                  <w:spacing w:val="11"/>
                                  <w:sz w:val="12"/>
                                </w:rPr>
                                <w:t xml:space="preserve"> </w:t>
                              </w:r>
                              <w:r>
                                <w:rPr>
                                  <w:sz w:val="12"/>
                                </w:rPr>
                                <w:t>some</w:t>
                              </w:r>
                              <w:r>
                                <w:rPr>
                                  <w:spacing w:val="12"/>
                                  <w:sz w:val="12"/>
                                </w:rPr>
                                <w:t xml:space="preserve"> </w:t>
                              </w:r>
                              <w:r>
                                <w:rPr>
                                  <w:sz w:val="12"/>
                                </w:rPr>
                                <w:t>scientific</w:t>
                              </w:r>
                              <w:r>
                                <w:rPr>
                                  <w:spacing w:val="10"/>
                                  <w:sz w:val="12"/>
                                </w:rPr>
                                <w:t xml:space="preserve"> </w:t>
                              </w:r>
                              <w:r>
                                <w:rPr>
                                  <w:spacing w:val="-2"/>
                                  <w:sz w:val="12"/>
                                </w:rPr>
                                <w:t>conclusions</w:t>
                              </w:r>
                            </w:p>
                            <w:p w14:paraId="4C31496F" w14:textId="77777777" w:rsidR="00634305" w:rsidRDefault="00634305" w:rsidP="00634305">
                              <w:pPr>
                                <w:rPr>
                                  <w:sz w:val="14"/>
                                </w:rPr>
                              </w:pPr>
                            </w:p>
                            <w:p w14:paraId="19DB01FD" w14:textId="77777777" w:rsidR="00634305" w:rsidRDefault="00634305" w:rsidP="00634305">
                              <w:pPr>
                                <w:rPr>
                                  <w:sz w:val="14"/>
                                </w:rPr>
                              </w:pPr>
                            </w:p>
                            <w:p w14:paraId="01E81883" w14:textId="77777777" w:rsidR="00634305" w:rsidRDefault="00634305" w:rsidP="00634305">
                              <w:pPr>
                                <w:rPr>
                                  <w:sz w:val="14"/>
                                </w:rPr>
                              </w:pPr>
                            </w:p>
                            <w:p w14:paraId="400105A6" w14:textId="77777777" w:rsidR="00634305" w:rsidRDefault="00634305" w:rsidP="00634305">
                              <w:pPr>
                                <w:rPr>
                                  <w:sz w:val="14"/>
                                </w:rPr>
                              </w:pPr>
                            </w:p>
                            <w:p w14:paraId="024283A8" w14:textId="77777777" w:rsidR="00634305" w:rsidRDefault="00634305" w:rsidP="00634305">
                              <w:pPr>
                                <w:rPr>
                                  <w:sz w:val="14"/>
                                </w:rPr>
                              </w:pPr>
                            </w:p>
                            <w:p w14:paraId="4CC1800C" w14:textId="77777777" w:rsidR="00634305" w:rsidRDefault="00634305" w:rsidP="00634305">
                              <w:pPr>
                                <w:spacing w:before="6"/>
                                <w:rPr>
                                  <w:sz w:val="20"/>
                                </w:rPr>
                              </w:pPr>
                            </w:p>
                            <w:p w14:paraId="365A3929"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18</w:t>
                              </w:r>
                            </w:p>
                          </w:txbxContent>
                        </wps:txbx>
                        <wps:bodyPr wrap="square" lIns="0" tIns="0" rIns="0" bIns="0" rtlCol="0">
                          <a:noAutofit/>
                        </wps:bodyPr>
                      </wps:wsp>
                    </wpg:wgp>
                  </a:graphicData>
                </a:graphic>
              </wp:anchor>
            </w:drawing>
          </mc:Choice>
          <mc:Fallback>
            <w:pict>
              <v:group w14:anchorId="263E154B" id="Group 373806182" o:spid="_x0000_s1380" style="position:absolute;margin-left:309pt;margin-top:15.25pt;width:234pt;height:132pt;z-index:-251613184;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">
                <v:shape id="Image 108" o:spid="_x0000_s1381"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">
                  <v:imagedata r:id="rId9" o:title=""/>
                </v:shape>
                <v:shape id="Image 109" o:spid="_x0000_s1382"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">
                  <v:imagedata r:id="rId10" o:title=""/>
                </v:shape>
                <v:shape id="Image 110" o:spid="_x0000_s1383" type="#_x0000_t75" style="position:absolute;left:11034;top:9981;width:13977;height:51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">
                  <v:imagedata r:id="rId109" o:title=""/>
                </v:shape>
                <v:shape id="Textbox 111" o:spid="_x0000_s1384"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" filled="f" strokeweight="1pt">
                  <v:textbox inset="0,0,0,0">
                    <w:txbxContent>
                      <w:p w14:paraId="7C6D1E91" w14:textId="77777777" w:rsidR="00634305" w:rsidRDefault="00634305" w:rsidP="00634305">
                        <w:pPr>
                          <w:rPr>
                            <w:sz w:val="14"/>
                          </w:rPr>
                        </w:pPr>
                      </w:p>
                      <w:p w14:paraId="013A8D2D" w14:textId="77777777" w:rsidR="00634305" w:rsidRDefault="00634305" w:rsidP="00634305">
                        <w:pPr>
                          <w:spacing w:before="6"/>
                          <w:rPr>
                            <w:sz w:val="19"/>
                          </w:rPr>
                        </w:pPr>
                      </w:p>
                      <w:p w14:paraId="3E46AB6C" w14:textId="77777777" w:rsidR="00634305" w:rsidRDefault="00634305" w:rsidP="00634305">
                        <w:pPr>
                          <w:ind w:left="1156"/>
                          <w:rPr>
                            <w:b/>
                            <w:sz w:val="12"/>
                          </w:rPr>
                        </w:pPr>
                        <w:r>
                          <w:rPr>
                            <w:b/>
                            <w:color w:val="005C9F"/>
                            <w:sz w:val="12"/>
                          </w:rPr>
                          <w:t>Agree</w:t>
                        </w:r>
                        <w:r>
                          <w:rPr>
                            <w:b/>
                            <w:color w:val="005C9F"/>
                            <w:spacing w:val="10"/>
                            <w:sz w:val="12"/>
                          </w:rPr>
                          <w:t xml:space="preserve"> </w:t>
                        </w:r>
                        <w:r>
                          <w:rPr>
                            <w:b/>
                            <w:color w:val="005C9F"/>
                            <w:sz w:val="12"/>
                          </w:rPr>
                          <w:t>on</w:t>
                        </w:r>
                        <w:r>
                          <w:rPr>
                            <w:b/>
                            <w:color w:val="005C9F"/>
                            <w:spacing w:val="10"/>
                            <w:sz w:val="12"/>
                          </w:rPr>
                          <w:t xml:space="preserve"> </w:t>
                        </w:r>
                        <w:r>
                          <w:rPr>
                            <w:b/>
                            <w:color w:val="005C9F"/>
                            <w:sz w:val="12"/>
                          </w:rPr>
                          <w:t>the</w:t>
                        </w:r>
                        <w:r>
                          <w:rPr>
                            <w:b/>
                            <w:color w:val="005C9F"/>
                            <w:spacing w:val="10"/>
                            <w:sz w:val="12"/>
                          </w:rPr>
                          <w:t xml:space="preserve"> </w:t>
                        </w:r>
                        <w:r>
                          <w:rPr>
                            <w:b/>
                            <w:color w:val="005C9F"/>
                            <w:sz w:val="12"/>
                          </w:rPr>
                          <w:t>Expected</w:t>
                        </w:r>
                        <w:r>
                          <w:rPr>
                            <w:b/>
                            <w:color w:val="005C9F"/>
                            <w:spacing w:val="10"/>
                            <w:sz w:val="12"/>
                          </w:rPr>
                          <w:t xml:space="preserve"> </w:t>
                        </w:r>
                        <w:r>
                          <w:rPr>
                            <w:b/>
                            <w:color w:val="005C9F"/>
                            <w:spacing w:val="-2"/>
                            <w:sz w:val="12"/>
                          </w:rPr>
                          <w:t>Outcomes</w:t>
                        </w:r>
                      </w:p>
                      <w:p w14:paraId="382B314B" w14:textId="77777777" w:rsidR="00634305" w:rsidRDefault="00634305" w:rsidP="00634305">
                        <w:pPr>
                          <w:spacing w:before="11"/>
                          <w:rPr>
                            <w:b/>
                            <w:sz w:val="15"/>
                          </w:rPr>
                        </w:pPr>
                      </w:p>
                      <w:p w14:paraId="6C0ECE21" w14:textId="77777777" w:rsidR="00634305" w:rsidRDefault="00634305" w:rsidP="00634305">
                        <w:pPr>
                          <w:widowControl w:val="0"/>
                          <w:numPr>
                            <w:ilvl w:val="0"/>
                            <w:numId w:val="63"/>
                          </w:numPr>
                          <w:tabs>
                            <w:tab w:val="left" w:pos="165"/>
                          </w:tabs>
                          <w:autoSpaceDE w:val="0"/>
                          <w:autoSpaceDN w:val="0"/>
                          <w:ind w:left="165" w:hanging="87"/>
                          <w:rPr>
                            <w:sz w:val="12"/>
                          </w:rPr>
                        </w:pPr>
                        <w:r>
                          <w:rPr>
                            <w:sz w:val="12"/>
                          </w:rPr>
                          <w:t>The</w:t>
                        </w:r>
                        <w:r>
                          <w:rPr>
                            <w:spacing w:val="12"/>
                            <w:sz w:val="12"/>
                          </w:rPr>
                          <w:t xml:space="preserve"> </w:t>
                        </w:r>
                        <w:r>
                          <w:rPr>
                            <w:sz w:val="12"/>
                          </w:rPr>
                          <w:t>indicators</w:t>
                        </w:r>
                        <w:r>
                          <w:rPr>
                            <w:spacing w:val="11"/>
                            <w:sz w:val="12"/>
                          </w:rPr>
                          <w:t xml:space="preserve"> </w:t>
                        </w:r>
                        <w:r>
                          <w:rPr>
                            <w:sz w:val="12"/>
                          </w:rPr>
                          <w:t>are</w:t>
                        </w:r>
                        <w:r>
                          <w:rPr>
                            <w:spacing w:val="12"/>
                            <w:sz w:val="12"/>
                          </w:rPr>
                          <w:t xml:space="preserve"> </w:t>
                        </w:r>
                        <w:r>
                          <w:rPr>
                            <w:sz w:val="12"/>
                          </w:rPr>
                          <w:t>selected</w:t>
                        </w:r>
                        <w:r>
                          <w:rPr>
                            <w:spacing w:val="12"/>
                            <w:sz w:val="12"/>
                          </w:rPr>
                          <w:t xml:space="preserve"> </w:t>
                        </w:r>
                        <w:r>
                          <w:rPr>
                            <w:sz w:val="12"/>
                          </w:rPr>
                          <w:t>for</w:t>
                        </w:r>
                        <w:r>
                          <w:rPr>
                            <w:spacing w:val="10"/>
                            <w:sz w:val="12"/>
                          </w:rPr>
                          <w:t xml:space="preserve"> </w:t>
                        </w:r>
                        <w:r>
                          <w:rPr>
                            <w:sz w:val="12"/>
                          </w:rPr>
                          <w:t>a</w:t>
                        </w:r>
                        <w:r>
                          <w:rPr>
                            <w:spacing w:val="12"/>
                            <w:sz w:val="12"/>
                          </w:rPr>
                          <w:t xml:space="preserve"> </w:t>
                        </w:r>
                        <w:r>
                          <w:rPr>
                            <w:spacing w:val="-2"/>
                            <w:sz w:val="12"/>
                          </w:rPr>
                          <w:t>reason</w:t>
                        </w:r>
                      </w:p>
                      <w:p w14:paraId="0F06B78F" w14:textId="77777777" w:rsidR="00634305" w:rsidRDefault="00634305" w:rsidP="00634305">
                        <w:pPr>
                          <w:widowControl w:val="0"/>
                          <w:numPr>
                            <w:ilvl w:val="0"/>
                            <w:numId w:val="63"/>
                          </w:numPr>
                          <w:tabs>
                            <w:tab w:val="left" w:pos="165"/>
                          </w:tabs>
                          <w:autoSpaceDE w:val="0"/>
                          <w:autoSpaceDN w:val="0"/>
                          <w:spacing w:before="45"/>
                          <w:ind w:left="165" w:hanging="87"/>
                          <w:rPr>
                            <w:sz w:val="12"/>
                          </w:rPr>
                        </w:pPr>
                        <w:r>
                          <w:rPr>
                            <w:sz w:val="12"/>
                          </w:rPr>
                          <w:t>The</w:t>
                        </w:r>
                        <w:r>
                          <w:rPr>
                            <w:spacing w:val="16"/>
                            <w:sz w:val="12"/>
                          </w:rPr>
                          <w:t xml:space="preserve"> </w:t>
                        </w:r>
                        <w:r>
                          <w:rPr>
                            <w:sz w:val="12"/>
                          </w:rPr>
                          <w:t>indicators</w:t>
                        </w:r>
                        <w:r>
                          <w:rPr>
                            <w:spacing w:val="15"/>
                            <w:sz w:val="12"/>
                          </w:rPr>
                          <w:t xml:space="preserve"> </w:t>
                        </w:r>
                        <w:r>
                          <w:rPr>
                            <w:sz w:val="12"/>
                          </w:rPr>
                          <w:t>create</w:t>
                        </w:r>
                        <w:r>
                          <w:rPr>
                            <w:spacing w:val="16"/>
                            <w:sz w:val="12"/>
                          </w:rPr>
                          <w:t xml:space="preserve"> </w:t>
                        </w:r>
                        <w:r>
                          <w:rPr>
                            <w:spacing w:val="-2"/>
                            <w:sz w:val="12"/>
                          </w:rPr>
                          <w:t>outcomes</w:t>
                        </w:r>
                      </w:p>
                      <w:p w14:paraId="0FBCAE43" w14:textId="77777777" w:rsidR="00634305" w:rsidRDefault="00634305" w:rsidP="00634305">
                        <w:pPr>
                          <w:widowControl w:val="0"/>
                          <w:numPr>
                            <w:ilvl w:val="0"/>
                            <w:numId w:val="63"/>
                          </w:numPr>
                          <w:tabs>
                            <w:tab w:val="left" w:pos="165"/>
                          </w:tabs>
                          <w:autoSpaceDE w:val="0"/>
                          <w:autoSpaceDN w:val="0"/>
                          <w:spacing w:before="58"/>
                          <w:ind w:left="165" w:hanging="87"/>
                          <w:rPr>
                            <w:sz w:val="12"/>
                          </w:rPr>
                        </w:pPr>
                        <w:r>
                          <w:rPr>
                            <w:sz w:val="12"/>
                          </w:rPr>
                          <w:t>These</w:t>
                        </w:r>
                        <w:r>
                          <w:rPr>
                            <w:spacing w:val="14"/>
                            <w:sz w:val="12"/>
                          </w:rPr>
                          <w:t xml:space="preserve"> </w:t>
                        </w:r>
                        <w:r>
                          <w:rPr>
                            <w:sz w:val="12"/>
                          </w:rPr>
                          <w:t>outcomes</w:t>
                        </w:r>
                        <w:r>
                          <w:rPr>
                            <w:spacing w:val="13"/>
                            <w:sz w:val="12"/>
                          </w:rPr>
                          <w:t xml:space="preserve"> </w:t>
                        </w:r>
                        <w:r>
                          <w:rPr>
                            <w:sz w:val="12"/>
                          </w:rPr>
                          <w:t>must</w:t>
                        </w:r>
                        <w:r>
                          <w:rPr>
                            <w:spacing w:val="12"/>
                            <w:sz w:val="12"/>
                          </w:rPr>
                          <w:t xml:space="preserve"> </w:t>
                        </w:r>
                        <w:r>
                          <w:rPr>
                            <w:sz w:val="12"/>
                          </w:rPr>
                          <w:t>be</w:t>
                        </w:r>
                        <w:r>
                          <w:rPr>
                            <w:spacing w:val="15"/>
                            <w:sz w:val="12"/>
                          </w:rPr>
                          <w:t xml:space="preserve"> </w:t>
                        </w:r>
                        <w:r>
                          <w:rPr>
                            <w:spacing w:val="-2"/>
                            <w:sz w:val="12"/>
                          </w:rPr>
                          <w:t>analyzed</w:t>
                        </w:r>
                      </w:p>
                      <w:p w14:paraId="5475F47D" w14:textId="77777777" w:rsidR="00634305" w:rsidRDefault="00634305" w:rsidP="00634305">
                        <w:pPr>
                          <w:widowControl w:val="0"/>
                          <w:numPr>
                            <w:ilvl w:val="0"/>
                            <w:numId w:val="63"/>
                          </w:numPr>
                          <w:tabs>
                            <w:tab w:val="left" w:pos="165"/>
                          </w:tabs>
                          <w:autoSpaceDE w:val="0"/>
                          <w:autoSpaceDN w:val="0"/>
                          <w:spacing w:before="45"/>
                          <w:ind w:left="165" w:hanging="87"/>
                          <w:rPr>
                            <w:sz w:val="12"/>
                          </w:rPr>
                        </w:pPr>
                        <w:r>
                          <w:rPr>
                            <w:sz w:val="12"/>
                          </w:rPr>
                          <w:t>From</w:t>
                        </w:r>
                        <w:r>
                          <w:rPr>
                            <w:spacing w:val="12"/>
                            <w:sz w:val="12"/>
                          </w:rPr>
                          <w:t xml:space="preserve"> </w:t>
                        </w:r>
                        <w:r>
                          <w:rPr>
                            <w:sz w:val="12"/>
                          </w:rPr>
                          <w:t>the</w:t>
                        </w:r>
                        <w:r>
                          <w:rPr>
                            <w:spacing w:val="12"/>
                            <w:sz w:val="12"/>
                          </w:rPr>
                          <w:t xml:space="preserve"> </w:t>
                        </w:r>
                        <w:r>
                          <w:rPr>
                            <w:sz w:val="12"/>
                          </w:rPr>
                          <w:t>analysis,</w:t>
                        </w:r>
                        <w:r>
                          <w:rPr>
                            <w:spacing w:val="9"/>
                            <w:sz w:val="12"/>
                          </w:rPr>
                          <w:t xml:space="preserve"> </w:t>
                        </w:r>
                        <w:r>
                          <w:rPr>
                            <w:sz w:val="12"/>
                          </w:rPr>
                          <w:t>there</w:t>
                        </w:r>
                        <w:r>
                          <w:rPr>
                            <w:spacing w:val="11"/>
                            <w:sz w:val="12"/>
                          </w:rPr>
                          <w:t xml:space="preserve"> </w:t>
                        </w:r>
                        <w:r>
                          <w:rPr>
                            <w:sz w:val="12"/>
                          </w:rPr>
                          <w:t>will</w:t>
                        </w:r>
                        <w:r>
                          <w:rPr>
                            <w:spacing w:val="10"/>
                            <w:sz w:val="12"/>
                          </w:rPr>
                          <w:t xml:space="preserve"> </w:t>
                        </w:r>
                        <w:r>
                          <w:rPr>
                            <w:sz w:val="12"/>
                          </w:rPr>
                          <w:t>be</w:t>
                        </w:r>
                        <w:r>
                          <w:rPr>
                            <w:spacing w:val="11"/>
                            <w:sz w:val="12"/>
                          </w:rPr>
                          <w:t xml:space="preserve"> </w:t>
                        </w:r>
                        <w:r>
                          <w:rPr>
                            <w:sz w:val="12"/>
                          </w:rPr>
                          <w:t>some</w:t>
                        </w:r>
                        <w:r>
                          <w:rPr>
                            <w:spacing w:val="12"/>
                            <w:sz w:val="12"/>
                          </w:rPr>
                          <w:t xml:space="preserve"> </w:t>
                        </w:r>
                        <w:r>
                          <w:rPr>
                            <w:sz w:val="12"/>
                          </w:rPr>
                          <w:t>scientific</w:t>
                        </w:r>
                        <w:r>
                          <w:rPr>
                            <w:spacing w:val="10"/>
                            <w:sz w:val="12"/>
                          </w:rPr>
                          <w:t xml:space="preserve"> </w:t>
                        </w:r>
                        <w:r>
                          <w:rPr>
                            <w:spacing w:val="-2"/>
                            <w:sz w:val="12"/>
                          </w:rPr>
                          <w:t>conclusions</w:t>
                        </w:r>
                      </w:p>
                      <w:p w14:paraId="4C31496F" w14:textId="77777777" w:rsidR="00634305" w:rsidRDefault="00634305" w:rsidP="00634305">
                        <w:pPr>
                          <w:rPr>
                            <w:sz w:val="14"/>
                          </w:rPr>
                        </w:pPr>
                      </w:p>
                      <w:p w14:paraId="19DB01FD" w14:textId="77777777" w:rsidR="00634305" w:rsidRDefault="00634305" w:rsidP="00634305">
                        <w:pPr>
                          <w:rPr>
                            <w:sz w:val="14"/>
                          </w:rPr>
                        </w:pPr>
                      </w:p>
                      <w:p w14:paraId="01E81883" w14:textId="77777777" w:rsidR="00634305" w:rsidRDefault="00634305" w:rsidP="00634305">
                        <w:pPr>
                          <w:rPr>
                            <w:sz w:val="14"/>
                          </w:rPr>
                        </w:pPr>
                      </w:p>
                      <w:p w14:paraId="400105A6" w14:textId="77777777" w:rsidR="00634305" w:rsidRDefault="00634305" w:rsidP="00634305">
                        <w:pPr>
                          <w:rPr>
                            <w:sz w:val="14"/>
                          </w:rPr>
                        </w:pPr>
                      </w:p>
                      <w:p w14:paraId="024283A8" w14:textId="77777777" w:rsidR="00634305" w:rsidRDefault="00634305" w:rsidP="00634305">
                        <w:pPr>
                          <w:rPr>
                            <w:sz w:val="14"/>
                          </w:rPr>
                        </w:pPr>
                      </w:p>
                      <w:p w14:paraId="4CC1800C" w14:textId="77777777" w:rsidR="00634305" w:rsidRDefault="00634305" w:rsidP="00634305">
                        <w:pPr>
                          <w:spacing w:before="6"/>
                          <w:rPr>
                            <w:sz w:val="20"/>
                          </w:rPr>
                        </w:pPr>
                      </w:p>
                      <w:p w14:paraId="365A3929"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18</w:t>
                        </w:r>
                      </w:p>
                    </w:txbxContent>
                  </v:textbox>
                </v:shape>
                <w10:wrap type="topAndBottom" anchorx="page"/>
              </v:group>
            </w:pict>
          </mc:Fallback>
        </mc:AlternateContent>
      </w:r>
    </w:p>
    <w:p w14:paraId="0E4749C5" w14:textId="77777777" w:rsidR="00634305" w:rsidRDefault="00634305" w:rsidP="00634305">
      <w:pPr>
        <w:pStyle w:val="BodyText"/>
        <w:tabs>
          <w:tab w:val="left" w:pos="5239"/>
        </w:tabs>
        <w:spacing w:before="72"/>
        <w:ind w:left="100"/>
      </w:pPr>
      <w:r>
        <w:rPr>
          <w:color w:val="262626"/>
          <w:spacing w:val="-5"/>
        </w:rPr>
        <w:t>17</w:t>
      </w:r>
      <w:r>
        <w:rPr>
          <w:color w:val="262626"/>
        </w:rPr>
        <w:tab/>
      </w:r>
      <w:r>
        <w:rPr>
          <w:color w:val="262626"/>
          <w:spacing w:val="-5"/>
        </w:rPr>
        <w:t>18</w:t>
      </w:r>
    </w:p>
    <w:p w14:paraId="5FE5D4D2" w14:textId="77777777" w:rsidR="00634305" w:rsidRDefault="00634305" w:rsidP="00634305">
      <w:pPr>
        <w:sectPr w:rsidR="00634305">
          <w:pgSz w:w="11900" w:h="16840"/>
          <w:pgMar w:top="2000" w:right="940" w:bottom="1200" w:left="940" w:header="869" w:footer="1015" w:gutter="0"/>
          <w:cols w:space="720"/>
        </w:sectPr>
      </w:pPr>
    </w:p>
    <w:p w14:paraId="0F22565B" w14:textId="77777777" w:rsidR="00634305" w:rsidRDefault="00634305" w:rsidP="00634305">
      <w:pPr>
        <w:pStyle w:val="BodyText"/>
        <w:rPr>
          <w:sz w:val="20"/>
        </w:rPr>
      </w:pPr>
    </w:p>
    <w:p w14:paraId="3357A146" w14:textId="77777777" w:rsidR="00634305" w:rsidRDefault="00634305" w:rsidP="00634305">
      <w:pPr>
        <w:pStyle w:val="BodyText"/>
        <w:rPr>
          <w:sz w:val="20"/>
        </w:rPr>
      </w:pPr>
    </w:p>
    <w:p w14:paraId="43D2C775" w14:textId="77777777" w:rsidR="00634305" w:rsidRDefault="00634305" w:rsidP="00634305">
      <w:pPr>
        <w:pStyle w:val="BodyText"/>
        <w:spacing w:before="2"/>
        <w:rPr>
          <w:sz w:val="18"/>
        </w:rPr>
      </w:pPr>
    </w:p>
    <w:p w14:paraId="083AA2DB" w14:textId="77777777" w:rsidR="00634305" w:rsidRDefault="00634305" w:rsidP="00634305">
      <w:pPr>
        <w:tabs>
          <w:tab w:val="left" w:pos="5240"/>
        </w:tabs>
        <w:ind w:left="100"/>
        <w:rPr>
          <w:sz w:val="20"/>
        </w:rPr>
      </w:pPr>
      <w:r>
        <w:rPr>
          <w:noProof/>
          <w:sz w:val="20"/>
        </w:rPr>
        <mc:AlternateContent>
          <mc:Choice Requires="wpg">
            <w:drawing>
              <wp:inline distT="0" distB="0" distL="0" distR="0" wp14:anchorId="08D6CB14" wp14:editId="33397F4E">
                <wp:extent cx="2971800" cy="1676400"/>
                <wp:effectExtent l="0" t="0" r="0" b="9525"/>
                <wp:docPr id="149408182" name="Group 149408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2100867890" name="Image 113"/>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713730" name="Image 114"/>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893318024" name="Image 115"/>
                          <pic:cNvPicPr/>
                        </pic:nvPicPr>
                        <pic:blipFill>
                          <a:blip r:embed="rId110" cstate="print"/>
                          <a:stretch>
                            <a:fillRect/>
                          </a:stretch>
                        </pic:blipFill>
                        <pic:spPr>
                          <a:xfrm>
                            <a:off x="195071" y="515112"/>
                            <a:ext cx="624840" cy="350520"/>
                          </a:xfrm>
                          <a:prstGeom prst="rect">
                            <a:avLst/>
                          </a:prstGeom>
                        </pic:spPr>
                      </pic:pic>
                      <pic:pic xmlns:pic="http://schemas.openxmlformats.org/drawingml/2006/picture">
                        <pic:nvPicPr>
                          <pic:cNvPr id="391622107" name="Image 116"/>
                          <pic:cNvPicPr/>
                        </pic:nvPicPr>
                        <pic:blipFill>
                          <a:blip r:embed="rId111" cstate="print"/>
                          <a:stretch>
                            <a:fillRect/>
                          </a:stretch>
                        </pic:blipFill>
                        <pic:spPr>
                          <a:xfrm>
                            <a:off x="942213" y="886058"/>
                            <a:ext cx="1894522" cy="657238"/>
                          </a:xfrm>
                          <a:prstGeom prst="rect">
                            <a:avLst/>
                          </a:prstGeom>
                        </pic:spPr>
                      </pic:pic>
                      <wps:wsp>
                        <wps:cNvPr id="138035862" name="Textbox 117"/>
                        <wps:cNvSpPr txBox="1"/>
                        <wps:spPr>
                          <a:xfrm>
                            <a:off x="6350" y="6350"/>
                            <a:ext cx="2959100" cy="1663700"/>
                          </a:xfrm>
                          <a:prstGeom prst="rect">
                            <a:avLst/>
                          </a:prstGeom>
                          <a:ln w="12700">
                            <a:solidFill>
                              <a:srgbClr val="000000"/>
                            </a:solidFill>
                            <a:prstDash val="solid"/>
                          </a:ln>
                        </wps:spPr>
                        <wps:txbx>
                          <w:txbxContent>
                            <w:p w14:paraId="3E4F9A7C" w14:textId="77777777" w:rsidR="00634305" w:rsidRDefault="00634305" w:rsidP="00634305">
                              <w:pPr>
                                <w:rPr>
                                  <w:sz w:val="14"/>
                                </w:rPr>
                              </w:pPr>
                            </w:p>
                            <w:p w14:paraId="0EE6508E" w14:textId="77777777" w:rsidR="00634305" w:rsidRDefault="00634305" w:rsidP="00634305">
                              <w:pPr>
                                <w:spacing w:before="6"/>
                                <w:rPr>
                                  <w:sz w:val="19"/>
                                </w:rPr>
                              </w:pPr>
                            </w:p>
                            <w:p w14:paraId="34AD1255" w14:textId="77777777" w:rsidR="00634305" w:rsidRDefault="00634305" w:rsidP="00634305">
                              <w:pPr>
                                <w:ind w:left="787"/>
                                <w:rPr>
                                  <w:b/>
                                  <w:sz w:val="12"/>
                                </w:rPr>
                              </w:pPr>
                              <w:r>
                                <w:rPr>
                                  <w:b/>
                                  <w:color w:val="005C9F"/>
                                  <w:sz w:val="12"/>
                                </w:rPr>
                                <w:t>Example</w:t>
                              </w:r>
                              <w:r>
                                <w:rPr>
                                  <w:b/>
                                  <w:color w:val="005C9F"/>
                                  <w:spacing w:val="8"/>
                                  <w:sz w:val="12"/>
                                </w:rPr>
                                <w:t xml:space="preserve"> </w:t>
                              </w:r>
                              <w:r>
                                <w:rPr>
                                  <w:b/>
                                  <w:color w:val="005C9F"/>
                                  <w:sz w:val="12"/>
                                </w:rPr>
                                <w:t>of</w:t>
                              </w:r>
                              <w:r>
                                <w:rPr>
                                  <w:b/>
                                  <w:color w:val="005C9F"/>
                                  <w:spacing w:val="7"/>
                                  <w:sz w:val="12"/>
                                </w:rPr>
                                <w:t xml:space="preserve"> </w:t>
                              </w:r>
                              <w:r>
                                <w:rPr>
                                  <w:b/>
                                  <w:color w:val="005C9F"/>
                                  <w:sz w:val="12"/>
                                </w:rPr>
                                <w:t>an</w:t>
                              </w:r>
                              <w:r>
                                <w:rPr>
                                  <w:b/>
                                  <w:color w:val="005C9F"/>
                                  <w:spacing w:val="9"/>
                                  <w:sz w:val="12"/>
                                </w:rPr>
                                <w:t xml:space="preserve"> </w:t>
                              </w:r>
                              <w:r>
                                <w:rPr>
                                  <w:b/>
                                  <w:color w:val="005C9F"/>
                                  <w:sz w:val="12"/>
                                </w:rPr>
                                <w:t>Existing</w:t>
                              </w:r>
                              <w:r>
                                <w:rPr>
                                  <w:b/>
                                  <w:color w:val="005C9F"/>
                                  <w:spacing w:val="8"/>
                                  <w:sz w:val="12"/>
                                </w:rPr>
                                <w:t xml:space="preserve"> </w:t>
                              </w:r>
                              <w:r>
                                <w:rPr>
                                  <w:b/>
                                  <w:color w:val="005C9F"/>
                                  <w:sz w:val="12"/>
                                </w:rPr>
                                <w:t>Monitoring</w:t>
                              </w:r>
                              <w:r>
                                <w:rPr>
                                  <w:b/>
                                  <w:color w:val="005C9F"/>
                                  <w:spacing w:val="9"/>
                                  <w:sz w:val="12"/>
                                </w:rPr>
                                <w:t xml:space="preserve"> </w:t>
                              </w:r>
                              <w:r>
                                <w:rPr>
                                  <w:b/>
                                  <w:color w:val="005C9F"/>
                                  <w:spacing w:val="-2"/>
                                  <w:sz w:val="12"/>
                                </w:rPr>
                                <w:t>Framework</w:t>
                              </w:r>
                            </w:p>
                            <w:p w14:paraId="6EA509F0" w14:textId="77777777" w:rsidR="00634305" w:rsidRDefault="00634305" w:rsidP="00634305">
                              <w:pPr>
                                <w:rPr>
                                  <w:b/>
                                  <w:sz w:val="14"/>
                                </w:rPr>
                              </w:pPr>
                            </w:p>
                            <w:p w14:paraId="4C7B2BD5" w14:textId="77777777" w:rsidR="00634305" w:rsidRDefault="00634305" w:rsidP="00634305">
                              <w:pPr>
                                <w:rPr>
                                  <w:b/>
                                  <w:sz w:val="14"/>
                                </w:rPr>
                              </w:pPr>
                            </w:p>
                            <w:p w14:paraId="2C4D56BB" w14:textId="77777777" w:rsidR="00634305" w:rsidRDefault="00634305" w:rsidP="00634305">
                              <w:pPr>
                                <w:spacing w:before="107"/>
                                <w:ind w:left="1450"/>
                                <w:rPr>
                                  <w:sz w:val="12"/>
                                </w:rPr>
                              </w:pPr>
                              <w:r>
                                <w:rPr>
                                  <w:color w:val="0563C1"/>
                                  <w:spacing w:val="-2"/>
                                  <w:sz w:val="12"/>
                                  <w:u w:val="thick" w:color="0563C1"/>
                                </w:rPr>
                                <w:t>https://</w:t>
                              </w:r>
                              <w:hyperlink r:id="rId125">
                                <w:r>
                                  <w:rPr>
                                    <w:color w:val="0563C1"/>
                                    <w:spacing w:val="-2"/>
                                    <w:sz w:val="12"/>
                                    <w:u w:val="thick" w:color="0563C1"/>
                                  </w:rPr>
                                  <w:t>www.observatoriturisme.barcelona/en</w:t>
                                </w:r>
                                <w:r>
                                  <w:rPr>
                                    <w:color w:val="0563C1"/>
                                    <w:spacing w:val="80"/>
                                    <w:w w:val="150"/>
                                    <w:sz w:val="12"/>
                                    <w:u w:val="thick" w:color="0563C1"/>
                                  </w:rPr>
                                  <w:t xml:space="preserve"> </w:t>
                                </w:r>
                              </w:hyperlink>
                            </w:p>
                            <w:p w14:paraId="2E05214C" w14:textId="77777777" w:rsidR="00634305" w:rsidRDefault="00634305" w:rsidP="00634305">
                              <w:pPr>
                                <w:rPr>
                                  <w:sz w:val="14"/>
                                </w:rPr>
                              </w:pPr>
                            </w:p>
                            <w:p w14:paraId="15DB2087" w14:textId="77777777" w:rsidR="00634305" w:rsidRDefault="00634305" w:rsidP="00634305">
                              <w:pPr>
                                <w:rPr>
                                  <w:sz w:val="14"/>
                                </w:rPr>
                              </w:pPr>
                            </w:p>
                            <w:p w14:paraId="127B8C33" w14:textId="77777777" w:rsidR="00634305" w:rsidRDefault="00634305" w:rsidP="00634305">
                              <w:pPr>
                                <w:rPr>
                                  <w:sz w:val="14"/>
                                </w:rPr>
                              </w:pPr>
                            </w:p>
                            <w:p w14:paraId="28BE3A00" w14:textId="77777777" w:rsidR="00634305" w:rsidRDefault="00634305" w:rsidP="00634305">
                              <w:pPr>
                                <w:rPr>
                                  <w:sz w:val="14"/>
                                </w:rPr>
                              </w:pPr>
                            </w:p>
                            <w:p w14:paraId="24C3D1B1" w14:textId="77777777" w:rsidR="00634305" w:rsidRDefault="00634305" w:rsidP="00634305">
                              <w:pPr>
                                <w:rPr>
                                  <w:sz w:val="14"/>
                                </w:rPr>
                              </w:pPr>
                            </w:p>
                            <w:p w14:paraId="075035EA" w14:textId="77777777" w:rsidR="00634305" w:rsidRDefault="00634305" w:rsidP="00634305">
                              <w:pPr>
                                <w:rPr>
                                  <w:sz w:val="14"/>
                                </w:rPr>
                              </w:pPr>
                            </w:p>
                            <w:p w14:paraId="2B3117D8" w14:textId="77777777" w:rsidR="00634305" w:rsidRDefault="00634305" w:rsidP="00634305">
                              <w:pPr>
                                <w:rPr>
                                  <w:sz w:val="14"/>
                                </w:rPr>
                              </w:pPr>
                            </w:p>
                            <w:p w14:paraId="156C7809" w14:textId="77777777" w:rsidR="00634305" w:rsidRDefault="00634305" w:rsidP="00634305">
                              <w:pPr>
                                <w:rPr>
                                  <w:sz w:val="20"/>
                                </w:rPr>
                              </w:pPr>
                            </w:p>
                            <w:p w14:paraId="7D45BE71"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19</w:t>
                              </w:r>
                            </w:p>
                          </w:txbxContent>
                        </wps:txbx>
                        <wps:bodyPr wrap="square" lIns="0" tIns="0" rIns="0" bIns="0" rtlCol="0">
                          <a:noAutofit/>
                        </wps:bodyPr>
                      </wps:wsp>
                    </wpg:wgp>
                  </a:graphicData>
                </a:graphic>
              </wp:inline>
            </w:drawing>
          </mc:Choice>
          <mc:Fallback>
            <w:pict>
              <v:group w14:anchorId="08D6CB14" id="Group 149408182" o:spid="_x0000_s1385"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">
                <v:shape id="Image 113" o:spid="_x0000_s1386"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">
                  <v:imagedata r:id="rId9" o:title=""/>
                </v:shape>
                <v:shape id="Image 114" o:spid="_x0000_s1387"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">
                  <v:imagedata r:id="rId10" o:title=""/>
                </v:shape>
                <v:shape id="Image 115" o:spid="_x0000_s1388" type="#_x0000_t75" style="position:absolute;left:1950;top:5151;width:6249;height:35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">
                  <v:imagedata r:id="rId113" o:title=""/>
                </v:shape>
                <v:shape id="Image 116" o:spid="_x0000_s1389" type="#_x0000_t75" style="position:absolute;left:9422;top:8860;width:18945;height:65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">
                  <v:imagedata r:id="rId114" o:title=""/>
                </v:shape>
                <v:shape id="Textbox 117" o:spid="_x0000_s1390"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" filled="f" strokeweight="1pt">
                  <v:textbox inset="0,0,0,0">
                    <w:txbxContent>
                      <w:p w14:paraId="3E4F9A7C" w14:textId="77777777" w:rsidR="00634305" w:rsidRDefault="00634305" w:rsidP="00634305">
                        <w:pPr>
                          <w:rPr>
                            <w:sz w:val="14"/>
                          </w:rPr>
                        </w:pPr>
                      </w:p>
                      <w:p w14:paraId="0EE6508E" w14:textId="77777777" w:rsidR="00634305" w:rsidRDefault="00634305" w:rsidP="00634305">
                        <w:pPr>
                          <w:spacing w:before="6"/>
                          <w:rPr>
                            <w:sz w:val="19"/>
                          </w:rPr>
                        </w:pPr>
                      </w:p>
                      <w:p w14:paraId="34AD1255" w14:textId="77777777" w:rsidR="00634305" w:rsidRDefault="00634305" w:rsidP="00634305">
                        <w:pPr>
                          <w:ind w:left="787"/>
                          <w:rPr>
                            <w:b/>
                            <w:sz w:val="12"/>
                          </w:rPr>
                        </w:pPr>
                        <w:r>
                          <w:rPr>
                            <w:b/>
                            <w:color w:val="005C9F"/>
                            <w:sz w:val="12"/>
                          </w:rPr>
                          <w:t>Example</w:t>
                        </w:r>
                        <w:r>
                          <w:rPr>
                            <w:b/>
                            <w:color w:val="005C9F"/>
                            <w:spacing w:val="8"/>
                            <w:sz w:val="12"/>
                          </w:rPr>
                          <w:t xml:space="preserve"> </w:t>
                        </w:r>
                        <w:r>
                          <w:rPr>
                            <w:b/>
                            <w:color w:val="005C9F"/>
                            <w:sz w:val="12"/>
                          </w:rPr>
                          <w:t>of</w:t>
                        </w:r>
                        <w:r>
                          <w:rPr>
                            <w:b/>
                            <w:color w:val="005C9F"/>
                            <w:spacing w:val="7"/>
                            <w:sz w:val="12"/>
                          </w:rPr>
                          <w:t xml:space="preserve"> </w:t>
                        </w:r>
                        <w:r>
                          <w:rPr>
                            <w:b/>
                            <w:color w:val="005C9F"/>
                            <w:sz w:val="12"/>
                          </w:rPr>
                          <w:t>an</w:t>
                        </w:r>
                        <w:r>
                          <w:rPr>
                            <w:b/>
                            <w:color w:val="005C9F"/>
                            <w:spacing w:val="9"/>
                            <w:sz w:val="12"/>
                          </w:rPr>
                          <w:t xml:space="preserve"> </w:t>
                        </w:r>
                        <w:r>
                          <w:rPr>
                            <w:b/>
                            <w:color w:val="005C9F"/>
                            <w:sz w:val="12"/>
                          </w:rPr>
                          <w:t>Existing</w:t>
                        </w:r>
                        <w:r>
                          <w:rPr>
                            <w:b/>
                            <w:color w:val="005C9F"/>
                            <w:spacing w:val="8"/>
                            <w:sz w:val="12"/>
                          </w:rPr>
                          <w:t xml:space="preserve"> </w:t>
                        </w:r>
                        <w:r>
                          <w:rPr>
                            <w:b/>
                            <w:color w:val="005C9F"/>
                            <w:sz w:val="12"/>
                          </w:rPr>
                          <w:t>Monitoring</w:t>
                        </w:r>
                        <w:r>
                          <w:rPr>
                            <w:b/>
                            <w:color w:val="005C9F"/>
                            <w:spacing w:val="9"/>
                            <w:sz w:val="12"/>
                          </w:rPr>
                          <w:t xml:space="preserve"> </w:t>
                        </w:r>
                        <w:r>
                          <w:rPr>
                            <w:b/>
                            <w:color w:val="005C9F"/>
                            <w:spacing w:val="-2"/>
                            <w:sz w:val="12"/>
                          </w:rPr>
                          <w:t>Framework</w:t>
                        </w:r>
                      </w:p>
                      <w:p w14:paraId="6EA509F0" w14:textId="77777777" w:rsidR="00634305" w:rsidRDefault="00634305" w:rsidP="00634305">
                        <w:pPr>
                          <w:rPr>
                            <w:b/>
                            <w:sz w:val="14"/>
                          </w:rPr>
                        </w:pPr>
                      </w:p>
                      <w:p w14:paraId="4C7B2BD5" w14:textId="77777777" w:rsidR="00634305" w:rsidRDefault="00634305" w:rsidP="00634305">
                        <w:pPr>
                          <w:rPr>
                            <w:b/>
                            <w:sz w:val="14"/>
                          </w:rPr>
                        </w:pPr>
                      </w:p>
                      <w:p w14:paraId="2C4D56BB" w14:textId="77777777" w:rsidR="00634305" w:rsidRDefault="00634305" w:rsidP="00634305">
                        <w:pPr>
                          <w:spacing w:before="107"/>
                          <w:ind w:left="1450"/>
                          <w:rPr>
                            <w:sz w:val="12"/>
                          </w:rPr>
                        </w:pPr>
                        <w:r>
                          <w:rPr>
                            <w:color w:val="0563C1"/>
                            <w:spacing w:val="-2"/>
                            <w:sz w:val="12"/>
                            <w:u w:val="thick" w:color="0563C1"/>
                          </w:rPr>
                          <w:t>https://</w:t>
                        </w:r>
                        <w:hyperlink r:id="rId126">
                          <w:r>
                            <w:rPr>
                              <w:color w:val="0563C1"/>
                              <w:spacing w:val="-2"/>
                              <w:sz w:val="12"/>
                              <w:u w:val="thick" w:color="0563C1"/>
                            </w:rPr>
                            <w:t>www.observatoriturisme.barcelona/en</w:t>
                          </w:r>
                          <w:r>
                            <w:rPr>
                              <w:color w:val="0563C1"/>
                              <w:spacing w:val="80"/>
                              <w:w w:val="150"/>
                              <w:sz w:val="12"/>
                              <w:u w:val="thick" w:color="0563C1"/>
                            </w:rPr>
                            <w:t xml:space="preserve"> </w:t>
                          </w:r>
                        </w:hyperlink>
                      </w:p>
                      <w:p w14:paraId="2E05214C" w14:textId="77777777" w:rsidR="00634305" w:rsidRDefault="00634305" w:rsidP="00634305">
                        <w:pPr>
                          <w:rPr>
                            <w:sz w:val="14"/>
                          </w:rPr>
                        </w:pPr>
                      </w:p>
                      <w:p w14:paraId="15DB2087" w14:textId="77777777" w:rsidR="00634305" w:rsidRDefault="00634305" w:rsidP="00634305">
                        <w:pPr>
                          <w:rPr>
                            <w:sz w:val="14"/>
                          </w:rPr>
                        </w:pPr>
                      </w:p>
                      <w:p w14:paraId="127B8C33" w14:textId="77777777" w:rsidR="00634305" w:rsidRDefault="00634305" w:rsidP="00634305">
                        <w:pPr>
                          <w:rPr>
                            <w:sz w:val="14"/>
                          </w:rPr>
                        </w:pPr>
                      </w:p>
                      <w:p w14:paraId="28BE3A00" w14:textId="77777777" w:rsidR="00634305" w:rsidRDefault="00634305" w:rsidP="00634305">
                        <w:pPr>
                          <w:rPr>
                            <w:sz w:val="14"/>
                          </w:rPr>
                        </w:pPr>
                      </w:p>
                      <w:p w14:paraId="24C3D1B1" w14:textId="77777777" w:rsidR="00634305" w:rsidRDefault="00634305" w:rsidP="00634305">
                        <w:pPr>
                          <w:rPr>
                            <w:sz w:val="14"/>
                          </w:rPr>
                        </w:pPr>
                      </w:p>
                      <w:p w14:paraId="075035EA" w14:textId="77777777" w:rsidR="00634305" w:rsidRDefault="00634305" w:rsidP="00634305">
                        <w:pPr>
                          <w:rPr>
                            <w:sz w:val="14"/>
                          </w:rPr>
                        </w:pPr>
                      </w:p>
                      <w:p w14:paraId="2B3117D8" w14:textId="77777777" w:rsidR="00634305" w:rsidRDefault="00634305" w:rsidP="00634305">
                        <w:pPr>
                          <w:rPr>
                            <w:sz w:val="14"/>
                          </w:rPr>
                        </w:pPr>
                      </w:p>
                      <w:p w14:paraId="156C7809" w14:textId="77777777" w:rsidR="00634305" w:rsidRDefault="00634305" w:rsidP="00634305">
                        <w:pPr>
                          <w:rPr>
                            <w:sz w:val="20"/>
                          </w:rPr>
                        </w:pPr>
                      </w:p>
                      <w:p w14:paraId="7D45BE71" w14:textId="77777777" w:rsidR="00634305" w:rsidRDefault="00634305" w:rsidP="00634305">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19</w:t>
                        </w:r>
                      </w:p>
                    </w:txbxContent>
                  </v:textbox>
                </v:shape>
                <w10:anchorlock/>
              </v:group>
            </w:pict>
          </mc:Fallback>
        </mc:AlternateContent>
      </w:r>
      <w:r>
        <w:rPr>
          <w:sz w:val="20"/>
        </w:rPr>
        <w:tab/>
      </w:r>
      <w:r>
        <w:rPr>
          <w:noProof/>
          <w:sz w:val="20"/>
        </w:rPr>
        <mc:AlternateContent>
          <mc:Choice Requires="wpg">
            <w:drawing>
              <wp:inline distT="0" distB="0" distL="0" distR="0" wp14:anchorId="3FD5A04A" wp14:editId="0172FF45">
                <wp:extent cx="2971800" cy="1676400"/>
                <wp:effectExtent l="0" t="0" r="0" b="9525"/>
                <wp:docPr id="2120495595" name="Group 2120495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780481325" name="Image 119"/>
                          <pic:cNvPicPr/>
                        </pic:nvPicPr>
                        <pic:blipFill>
                          <a:blip r:embed="rId61" cstate="print"/>
                          <a:stretch>
                            <a:fillRect/>
                          </a:stretch>
                        </pic:blipFill>
                        <pic:spPr>
                          <a:xfrm>
                            <a:off x="0" y="2540"/>
                            <a:ext cx="2969267" cy="1673859"/>
                          </a:xfrm>
                          <a:prstGeom prst="rect">
                            <a:avLst/>
                          </a:prstGeom>
                        </pic:spPr>
                      </pic:pic>
                      <pic:pic xmlns:pic="http://schemas.openxmlformats.org/drawingml/2006/picture">
                        <pic:nvPicPr>
                          <pic:cNvPr id="843064059" name="Image 120"/>
                          <pic:cNvPicPr/>
                        </pic:nvPicPr>
                        <pic:blipFill>
                          <a:blip r:embed="rId8" cstate="print"/>
                          <a:stretch>
                            <a:fillRect/>
                          </a:stretch>
                        </pic:blipFill>
                        <pic:spPr>
                          <a:xfrm>
                            <a:off x="2504437" y="106599"/>
                            <a:ext cx="359066" cy="128236"/>
                          </a:xfrm>
                          <a:prstGeom prst="rect">
                            <a:avLst/>
                          </a:prstGeom>
                        </pic:spPr>
                      </pic:pic>
                      <wps:wsp>
                        <wps:cNvPr id="600881819" name="Textbox 121"/>
                        <wps:cNvSpPr txBox="1"/>
                        <wps:spPr>
                          <a:xfrm>
                            <a:off x="6350" y="6350"/>
                            <a:ext cx="2959100" cy="1663700"/>
                          </a:xfrm>
                          <a:prstGeom prst="rect">
                            <a:avLst/>
                          </a:prstGeom>
                          <a:ln w="12700">
                            <a:solidFill>
                              <a:srgbClr val="000000"/>
                            </a:solidFill>
                            <a:prstDash val="solid"/>
                          </a:ln>
                        </wps:spPr>
                        <wps:txbx>
                          <w:txbxContent>
                            <w:p w14:paraId="77A7F8B2" w14:textId="77777777" w:rsidR="00634305" w:rsidRDefault="00634305" w:rsidP="00634305">
                              <w:pPr>
                                <w:rPr>
                                  <w:sz w:val="16"/>
                                </w:rPr>
                              </w:pPr>
                            </w:p>
                            <w:p w14:paraId="01FCCA6A" w14:textId="77777777" w:rsidR="00634305" w:rsidRDefault="00634305" w:rsidP="00634305">
                              <w:pPr>
                                <w:rPr>
                                  <w:sz w:val="16"/>
                                </w:rPr>
                              </w:pPr>
                            </w:p>
                            <w:p w14:paraId="59EE00D3" w14:textId="77777777" w:rsidR="00634305" w:rsidRDefault="00634305" w:rsidP="00634305">
                              <w:pPr>
                                <w:rPr>
                                  <w:sz w:val="16"/>
                                </w:rPr>
                              </w:pPr>
                            </w:p>
                            <w:p w14:paraId="1AA280F7" w14:textId="77777777" w:rsidR="00634305" w:rsidRDefault="00634305" w:rsidP="00634305">
                              <w:pPr>
                                <w:rPr>
                                  <w:sz w:val="16"/>
                                </w:rPr>
                              </w:pPr>
                            </w:p>
                            <w:p w14:paraId="673A33D5" w14:textId="77777777" w:rsidR="00634305" w:rsidRDefault="00634305" w:rsidP="00634305">
                              <w:pPr>
                                <w:rPr>
                                  <w:sz w:val="16"/>
                                </w:rPr>
                              </w:pPr>
                            </w:p>
                            <w:p w14:paraId="3EE363BF" w14:textId="77777777" w:rsidR="00634305" w:rsidRDefault="00634305" w:rsidP="00634305">
                              <w:pPr>
                                <w:spacing w:before="8"/>
                                <w:rPr>
                                  <w:sz w:val="18"/>
                                </w:rPr>
                              </w:pPr>
                            </w:p>
                            <w:p w14:paraId="34766969" w14:textId="77777777" w:rsidR="00634305" w:rsidRDefault="00634305" w:rsidP="00634305">
                              <w:pPr>
                                <w:ind w:left="959"/>
                                <w:rPr>
                                  <w:b/>
                                  <w:sz w:val="14"/>
                                </w:rPr>
                              </w:pPr>
                              <w:r>
                                <w:rPr>
                                  <w:b/>
                                  <w:color w:val="005C9F"/>
                                  <w:sz w:val="14"/>
                                </w:rPr>
                                <w:t>Discussion</w:t>
                              </w:r>
                              <w:r>
                                <w:rPr>
                                  <w:b/>
                                  <w:color w:val="005C9F"/>
                                  <w:spacing w:val="23"/>
                                  <w:sz w:val="14"/>
                                </w:rPr>
                                <w:t xml:space="preserve"> </w:t>
                              </w:r>
                              <w:r>
                                <w:rPr>
                                  <w:b/>
                                  <w:color w:val="005C9F"/>
                                  <w:sz w:val="14"/>
                                </w:rPr>
                                <w:t>about</w:t>
                              </w:r>
                              <w:r>
                                <w:rPr>
                                  <w:b/>
                                  <w:color w:val="005C9F"/>
                                  <w:spacing w:val="21"/>
                                  <w:sz w:val="14"/>
                                </w:rPr>
                                <w:t xml:space="preserve"> </w:t>
                              </w:r>
                              <w:r>
                                <w:rPr>
                                  <w:b/>
                                  <w:color w:val="005C9F"/>
                                  <w:sz w:val="14"/>
                                </w:rPr>
                                <w:t>options</w:t>
                              </w:r>
                              <w:r>
                                <w:rPr>
                                  <w:b/>
                                  <w:color w:val="005C9F"/>
                                  <w:spacing w:val="22"/>
                                  <w:sz w:val="14"/>
                                </w:rPr>
                                <w:t xml:space="preserve"> </w:t>
                              </w:r>
                              <w:r>
                                <w:rPr>
                                  <w:b/>
                                  <w:color w:val="005C9F"/>
                                  <w:sz w:val="14"/>
                                </w:rPr>
                                <w:t>for</w:t>
                              </w:r>
                              <w:r>
                                <w:rPr>
                                  <w:b/>
                                  <w:color w:val="005C9F"/>
                                  <w:spacing w:val="20"/>
                                  <w:sz w:val="14"/>
                                </w:rPr>
                                <w:t xml:space="preserve"> </w:t>
                              </w:r>
                              <w:r>
                                <w:rPr>
                                  <w:b/>
                                  <w:color w:val="005C9F"/>
                                  <w:sz w:val="14"/>
                                </w:rPr>
                                <w:t>Mekong</w:t>
                              </w:r>
                              <w:r>
                                <w:rPr>
                                  <w:b/>
                                  <w:color w:val="005C9F"/>
                                  <w:spacing w:val="23"/>
                                  <w:sz w:val="14"/>
                                </w:rPr>
                                <w:t xml:space="preserve"> </w:t>
                              </w:r>
                              <w:r>
                                <w:rPr>
                                  <w:b/>
                                  <w:color w:val="005C9F"/>
                                  <w:spacing w:val="-2"/>
                                  <w:sz w:val="14"/>
                                </w:rPr>
                                <w:t>Region</w:t>
                              </w:r>
                            </w:p>
                          </w:txbxContent>
                        </wps:txbx>
                        <wps:bodyPr wrap="square" lIns="0" tIns="0" rIns="0" bIns="0" rtlCol="0">
                          <a:noAutofit/>
                        </wps:bodyPr>
                      </wps:wsp>
                    </wpg:wgp>
                  </a:graphicData>
                </a:graphic>
              </wp:inline>
            </w:drawing>
          </mc:Choice>
          <mc:Fallback>
            <w:pict>
              <v:group w14:anchorId="3FD5A04A" id="Group 2120495595" o:spid="_x0000_s1391"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">
                <v:shape id="Image 119" o:spid="_x0000_s1392"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">
                  <v:imagedata r:id="rId62" o:title=""/>
                </v:shape>
                <v:shape id="Image 120" o:spid="_x0000_s1393"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">
                  <v:imagedata r:id="rId10" o:title=""/>
                </v:shape>
                <v:shape id="Textbox 121" o:spid="_x0000_s1394"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" filled="f" strokeweight="1pt">
                  <v:textbox inset="0,0,0,0">
                    <w:txbxContent>
                      <w:p w14:paraId="77A7F8B2" w14:textId="77777777" w:rsidR="00634305" w:rsidRDefault="00634305" w:rsidP="00634305">
                        <w:pPr>
                          <w:rPr>
                            <w:sz w:val="16"/>
                          </w:rPr>
                        </w:pPr>
                      </w:p>
                      <w:p w14:paraId="01FCCA6A" w14:textId="77777777" w:rsidR="00634305" w:rsidRDefault="00634305" w:rsidP="00634305">
                        <w:pPr>
                          <w:rPr>
                            <w:sz w:val="16"/>
                          </w:rPr>
                        </w:pPr>
                      </w:p>
                      <w:p w14:paraId="59EE00D3" w14:textId="77777777" w:rsidR="00634305" w:rsidRDefault="00634305" w:rsidP="00634305">
                        <w:pPr>
                          <w:rPr>
                            <w:sz w:val="16"/>
                          </w:rPr>
                        </w:pPr>
                      </w:p>
                      <w:p w14:paraId="1AA280F7" w14:textId="77777777" w:rsidR="00634305" w:rsidRDefault="00634305" w:rsidP="00634305">
                        <w:pPr>
                          <w:rPr>
                            <w:sz w:val="16"/>
                          </w:rPr>
                        </w:pPr>
                      </w:p>
                      <w:p w14:paraId="673A33D5" w14:textId="77777777" w:rsidR="00634305" w:rsidRDefault="00634305" w:rsidP="00634305">
                        <w:pPr>
                          <w:rPr>
                            <w:sz w:val="16"/>
                          </w:rPr>
                        </w:pPr>
                      </w:p>
                      <w:p w14:paraId="3EE363BF" w14:textId="77777777" w:rsidR="00634305" w:rsidRDefault="00634305" w:rsidP="00634305">
                        <w:pPr>
                          <w:spacing w:before="8"/>
                          <w:rPr>
                            <w:sz w:val="18"/>
                          </w:rPr>
                        </w:pPr>
                      </w:p>
                      <w:p w14:paraId="34766969" w14:textId="77777777" w:rsidR="00634305" w:rsidRDefault="00634305" w:rsidP="00634305">
                        <w:pPr>
                          <w:ind w:left="959"/>
                          <w:rPr>
                            <w:b/>
                            <w:sz w:val="14"/>
                          </w:rPr>
                        </w:pPr>
                        <w:r>
                          <w:rPr>
                            <w:b/>
                            <w:color w:val="005C9F"/>
                            <w:sz w:val="14"/>
                          </w:rPr>
                          <w:t>Discussion</w:t>
                        </w:r>
                        <w:r>
                          <w:rPr>
                            <w:b/>
                            <w:color w:val="005C9F"/>
                            <w:spacing w:val="23"/>
                            <w:sz w:val="14"/>
                          </w:rPr>
                          <w:t xml:space="preserve"> </w:t>
                        </w:r>
                        <w:r>
                          <w:rPr>
                            <w:b/>
                            <w:color w:val="005C9F"/>
                            <w:sz w:val="14"/>
                          </w:rPr>
                          <w:t>about</w:t>
                        </w:r>
                        <w:r>
                          <w:rPr>
                            <w:b/>
                            <w:color w:val="005C9F"/>
                            <w:spacing w:val="21"/>
                            <w:sz w:val="14"/>
                          </w:rPr>
                          <w:t xml:space="preserve"> </w:t>
                        </w:r>
                        <w:r>
                          <w:rPr>
                            <w:b/>
                            <w:color w:val="005C9F"/>
                            <w:sz w:val="14"/>
                          </w:rPr>
                          <w:t>options</w:t>
                        </w:r>
                        <w:r>
                          <w:rPr>
                            <w:b/>
                            <w:color w:val="005C9F"/>
                            <w:spacing w:val="22"/>
                            <w:sz w:val="14"/>
                          </w:rPr>
                          <w:t xml:space="preserve"> </w:t>
                        </w:r>
                        <w:r>
                          <w:rPr>
                            <w:b/>
                            <w:color w:val="005C9F"/>
                            <w:sz w:val="14"/>
                          </w:rPr>
                          <w:t>for</w:t>
                        </w:r>
                        <w:r>
                          <w:rPr>
                            <w:b/>
                            <w:color w:val="005C9F"/>
                            <w:spacing w:val="20"/>
                            <w:sz w:val="14"/>
                          </w:rPr>
                          <w:t xml:space="preserve"> </w:t>
                        </w:r>
                        <w:r>
                          <w:rPr>
                            <w:b/>
                            <w:color w:val="005C9F"/>
                            <w:sz w:val="14"/>
                          </w:rPr>
                          <w:t>Mekong</w:t>
                        </w:r>
                        <w:r>
                          <w:rPr>
                            <w:b/>
                            <w:color w:val="005C9F"/>
                            <w:spacing w:val="23"/>
                            <w:sz w:val="14"/>
                          </w:rPr>
                          <w:t xml:space="preserve"> </w:t>
                        </w:r>
                        <w:r>
                          <w:rPr>
                            <w:b/>
                            <w:color w:val="005C9F"/>
                            <w:spacing w:val="-2"/>
                            <w:sz w:val="14"/>
                          </w:rPr>
                          <w:t>Region</w:t>
                        </w:r>
                      </w:p>
                    </w:txbxContent>
                  </v:textbox>
                </v:shape>
                <w10:anchorlock/>
              </v:group>
            </w:pict>
          </mc:Fallback>
        </mc:AlternateContent>
      </w:r>
    </w:p>
    <w:p w14:paraId="4C866CBF" w14:textId="77777777" w:rsidR="00634305" w:rsidRDefault="00634305" w:rsidP="00634305">
      <w:pPr>
        <w:pStyle w:val="BodyText"/>
        <w:tabs>
          <w:tab w:val="left" w:pos="5239"/>
        </w:tabs>
        <w:spacing w:before="72"/>
        <w:ind w:left="100"/>
      </w:pPr>
      <w:r>
        <w:rPr>
          <w:color w:val="262626"/>
          <w:spacing w:val="-5"/>
        </w:rPr>
        <w:t>19</w:t>
      </w:r>
      <w:r>
        <w:rPr>
          <w:color w:val="262626"/>
        </w:rPr>
        <w:tab/>
      </w:r>
      <w:r>
        <w:rPr>
          <w:color w:val="262626"/>
          <w:spacing w:val="-5"/>
        </w:rPr>
        <w:t>20</w:t>
      </w:r>
    </w:p>
    <w:p w14:paraId="5C06B646" w14:textId="77777777" w:rsidR="00634305" w:rsidRDefault="00634305" w:rsidP="00634305">
      <w:pPr>
        <w:pStyle w:val="BodyText"/>
        <w:rPr>
          <w:sz w:val="20"/>
        </w:rPr>
      </w:pPr>
    </w:p>
    <w:p w14:paraId="088B81EF" w14:textId="77777777" w:rsidR="00634305" w:rsidRDefault="00634305" w:rsidP="00634305">
      <w:pPr>
        <w:pStyle w:val="BodyText"/>
        <w:rPr>
          <w:sz w:val="20"/>
        </w:rPr>
      </w:pPr>
    </w:p>
    <w:p w14:paraId="6B0473E1" w14:textId="77777777" w:rsidR="00634305" w:rsidRDefault="00634305" w:rsidP="00634305">
      <w:pPr>
        <w:pStyle w:val="BodyText"/>
        <w:rPr>
          <w:sz w:val="20"/>
        </w:rPr>
      </w:pPr>
    </w:p>
    <w:p w14:paraId="24DE7893" w14:textId="77777777" w:rsidR="00634305" w:rsidRDefault="00634305" w:rsidP="00634305">
      <w:pPr>
        <w:pStyle w:val="BodyText"/>
        <w:rPr>
          <w:sz w:val="20"/>
        </w:rPr>
      </w:pPr>
    </w:p>
    <w:p w14:paraId="05C4605E" w14:textId="77777777" w:rsidR="00634305" w:rsidRDefault="00634305" w:rsidP="00634305">
      <w:pPr>
        <w:pStyle w:val="BodyText"/>
        <w:rPr>
          <w:sz w:val="20"/>
        </w:rPr>
      </w:pPr>
    </w:p>
    <w:p w14:paraId="59B1BC21" w14:textId="77777777" w:rsidR="00634305" w:rsidRDefault="00634305" w:rsidP="00634305">
      <w:pPr>
        <w:pStyle w:val="BodyText"/>
        <w:spacing w:before="6"/>
        <w:rPr>
          <w:sz w:val="26"/>
        </w:rPr>
      </w:pPr>
    </w:p>
    <w:tbl>
      <w:tblPr>
        <w:tblW w:w="0" w:type="auto"/>
        <w:tblInd w:w="120" w:type="dxa"/>
        <w:tblLayout w:type="fixed"/>
        <w:tblCellMar>
          <w:left w:w="0" w:type="dxa"/>
          <w:right w:w="0" w:type="dxa"/>
        </w:tblCellMar>
        <w:tblLook w:val="01E0" w:firstRow="1" w:lastRow="1" w:firstColumn="1" w:lastColumn="1" w:noHBand="0" w:noVBand="0"/>
      </w:tblPr>
      <w:tblGrid>
        <w:gridCol w:w="3310"/>
        <w:gridCol w:w="1350"/>
      </w:tblGrid>
      <w:tr w:rsidR="00634305" w14:paraId="3ECEF677" w14:textId="77777777" w:rsidTr="00E571FA">
        <w:trPr>
          <w:trHeight w:val="1549"/>
        </w:trPr>
        <w:tc>
          <w:tcPr>
            <w:tcW w:w="4660" w:type="dxa"/>
            <w:gridSpan w:val="2"/>
            <w:tcBorders>
              <w:top w:val="single" w:sz="8" w:space="0" w:color="000000"/>
              <w:left w:val="single" w:sz="8" w:space="0" w:color="000000"/>
              <w:right w:val="single" w:sz="8" w:space="0" w:color="000000"/>
            </w:tcBorders>
          </w:tcPr>
          <w:p w14:paraId="128B30DB" w14:textId="77777777" w:rsidR="00634305" w:rsidRDefault="00634305" w:rsidP="00E571FA">
            <w:pPr>
              <w:pStyle w:val="TableParagraph"/>
              <w:spacing w:before="1"/>
              <w:rPr>
                <w:sz w:val="29"/>
              </w:rPr>
            </w:pPr>
          </w:p>
          <w:p w14:paraId="00DE067F" w14:textId="77777777" w:rsidR="00634305" w:rsidRDefault="00634305" w:rsidP="00E571FA">
            <w:pPr>
              <w:pStyle w:val="TableParagraph"/>
              <w:ind w:left="1902"/>
              <w:rPr>
                <w:sz w:val="20"/>
              </w:rPr>
            </w:pPr>
            <w:r>
              <w:rPr>
                <w:noProof/>
                <w:sz w:val="20"/>
              </w:rPr>
              <w:drawing>
                <wp:inline distT="0" distB="0" distL="0" distR="0" wp14:anchorId="33B79903" wp14:editId="2575E29B">
                  <wp:extent cx="496627" cy="176022"/>
                  <wp:effectExtent l="0" t="0" r="0" b="0"/>
                  <wp:docPr id="1487796220" name="Picture 1487796220" descr="A black and white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7796220" name="Picture 1487796220" descr="A black and white logo&#10;&#10;Description automatically generated"/>
                          <pic:cNvPicPr/>
                        </pic:nvPicPr>
                        <pic:blipFill>
                          <a:blip r:embed="rId63" cstate="print"/>
                          <a:stretch>
                            <a:fillRect/>
                          </a:stretch>
                        </pic:blipFill>
                        <pic:spPr>
                          <a:xfrm>
                            <a:off x="0" y="0"/>
                            <a:ext cx="496627" cy="176022"/>
                          </a:xfrm>
                          <a:prstGeom prst="rect">
                            <a:avLst/>
                          </a:prstGeom>
                        </pic:spPr>
                      </pic:pic>
                    </a:graphicData>
                  </a:graphic>
                </wp:inline>
              </w:drawing>
            </w:r>
          </w:p>
          <w:p w14:paraId="60ABEDCF" w14:textId="77777777" w:rsidR="00634305" w:rsidRDefault="00634305" w:rsidP="00E571FA">
            <w:pPr>
              <w:pStyle w:val="TableParagraph"/>
              <w:spacing w:before="100" w:line="439" w:lineRule="auto"/>
              <w:ind w:left="1870" w:right="1847" w:firstLine="2"/>
              <w:jc w:val="center"/>
              <w:rPr>
                <w:b/>
                <w:sz w:val="18"/>
              </w:rPr>
            </w:pPr>
            <w:r>
              <w:rPr>
                <w:b/>
                <w:color w:val="FFFFFF"/>
                <w:sz w:val="18"/>
              </w:rPr>
              <w:t xml:space="preserve">Q &amp; A </w:t>
            </w:r>
            <w:r>
              <w:rPr>
                <w:b/>
                <w:color w:val="FFFFFF"/>
                <w:spacing w:val="-8"/>
                <w:sz w:val="18"/>
              </w:rPr>
              <w:t>Thank</w:t>
            </w:r>
            <w:r>
              <w:rPr>
                <w:b/>
                <w:color w:val="FFFFFF"/>
                <w:spacing w:val="-9"/>
                <w:sz w:val="18"/>
              </w:rPr>
              <w:t xml:space="preserve"> </w:t>
            </w:r>
            <w:r>
              <w:rPr>
                <w:b/>
                <w:color w:val="FFFFFF"/>
                <w:spacing w:val="-8"/>
                <w:sz w:val="18"/>
              </w:rPr>
              <w:t>You!</w:t>
            </w:r>
          </w:p>
        </w:tc>
      </w:tr>
      <w:tr w:rsidR="00634305" w14:paraId="65934479" w14:textId="77777777" w:rsidTr="00E571FA">
        <w:trPr>
          <w:trHeight w:val="352"/>
        </w:trPr>
        <w:tc>
          <w:tcPr>
            <w:tcW w:w="3310" w:type="dxa"/>
            <w:tcBorders>
              <w:left w:val="single" w:sz="8" w:space="0" w:color="000000"/>
            </w:tcBorders>
          </w:tcPr>
          <w:p w14:paraId="24D2177D" w14:textId="77777777" w:rsidR="00634305" w:rsidRDefault="00634305" w:rsidP="00E571FA">
            <w:pPr>
              <w:pStyle w:val="TableParagraph"/>
              <w:rPr>
                <w:sz w:val="6"/>
              </w:rPr>
            </w:pPr>
          </w:p>
          <w:p w14:paraId="2ADBCB3C" w14:textId="77777777" w:rsidR="00634305" w:rsidRDefault="00634305" w:rsidP="00E571FA">
            <w:pPr>
              <w:pStyle w:val="TableParagraph"/>
              <w:spacing w:before="9"/>
              <w:rPr>
                <w:sz w:val="5"/>
              </w:rPr>
            </w:pPr>
          </w:p>
          <w:p w14:paraId="4D1098CF" w14:textId="77777777" w:rsidR="00634305" w:rsidRDefault="00634305" w:rsidP="00E571FA">
            <w:pPr>
              <w:pStyle w:val="TableParagraph"/>
              <w:tabs>
                <w:tab w:val="left" w:pos="833"/>
                <w:tab w:val="left" w:pos="1731"/>
              </w:tabs>
              <w:ind w:right="178"/>
              <w:jc w:val="right"/>
              <w:rPr>
                <w:b/>
                <w:sz w:val="6"/>
              </w:rPr>
            </w:pPr>
            <w:r>
              <w:rPr>
                <w:noProof/>
              </w:rPr>
              <mc:AlternateContent>
                <mc:Choice Requires="wpg">
                  <w:drawing>
                    <wp:anchor distT="0" distB="0" distL="0" distR="0" simplePos="0" relativeHeight="251691008" behindDoc="1" locked="0" layoutInCell="1" allowOverlap="1" wp14:anchorId="36832379" wp14:editId="5FF49BE7">
                      <wp:simplePos x="0" y="0"/>
                      <wp:positionH relativeFrom="column">
                        <wp:posOffset>-6350</wp:posOffset>
                      </wp:positionH>
                      <wp:positionV relativeFrom="paragraph">
                        <wp:posOffset>-1082315</wp:posOffset>
                      </wp:positionV>
                      <wp:extent cx="2971800" cy="1663700"/>
                      <wp:effectExtent l="0" t="0" r="0" b="0"/>
                      <wp:wrapNone/>
                      <wp:docPr id="1736644184" name="Group 1736644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wps:wsp>
                              <wps:cNvPr id="1944927494" name="Graphic 124"/>
                              <wps:cNvSpPr/>
                              <wps:spPr>
                                <a:xfrm>
                                  <a:off x="0" y="995855"/>
                                  <a:ext cx="2971800" cy="667385"/>
                                </a:xfrm>
                                <a:custGeom>
                                  <a:avLst/>
                                  <a:gdLst/>
                                  <a:ahLst/>
                                  <a:cxnLst/>
                                  <a:rect l="l" t="t" r="r" b="b"/>
                                  <a:pathLst>
                                    <a:path w="2971800" h="667385">
                                      <a:moveTo>
                                        <a:pt x="0" y="667282"/>
                                      </a:moveTo>
                                      <a:lnTo>
                                        <a:pt x="2971800" y="667282"/>
                                      </a:lnTo>
                                      <a:lnTo>
                                        <a:pt x="2971800" y="0"/>
                                      </a:lnTo>
                                      <a:lnTo>
                                        <a:pt x="0" y="0"/>
                                      </a:lnTo>
                                      <a:lnTo>
                                        <a:pt x="0" y="667282"/>
                                      </a:lnTo>
                                      <a:close/>
                                    </a:path>
                                  </a:pathLst>
                                </a:custGeom>
                                <a:solidFill>
                                  <a:srgbClr val="CCEBFF"/>
                                </a:solidFill>
                              </wps:spPr>
                              <wps:bodyPr wrap="square" lIns="0" tIns="0" rIns="0" bIns="0" rtlCol="0">
                                <a:prstTxWarp prst="textNoShape">
                                  <a:avLst/>
                                </a:prstTxWarp>
                                <a:noAutofit/>
                              </wps:bodyPr>
                            </wps:wsp>
                            <wps:wsp>
                              <wps:cNvPr id="464772827" name="Graphic 125"/>
                              <wps:cNvSpPr/>
                              <wps:spPr>
                                <a:xfrm>
                                  <a:off x="0" y="0"/>
                                  <a:ext cx="2971800" cy="996315"/>
                                </a:xfrm>
                                <a:custGeom>
                                  <a:avLst/>
                                  <a:gdLst/>
                                  <a:ahLst/>
                                  <a:cxnLst/>
                                  <a:rect l="l" t="t" r="r" b="b"/>
                                  <a:pathLst>
                                    <a:path w="2971800" h="996315">
                                      <a:moveTo>
                                        <a:pt x="2971800" y="0"/>
                                      </a:moveTo>
                                      <a:lnTo>
                                        <a:pt x="0" y="0"/>
                                      </a:lnTo>
                                      <a:lnTo>
                                        <a:pt x="0" y="995855"/>
                                      </a:lnTo>
                                      <a:lnTo>
                                        <a:pt x="2971800" y="995855"/>
                                      </a:lnTo>
                                      <a:lnTo>
                                        <a:pt x="2971800" y="0"/>
                                      </a:lnTo>
                                      <a:close/>
                                    </a:path>
                                  </a:pathLst>
                                </a:custGeom>
                                <a:solidFill>
                                  <a:srgbClr val="008CC1"/>
                                </a:solidFill>
                              </wps:spPr>
                              <wps:bodyPr wrap="square" lIns="0" tIns="0" rIns="0" bIns="0" rtlCol="0">
                                <a:prstTxWarp prst="textNoShape">
                                  <a:avLst/>
                                </a:prstTxWarp>
                                <a:noAutofit/>
                              </wps:bodyPr>
                            </wps:wsp>
                            <pic:pic xmlns:pic="http://schemas.openxmlformats.org/drawingml/2006/picture">
                              <pic:nvPicPr>
                                <pic:cNvPr id="999233504" name="Image 126"/>
                                <pic:cNvPicPr/>
                              </pic:nvPicPr>
                              <pic:blipFill>
                                <a:blip r:embed="rId116" cstate="print"/>
                                <a:stretch>
                                  <a:fillRect/>
                                </a:stretch>
                              </pic:blipFill>
                              <pic:spPr>
                                <a:xfrm>
                                  <a:off x="2246532" y="921578"/>
                                  <a:ext cx="131210" cy="130586"/>
                                </a:xfrm>
                                <a:prstGeom prst="rect">
                                  <a:avLst/>
                                </a:prstGeom>
                              </pic:spPr>
                            </pic:pic>
                            <pic:pic xmlns:pic="http://schemas.openxmlformats.org/drawingml/2006/picture">
                              <pic:nvPicPr>
                                <pic:cNvPr id="462033165" name="Image 127"/>
                                <pic:cNvPicPr/>
                              </pic:nvPicPr>
                              <pic:blipFill>
                                <a:blip r:embed="rId117" cstate="print"/>
                                <a:stretch>
                                  <a:fillRect/>
                                </a:stretch>
                              </pic:blipFill>
                              <pic:spPr>
                                <a:xfrm>
                                  <a:off x="1231135" y="921749"/>
                                  <a:ext cx="131146" cy="128918"/>
                                </a:xfrm>
                                <a:prstGeom prst="rect">
                                  <a:avLst/>
                                </a:prstGeom>
                              </pic:spPr>
                            </pic:pic>
                            <pic:pic xmlns:pic="http://schemas.openxmlformats.org/drawingml/2006/picture">
                              <pic:nvPicPr>
                                <pic:cNvPr id="2021743517" name="Image 128"/>
                                <pic:cNvPicPr/>
                              </pic:nvPicPr>
                              <pic:blipFill>
                                <a:blip r:embed="rId118" cstate="print"/>
                                <a:stretch>
                                  <a:fillRect/>
                                </a:stretch>
                              </pic:blipFill>
                              <pic:spPr>
                                <a:xfrm>
                                  <a:off x="691023" y="921641"/>
                                  <a:ext cx="131146" cy="130522"/>
                                </a:xfrm>
                                <a:prstGeom prst="rect">
                                  <a:avLst/>
                                </a:prstGeom>
                              </pic:spPr>
                            </pic:pic>
                            <pic:pic xmlns:pic="http://schemas.openxmlformats.org/drawingml/2006/picture">
                              <pic:nvPicPr>
                                <pic:cNvPr id="1950765261" name="Image 129"/>
                                <pic:cNvPicPr/>
                              </pic:nvPicPr>
                              <pic:blipFill>
                                <a:blip r:embed="rId69" cstate="print"/>
                                <a:stretch>
                                  <a:fillRect/>
                                </a:stretch>
                              </pic:blipFill>
                              <pic:spPr>
                                <a:xfrm>
                                  <a:off x="1775738" y="921578"/>
                                  <a:ext cx="131146" cy="128920"/>
                                </a:xfrm>
                                <a:prstGeom prst="rect">
                                  <a:avLst/>
                                </a:prstGeom>
                              </pic:spPr>
                            </pic:pic>
                          </wpg:wgp>
                        </a:graphicData>
                      </a:graphic>
                    </wp:anchor>
                  </w:drawing>
                </mc:Choice>
                <mc:Fallback>
                  <w:pict>
                    <v:group w14:anchorId="1DB67430" id="Group 1736644184" o:spid="_x0000_s1026" style="position:absolute;margin-left:-.5pt;margin-top:-85.2pt;width:234pt;height:131pt;z-index:-251625472;mso-wrap-distance-left:0;mso-wrap-distance-right:0"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">
                      <v:shape id="Graphic 124" o:spid="_x0000_s1027" style="position:absolute;top:9958;width:29718;height:6674;visibility:visible;mso-wrap-style:square;v-text-anchor:top" coordsize="2971800,667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" path="m,667282r2971800,l2971800,,,,,667282xe" fillcolor="#ccebff" stroked="f">
                        <v:path arrowok="t"/>
                      </v:shape>
                      <v:shape id="Graphic 125" o:spid="_x0000_s1028" style="position:absolute;width:29718;height:9963;visibility:visible;mso-wrap-style:square;v-text-anchor:top" coordsize="2971800,9963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" path="m2971800,l,,,995855r2971800,l2971800,xe" fillcolor="#008cc1" stroked="f">
                        <v:path arrowok="t"/>
                      </v:shape>
                      <v:shape id="Image 126" o:spid="_x0000_s1029" type="#_x0000_t75" style="position:absolute;left:22465;top:9215;width:1312;height:13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">
                        <v:imagedata r:id="rId119" o:title=""/>
                      </v:shape>
                      <v:shape id="Image 127" o:spid="_x0000_s1030" type="#_x0000_t75" style="position:absolute;left:12311;top:9217;width:1311;height:12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">
                        <v:imagedata r:id="rId120" o:title=""/>
                      </v:shape>
                      <v:shape id="Image 128" o:spid="_x0000_s1031" type="#_x0000_t75" style="position:absolute;left:6910;top:9216;width:1311;height:13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">
                        <v:imagedata r:id="rId121" o:title=""/>
                      </v:shape>
                      <v:shape id="Image 129" o:spid="_x0000_s1032" type="#_x0000_t75" style="position:absolute;left:17757;top:9215;width:1311;height:12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">
                        <v:imagedata r:id="rId73" o:title=""/>
                      </v:shape>
                    </v:group>
                  </w:pict>
                </mc:Fallback>
              </mc:AlternateContent>
            </w:r>
            <w:r>
              <w:rPr>
                <w:b/>
                <w:color w:val="0F428C"/>
                <w:spacing w:val="-2"/>
                <w:sz w:val="6"/>
              </w:rPr>
              <w:t>mekonginstitute.org</w:t>
            </w:r>
            <w:r>
              <w:rPr>
                <w:b/>
                <w:color w:val="0F428C"/>
                <w:sz w:val="6"/>
              </w:rPr>
              <w:tab/>
            </w:r>
            <w:r>
              <w:rPr>
                <w:b/>
                <w:color w:val="0F428C"/>
                <w:spacing w:val="-2"/>
                <w:sz w:val="6"/>
              </w:rPr>
              <w:t>mekonginstitute.org</w:t>
            </w:r>
            <w:r>
              <w:rPr>
                <w:b/>
                <w:color w:val="0F428C"/>
                <w:sz w:val="6"/>
              </w:rPr>
              <w:tab/>
            </w:r>
            <w:r>
              <w:rPr>
                <w:b/>
                <w:color w:val="0F428C"/>
                <w:spacing w:val="-2"/>
                <w:sz w:val="6"/>
              </w:rPr>
              <w:t>Mekong</w:t>
            </w:r>
            <w:r>
              <w:rPr>
                <w:b/>
                <w:color w:val="0F428C"/>
                <w:spacing w:val="3"/>
                <w:sz w:val="6"/>
              </w:rPr>
              <w:t xml:space="preserve"> </w:t>
            </w:r>
            <w:r>
              <w:rPr>
                <w:b/>
                <w:color w:val="0F428C"/>
                <w:spacing w:val="-2"/>
                <w:sz w:val="6"/>
              </w:rPr>
              <w:t>Institute</w:t>
            </w:r>
          </w:p>
        </w:tc>
        <w:tc>
          <w:tcPr>
            <w:tcW w:w="1350" w:type="dxa"/>
            <w:tcBorders>
              <w:right w:val="single" w:sz="8" w:space="0" w:color="000000"/>
            </w:tcBorders>
          </w:tcPr>
          <w:p w14:paraId="10C31924" w14:textId="77777777" w:rsidR="00634305" w:rsidRDefault="00634305" w:rsidP="00E571FA">
            <w:pPr>
              <w:pStyle w:val="TableParagraph"/>
              <w:rPr>
                <w:sz w:val="6"/>
              </w:rPr>
            </w:pPr>
          </w:p>
          <w:p w14:paraId="27A828AF" w14:textId="77777777" w:rsidR="00634305" w:rsidRDefault="00634305" w:rsidP="00E571FA">
            <w:pPr>
              <w:pStyle w:val="TableParagraph"/>
              <w:spacing w:before="9"/>
              <w:rPr>
                <w:sz w:val="5"/>
              </w:rPr>
            </w:pPr>
          </w:p>
          <w:p w14:paraId="792D9AA9" w14:textId="77777777" w:rsidR="00634305" w:rsidRDefault="00634305" w:rsidP="00E571FA">
            <w:pPr>
              <w:pStyle w:val="TableParagraph"/>
              <w:ind w:left="143"/>
              <w:rPr>
                <w:b/>
                <w:sz w:val="6"/>
              </w:rPr>
            </w:pPr>
            <w:r>
              <w:rPr>
                <w:b/>
                <w:color w:val="0F428C"/>
                <w:spacing w:val="-2"/>
                <w:sz w:val="6"/>
              </w:rPr>
              <w:t>MekongInstitute</w:t>
            </w:r>
          </w:p>
        </w:tc>
      </w:tr>
      <w:tr w:rsidR="00634305" w14:paraId="42C41113" w14:textId="77777777" w:rsidTr="00E571FA">
        <w:trPr>
          <w:trHeight w:val="229"/>
        </w:trPr>
        <w:tc>
          <w:tcPr>
            <w:tcW w:w="3310" w:type="dxa"/>
            <w:tcBorders>
              <w:left w:val="single" w:sz="8" w:space="0" w:color="000000"/>
            </w:tcBorders>
          </w:tcPr>
          <w:p w14:paraId="5DB6B231" w14:textId="77777777" w:rsidR="00634305" w:rsidRDefault="00634305" w:rsidP="00E571FA">
            <w:pPr>
              <w:pStyle w:val="TableParagraph"/>
              <w:rPr>
                <w:sz w:val="8"/>
              </w:rPr>
            </w:pPr>
          </w:p>
          <w:p w14:paraId="44DEF2A5" w14:textId="77777777" w:rsidR="00634305" w:rsidRDefault="00634305" w:rsidP="00E571FA">
            <w:pPr>
              <w:pStyle w:val="TableParagraph"/>
              <w:spacing w:before="52" w:line="65" w:lineRule="exact"/>
              <w:ind w:left="2019"/>
              <w:rPr>
                <w:b/>
                <w:sz w:val="8"/>
              </w:rPr>
            </w:pPr>
            <w:r>
              <w:rPr>
                <w:b/>
                <w:color w:val="0F428C"/>
                <w:spacing w:val="-2"/>
                <w:sz w:val="8"/>
              </w:rPr>
              <w:t>Mekong Institute</w:t>
            </w:r>
          </w:p>
        </w:tc>
        <w:tc>
          <w:tcPr>
            <w:tcW w:w="1350" w:type="dxa"/>
            <w:tcBorders>
              <w:right w:val="single" w:sz="8" w:space="0" w:color="000000"/>
            </w:tcBorders>
          </w:tcPr>
          <w:p w14:paraId="380F6C8C" w14:textId="77777777" w:rsidR="00634305" w:rsidRDefault="00634305" w:rsidP="00E571FA">
            <w:pPr>
              <w:pStyle w:val="TableParagraph"/>
              <w:rPr>
                <w:rFonts w:ascii="Times New Roman"/>
                <w:sz w:val="8"/>
              </w:rPr>
            </w:pPr>
          </w:p>
        </w:tc>
      </w:tr>
      <w:tr w:rsidR="00634305" w14:paraId="0913F843" w14:textId="77777777" w:rsidTr="00E571FA">
        <w:trPr>
          <w:trHeight w:val="65"/>
        </w:trPr>
        <w:tc>
          <w:tcPr>
            <w:tcW w:w="3310" w:type="dxa"/>
            <w:tcBorders>
              <w:left w:val="single" w:sz="8" w:space="0" w:color="000000"/>
            </w:tcBorders>
          </w:tcPr>
          <w:p w14:paraId="76CFD40D" w14:textId="77777777" w:rsidR="00634305" w:rsidRDefault="00634305" w:rsidP="00E571FA">
            <w:pPr>
              <w:pStyle w:val="TableParagraph"/>
              <w:spacing w:line="45" w:lineRule="exact"/>
              <w:ind w:right="122"/>
              <w:jc w:val="right"/>
              <w:rPr>
                <w:sz w:val="6"/>
              </w:rPr>
            </w:pPr>
            <w:r>
              <w:rPr>
                <w:color w:val="0F428C"/>
                <w:spacing w:val="-2"/>
                <w:sz w:val="6"/>
              </w:rPr>
              <w:t>123</w:t>
            </w:r>
            <w:r>
              <w:rPr>
                <w:color w:val="0F428C"/>
                <w:spacing w:val="1"/>
                <w:sz w:val="6"/>
              </w:rPr>
              <w:t xml:space="preserve"> </w:t>
            </w:r>
            <w:r>
              <w:rPr>
                <w:color w:val="0F428C"/>
                <w:spacing w:val="-2"/>
                <w:sz w:val="6"/>
              </w:rPr>
              <w:t>Mittraphap</w:t>
            </w:r>
            <w:r>
              <w:rPr>
                <w:color w:val="0F428C"/>
                <w:spacing w:val="1"/>
                <w:sz w:val="6"/>
              </w:rPr>
              <w:t xml:space="preserve"> </w:t>
            </w:r>
            <w:r>
              <w:rPr>
                <w:color w:val="0F428C"/>
                <w:spacing w:val="-2"/>
                <w:sz w:val="6"/>
              </w:rPr>
              <w:t>Rd.,</w:t>
            </w:r>
            <w:r>
              <w:rPr>
                <w:color w:val="0F428C"/>
                <w:spacing w:val="3"/>
                <w:sz w:val="6"/>
              </w:rPr>
              <w:t xml:space="preserve"> </w:t>
            </w:r>
            <w:r>
              <w:rPr>
                <w:color w:val="0F428C"/>
                <w:spacing w:val="-2"/>
                <w:sz w:val="6"/>
              </w:rPr>
              <w:t>Muang</w:t>
            </w:r>
            <w:r>
              <w:rPr>
                <w:color w:val="0F428C"/>
                <w:spacing w:val="2"/>
                <w:sz w:val="6"/>
              </w:rPr>
              <w:t xml:space="preserve"> </w:t>
            </w:r>
            <w:r>
              <w:rPr>
                <w:color w:val="0F428C"/>
                <w:spacing w:val="-2"/>
                <w:sz w:val="6"/>
              </w:rPr>
              <w:t>District,</w:t>
            </w:r>
            <w:r>
              <w:rPr>
                <w:color w:val="0F428C"/>
                <w:spacing w:val="2"/>
                <w:sz w:val="6"/>
              </w:rPr>
              <w:t xml:space="preserve"> </w:t>
            </w:r>
            <w:r>
              <w:rPr>
                <w:color w:val="0F428C"/>
                <w:spacing w:val="-2"/>
                <w:sz w:val="6"/>
              </w:rPr>
              <w:t>Khon</w:t>
            </w:r>
            <w:r>
              <w:rPr>
                <w:color w:val="0F428C"/>
                <w:spacing w:val="2"/>
                <w:sz w:val="6"/>
              </w:rPr>
              <w:t xml:space="preserve"> </w:t>
            </w:r>
            <w:r>
              <w:rPr>
                <w:color w:val="0F428C"/>
                <w:spacing w:val="-2"/>
                <w:sz w:val="6"/>
              </w:rPr>
              <w:t>Kaen</w:t>
            </w:r>
            <w:r>
              <w:rPr>
                <w:color w:val="0F428C"/>
                <w:spacing w:val="1"/>
                <w:sz w:val="6"/>
              </w:rPr>
              <w:t xml:space="preserve"> </w:t>
            </w:r>
            <w:r>
              <w:rPr>
                <w:color w:val="0F428C"/>
                <w:spacing w:val="-2"/>
                <w:sz w:val="6"/>
              </w:rPr>
              <w:t>40002,</w:t>
            </w:r>
            <w:r>
              <w:rPr>
                <w:color w:val="0F428C"/>
                <w:spacing w:val="2"/>
                <w:sz w:val="6"/>
              </w:rPr>
              <w:t xml:space="preserve"> </w:t>
            </w:r>
            <w:r>
              <w:rPr>
                <w:color w:val="0F428C"/>
                <w:spacing w:val="-2"/>
                <w:sz w:val="6"/>
              </w:rPr>
              <w:t>THAILAND</w:t>
            </w:r>
          </w:p>
        </w:tc>
        <w:tc>
          <w:tcPr>
            <w:tcW w:w="1350" w:type="dxa"/>
            <w:tcBorders>
              <w:right w:val="single" w:sz="8" w:space="0" w:color="000000"/>
            </w:tcBorders>
          </w:tcPr>
          <w:p w14:paraId="1E06E1DF" w14:textId="77777777" w:rsidR="00634305" w:rsidRDefault="00634305" w:rsidP="00E571FA">
            <w:pPr>
              <w:pStyle w:val="TableParagraph"/>
              <w:rPr>
                <w:rFonts w:ascii="Times New Roman"/>
                <w:sz w:val="2"/>
              </w:rPr>
            </w:pPr>
          </w:p>
        </w:tc>
      </w:tr>
      <w:tr w:rsidR="00634305" w14:paraId="3D897AE8" w14:textId="77777777" w:rsidTr="00E571FA">
        <w:trPr>
          <w:trHeight w:val="69"/>
        </w:trPr>
        <w:tc>
          <w:tcPr>
            <w:tcW w:w="3310" w:type="dxa"/>
            <w:tcBorders>
              <w:left w:val="single" w:sz="8" w:space="0" w:color="000000"/>
            </w:tcBorders>
          </w:tcPr>
          <w:p w14:paraId="5E27EA6B" w14:textId="77777777" w:rsidR="00634305" w:rsidRDefault="00634305" w:rsidP="00E571FA">
            <w:pPr>
              <w:pStyle w:val="TableParagraph"/>
              <w:spacing w:before="3" w:line="47" w:lineRule="exact"/>
              <w:ind w:left="2014"/>
              <w:rPr>
                <w:sz w:val="6"/>
              </w:rPr>
            </w:pPr>
            <w:r>
              <w:rPr>
                <w:color w:val="0F428C"/>
                <w:spacing w:val="-2"/>
                <w:sz w:val="6"/>
              </w:rPr>
              <w:t>Tel.</w:t>
            </w:r>
            <w:r>
              <w:rPr>
                <w:color w:val="0F428C"/>
                <w:spacing w:val="17"/>
                <w:sz w:val="6"/>
              </w:rPr>
              <w:t xml:space="preserve"> </w:t>
            </w:r>
            <w:r>
              <w:rPr>
                <w:color w:val="0F428C"/>
                <w:spacing w:val="-2"/>
                <w:sz w:val="6"/>
              </w:rPr>
              <w:t>:</w:t>
            </w:r>
            <w:r>
              <w:rPr>
                <w:color w:val="0F428C"/>
                <w:sz w:val="6"/>
              </w:rPr>
              <w:t xml:space="preserve"> </w:t>
            </w:r>
            <w:r>
              <w:rPr>
                <w:color w:val="0F428C"/>
                <w:spacing w:val="-2"/>
                <w:sz w:val="6"/>
              </w:rPr>
              <w:t>+66</w:t>
            </w:r>
            <w:r>
              <w:rPr>
                <w:color w:val="0F428C"/>
                <w:spacing w:val="-1"/>
                <w:sz w:val="6"/>
              </w:rPr>
              <w:t xml:space="preserve"> </w:t>
            </w:r>
            <w:r>
              <w:rPr>
                <w:color w:val="0F428C"/>
                <w:spacing w:val="-2"/>
                <w:sz w:val="6"/>
              </w:rPr>
              <w:t>(0)</w:t>
            </w:r>
            <w:r>
              <w:rPr>
                <w:color w:val="0F428C"/>
                <w:sz w:val="6"/>
              </w:rPr>
              <w:t xml:space="preserve"> </w:t>
            </w:r>
            <w:r>
              <w:rPr>
                <w:color w:val="0F428C"/>
                <w:spacing w:val="-2"/>
                <w:sz w:val="6"/>
              </w:rPr>
              <w:t>4320</w:t>
            </w:r>
            <w:r>
              <w:rPr>
                <w:color w:val="0F428C"/>
                <w:sz w:val="6"/>
              </w:rPr>
              <w:t xml:space="preserve"> </w:t>
            </w:r>
            <w:r>
              <w:rPr>
                <w:color w:val="0F428C"/>
                <w:spacing w:val="-4"/>
                <w:sz w:val="6"/>
              </w:rPr>
              <w:t>2411</w:t>
            </w:r>
          </w:p>
        </w:tc>
        <w:tc>
          <w:tcPr>
            <w:tcW w:w="1350" w:type="dxa"/>
            <w:tcBorders>
              <w:right w:val="single" w:sz="8" w:space="0" w:color="000000"/>
            </w:tcBorders>
          </w:tcPr>
          <w:p w14:paraId="3C590109" w14:textId="77777777" w:rsidR="00634305" w:rsidRDefault="00634305" w:rsidP="00E571FA">
            <w:pPr>
              <w:pStyle w:val="TableParagraph"/>
              <w:rPr>
                <w:rFonts w:ascii="Times New Roman"/>
                <w:sz w:val="2"/>
              </w:rPr>
            </w:pPr>
          </w:p>
        </w:tc>
      </w:tr>
      <w:tr w:rsidR="00634305" w14:paraId="742A42C3" w14:textId="77777777" w:rsidTr="00E571FA">
        <w:trPr>
          <w:trHeight w:val="60"/>
        </w:trPr>
        <w:tc>
          <w:tcPr>
            <w:tcW w:w="3310" w:type="dxa"/>
            <w:tcBorders>
              <w:left w:val="single" w:sz="8" w:space="0" w:color="000000"/>
            </w:tcBorders>
          </w:tcPr>
          <w:p w14:paraId="5E3CD871" w14:textId="77777777" w:rsidR="00634305" w:rsidRDefault="00634305" w:rsidP="00E571FA">
            <w:pPr>
              <w:pStyle w:val="TableParagraph"/>
              <w:spacing w:line="40" w:lineRule="exact"/>
              <w:ind w:left="2009"/>
              <w:rPr>
                <w:sz w:val="6"/>
              </w:rPr>
            </w:pPr>
            <w:r>
              <w:rPr>
                <w:color w:val="0F428C"/>
                <w:spacing w:val="-2"/>
                <w:sz w:val="6"/>
              </w:rPr>
              <w:t>Fax.</w:t>
            </w:r>
            <w:r>
              <w:rPr>
                <w:color w:val="0F428C"/>
                <w:spacing w:val="-1"/>
                <w:sz w:val="6"/>
              </w:rPr>
              <w:t xml:space="preserve"> </w:t>
            </w:r>
            <w:r>
              <w:rPr>
                <w:color w:val="0F428C"/>
                <w:spacing w:val="-2"/>
                <w:sz w:val="6"/>
              </w:rPr>
              <w:t>:</w:t>
            </w:r>
            <w:r>
              <w:rPr>
                <w:color w:val="0F428C"/>
                <w:spacing w:val="2"/>
                <w:sz w:val="6"/>
              </w:rPr>
              <w:t xml:space="preserve"> </w:t>
            </w:r>
            <w:r>
              <w:rPr>
                <w:color w:val="0F428C"/>
                <w:spacing w:val="-2"/>
                <w:sz w:val="6"/>
              </w:rPr>
              <w:t>+66</w:t>
            </w:r>
            <w:r>
              <w:rPr>
                <w:color w:val="0F428C"/>
                <w:spacing w:val="1"/>
                <w:sz w:val="6"/>
              </w:rPr>
              <w:t xml:space="preserve"> </w:t>
            </w:r>
            <w:r>
              <w:rPr>
                <w:color w:val="0F428C"/>
                <w:spacing w:val="-2"/>
                <w:sz w:val="6"/>
              </w:rPr>
              <w:t>(0)</w:t>
            </w:r>
            <w:r>
              <w:rPr>
                <w:color w:val="0F428C"/>
                <w:spacing w:val="2"/>
                <w:sz w:val="6"/>
              </w:rPr>
              <w:t xml:space="preserve"> </w:t>
            </w:r>
            <w:r>
              <w:rPr>
                <w:color w:val="0F428C"/>
                <w:spacing w:val="-2"/>
                <w:sz w:val="6"/>
              </w:rPr>
              <w:t>4320</w:t>
            </w:r>
            <w:r>
              <w:rPr>
                <w:color w:val="0F428C"/>
                <w:spacing w:val="1"/>
                <w:sz w:val="6"/>
              </w:rPr>
              <w:t xml:space="preserve"> </w:t>
            </w:r>
            <w:r>
              <w:rPr>
                <w:color w:val="0F428C"/>
                <w:spacing w:val="-4"/>
                <w:sz w:val="6"/>
              </w:rPr>
              <w:t>3656</w:t>
            </w:r>
          </w:p>
        </w:tc>
        <w:tc>
          <w:tcPr>
            <w:tcW w:w="1350" w:type="dxa"/>
            <w:tcBorders>
              <w:right w:val="single" w:sz="8" w:space="0" w:color="000000"/>
            </w:tcBorders>
          </w:tcPr>
          <w:p w14:paraId="5F484FCD" w14:textId="77777777" w:rsidR="00634305" w:rsidRDefault="00634305" w:rsidP="00E571FA">
            <w:pPr>
              <w:pStyle w:val="TableParagraph"/>
              <w:rPr>
                <w:rFonts w:ascii="Times New Roman"/>
                <w:sz w:val="2"/>
              </w:rPr>
            </w:pPr>
          </w:p>
        </w:tc>
      </w:tr>
      <w:tr w:rsidR="00634305" w14:paraId="11F46F46" w14:textId="77777777" w:rsidTr="00E571FA">
        <w:trPr>
          <w:trHeight w:val="254"/>
        </w:trPr>
        <w:tc>
          <w:tcPr>
            <w:tcW w:w="3310" w:type="dxa"/>
            <w:tcBorders>
              <w:left w:val="single" w:sz="8" w:space="0" w:color="000000"/>
              <w:bottom w:val="single" w:sz="8" w:space="0" w:color="000000"/>
            </w:tcBorders>
          </w:tcPr>
          <w:p w14:paraId="14502422" w14:textId="77777777" w:rsidR="00634305" w:rsidRDefault="00000000" w:rsidP="00E571FA">
            <w:pPr>
              <w:pStyle w:val="TableParagraph"/>
              <w:spacing w:line="62" w:lineRule="exact"/>
              <w:ind w:left="1804"/>
              <w:rPr>
                <w:sz w:val="6"/>
              </w:rPr>
            </w:pPr>
            <w:hyperlink r:id="rId127">
              <w:r w:rsidR="00634305">
                <w:rPr>
                  <w:color w:val="0F428C"/>
                  <w:spacing w:val="-2"/>
                  <w:sz w:val="6"/>
                </w:rPr>
                <w:t>Email</w:t>
              </w:r>
              <w:r w:rsidR="00634305">
                <w:rPr>
                  <w:color w:val="0F428C"/>
                  <w:spacing w:val="1"/>
                  <w:sz w:val="6"/>
                </w:rPr>
                <w:t xml:space="preserve"> </w:t>
              </w:r>
              <w:r w:rsidR="00634305">
                <w:rPr>
                  <w:color w:val="0F428C"/>
                  <w:spacing w:val="-2"/>
                  <w:sz w:val="6"/>
                </w:rPr>
                <w:t>:</w:t>
              </w:r>
              <w:r w:rsidR="00634305">
                <w:rPr>
                  <w:color w:val="0F428C"/>
                  <w:spacing w:val="2"/>
                  <w:sz w:val="6"/>
                </w:rPr>
                <w:t xml:space="preserve"> </w:t>
              </w:r>
              <w:r w:rsidR="00634305">
                <w:rPr>
                  <w:color w:val="0F428C"/>
                  <w:spacing w:val="-2"/>
                  <w:sz w:val="6"/>
                </w:rPr>
                <w:t>information@mekonginstitute.org</w:t>
              </w:r>
            </w:hyperlink>
          </w:p>
        </w:tc>
        <w:tc>
          <w:tcPr>
            <w:tcW w:w="1350" w:type="dxa"/>
            <w:tcBorders>
              <w:bottom w:val="single" w:sz="8" w:space="0" w:color="000000"/>
              <w:right w:val="single" w:sz="8" w:space="0" w:color="000000"/>
            </w:tcBorders>
          </w:tcPr>
          <w:p w14:paraId="6186F867" w14:textId="77777777" w:rsidR="00634305" w:rsidRDefault="00634305" w:rsidP="00E571FA">
            <w:pPr>
              <w:pStyle w:val="TableParagraph"/>
              <w:rPr>
                <w:rFonts w:ascii="Times New Roman"/>
                <w:sz w:val="8"/>
              </w:rPr>
            </w:pPr>
          </w:p>
        </w:tc>
      </w:tr>
    </w:tbl>
    <w:p w14:paraId="695D7A76" w14:textId="77777777" w:rsidR="00634305" w:rsidRDefault="00634305" w:rsidP="00634305">
      <w:pPr>
        <w:pStyle w:val="BodyText"/>
        <w:spacing w:before="74"/>
        <w:ind w:left="100"/>
      </w:pPr>
      <w:r>
        <w:rPr>
          <w:color w:val="262626"/>
          <w:spacing w:val="-5"/>
        </w:rPr>
        <w:t>21</w:t>
      </w:r>
    </w:p>
    <w:p w14:paraId="777D1D9F" w14:textId="77777777" w:rsidR="00634305" w:rsidRDefault="00634305" w:rsidP="00F8187C">
      <w:pPr>
        <w:ind w:right="421"/>
        <w:jc w:val="both"/>
        <w:rPr>
          <w:rFonts w:ascii="Arial"/>
          <w:sz w:val="22"/>
          <w:szCs w:val="22"/>
        </w:rPr>
      </w:pPr>
    </w:p>
    <w:p w14:paraId="39CB98EB" w14:textId="77777777" w:rsidR="00644589" w:rsidRDefault="00644589" w:rsidP="00F8187C">
      <w:pPr>
        <w:ind w:right="421"/>
        <w:jc w:val="both"/>
        <w:rPr>
          <w:rFonts w:ascii="Arial"/>
          <w:sz w:val="22"/>
          <w:szCs w:val="22"/>
        </w:rPr>
      </w:pPr>
    </w:p>
    <w:p w14:paraId="35AAB3B9" w14:textId="77777777" w:rsidR="00644589" w:rsidRDefault="00644589" w:rsidP="00F8187C">
      <w:pPr>
        <w:ind w:right="421"/>
        <w:jc w:val="both"/>
        <w:rPr>
          <w:rFonts w:ascii="Arial"/>
          <w:sz w:val="22"/>
          <w:szCs w:val="22"/>
        </w:rPr>
      </w:pPr>
    </w:p>
    <w:p w14:paraId="31EBB124" w14:textId="77777777" w:rsidR="00644589" w:rsidRDefault="00644589" w:rsidP="00F8187C">
      <w:pPr>
        <w:ind w:right="421"/>
        <w:jc w:val="both"/>
        <w:rPr>
          <w:rFonts w:ascii="Arial"/>
          <w:sz w:val="22"/>
          <w:szCs w:val="22"/>
        </w:rPr>
      </w:pPr>
    </w:p>
    <w:p w14:paraId="65D429AA" w14:textId="77777777" w:rsidR="00644589" w:rsidRDefault="00644589" w:rsidP="00F8187C">
      <w:pPr>
        <w:ind w:right="421"/>
        <w:jc w:val="both"/>
        <w:rPr>
          <w:rFonts w:ascii="Arial"/>
          <w:sz w:val="22"/>
          <w:szCs w:val="22"/>
        </w:rPr>
      </w:pPr>
    </w:p>
    <w:p w14:paraId="5A821A78" w14:textId="77777777" w:rsidR="00644589" w:rsidRDefault="00644589" w:rsidP="00F8187C">
      <w:pPr>
        <w:ind w:right="421"/>
        <w:jc w:val="both"/>
        <w:rPr>
          <w:rFonts w:ascii="Arial"/>
          <w:sz w:val="22"/>
          <w:szCs w:val="22"/>
        </w:rPr>
      </w:pPr>
    </w:p>
    <w:p w14:paraId="0F271DE4" w14:textId="77777777" w:rsidR="00644589" w:rsidRDefault="00644589" w:rsidP="00F8187C">
      <w:pPr>
        <w:ind w:right="421"/>
        <w:jc w:val="both"/>
        <w:rPr>
          <w:rFonts w:ascii="Arial"/>
          <w:sz w:val="22"/>
          <w:szCs w:val="22"/>
        </w:rPr>
      </w:pPr>
    </w:p>
    <w:p w14:paraId="5C008CAD" w14:textId="77777777" w:rsidR="00644589" w:rsidRDefault="00644589" w:rsidP="00F8187C">
      <w:pPr>
        <w:ind w:right="421"/>
        <w:jc w:val="both"/>
        <w:rPr>
          <w:rFonts w:ascii="Arial"/>
          <w:sz w:val="22"/>
          <w:szCs w:val="22"/>
        </w:rPr>
      </w:pPr>
    </w:p>
    <w:p w14:paraId="522E82D0" w14:textId="77777777" w:rsidR="00644589" w:rsidRDefault="00644589" w:rsidP="00F8187C">
      <w:pPr>
        <w:ind w:right="421"/>
        <w:jc w:val="both"/>
        <w:rPr>
          <w:rFonts w:ascii="Arial"/>
          <w:sz w:val="22"/>
          <w:szCs w:val="22"/>
        </w:rPr>
      </w:pPr>
    </w:p>
    <w:p w14:paraId="614436D3" w14:textId="77777777" w:rsidR="00644589" w:rsidRDefault="00644589" w:rsidP="00F8187C">
      <w:pPr>
        <w:ind w:right="421"/>
        <w:jc w:val="both"/>
        <w:rPr>
          <w:rFonts w:ascii="Arial"/>
          <w:sz w:val="22"/>
          <w:szCs w:val="22"/>
        </w:rPr>
      </w:pPr>
    </w:p>
    <w:p w14:paraId="1AC29795" w14:textId="77777777" w:rsidR="00644589" w:rsidRDefault="00644589" w:rsidP="00F8187C">
      <w:pPr>
        <w:ind w:right="421"/>
        <w:jc w:val="both"/>
        <w:rPr>
          <w:rFonts w:ascii="Arial"/>
          <w:sz w:val="22"/>
          <w:szCs w:val="22"/>
        </w:rPr>
      </w:pPr>
    </w:p>
    <w:p w14:paraId="0210C49E" w14:textId="77777777" w:rsidR="00644589" w:rsidRDefault="00644589" w:rsidP="00F8187C">
      <w:pPr>
        <w:ind w:right="421"/>
        <w:jc w:val="both"/>
        <w:rPr>
          <w:rFonts w:ascii="Arial"/>
          <w:sz w:val="22"/>
          <w:szCs w:val="22"/>
        </w:rPr>
      </w:pPr>
    </w:p>
    <w:p w14:paraId="1B1594F2" w14:textId="77777777" w:rsidR="00644589" w:rsidRDefault="00644589" w:rsidP="00F8187C">
      <w:pPr>
        <w:ind w:right="421"/>
        <w:jc w:val="both"/>
        <w:rPr>
          <w:rFonts w:ascii="Arial"/>
          <w:sz w:val="22"/>
          <w:szCs w:val="22"/>
        </w:rPr>
      </w:pPr>
    </w:p>
    <w:p w14:paraId="61EC78A8" w14:textId="77777777" w:rsidR="00644589" w:rsidRDefault="00644589" w:rsidP="00F8187C">
      <w:pPr>
        <w:ind w:right="421"/>
        <w:jc w:val="both"/>
        <w:rPr>
          <w:rFonts w:ascii="Arial"/>
          <w:sz w:val="22"/>
          <w:szCs w:val="22"/>
        </w:rPr>
      </w:pPr>
    </w:p>
    <w:p w14:paraId="20C20D88" w14:textId="77777777" w:rsidR="00644589" w:rsidRDefault="00644589" w:rsidP="00F8187C">
      <w:pPr>
        <w:ind w:right="421"/>
        <w:jc w:val="both"/>
        <w:rPr>
          <w:rFonts w:ascii="Arial"/>
          <w:sz w:val="22"/>
          <w:szCs w:val="22"/>
        </w:rPr>
      </w:pPr>
    </w:p>
    <w:p w14:paraId="12F1514C" w14:textId="77777777" w:rsidR="00644589" w:rsidRDefault="00644589" w:rsidP="00F8187C">
      <w:pPr>
        <w:ind w:right="421"/>
        <w:jc w:val="both"/>
        <w:rPr>
          <w:rFonts w:ascii="Arial"/>
          <w:sz w:val="22"/>
          <w:szCs w:val="22"/>
        </w:rPr>
      </w:pPr>
    </w:p>
    <w:p w14:paraId="7CF337FF" w14:textId="77777777" w:rsidR="00644589" w:rsidRDefault="00644589" w:rsidP="00F8187C">
      <w:pPr>
        <w:ind w:right="421"/>
        <w:jc w:val="both"/>
        <w:rPr>
          <w:rFonts w:ascii="Arial"/>
          <w:sz w:val="22"/>
          <w:szCs w:val="22"/>
        </w:rPr>
      </w:pPr>
    </w:p>
    <w:p w14:paraId="4BCFA618" w14:textId="77777777" w:rsidR="00644589" w:rsidRDefault="00644589" w:rsidP="00F8187C">
      <w:pPr>
        <w:ind w:right="421"/>
        <w:jc w:val="both"/>
        <w:rPr>
          <w:rFonts w:ascii="Arial"/>
          <w:sz w:val="22"/>
          <w:szCs w:val="22"/>
        </w:rPr>
      </w:pPr>
    </w:p>
    <w:p w14:paraId="0F5F96F6" w14:textId="77777777" w:rsidR="00644589" w:rsidRDefault="00644589" w:rsidP="00F8187C">
      <w:pPr>
        <w:ind w:right="421"/>
        <w:jc w:val="both"/>
        <w:rPr>
          <w:rFonts w:ascii="Arial"/>
          <w:sz w:val="22"/>
          <w:szCs w:val="22"/>
        </w:rPr>
      </w:pPr>
    </w:p>
    <w:p w14:paraId="642893D9" w14:textId="77777777" w:rsidR="00644589" w:rsidRDefault="00644589" w:rsidP="00F8187C">
      <w:pPr>
        <w:ind w:right="421"/>
        <w:jc w:val="both"/>
        <w:rPr>
          <w:rFonts w:ascii="Arial"/>
          <w:sz w:val="22"/>
          <w:szCs w:val="22"/>
        </w:rPr>
      </w:pPr>
    </w:p>
    <w:p w14:paraId="7E201052" w14:textId="77777777" w:rsidR="00644589" w:rsidRDefault="00644589" w:rsidP="00F8187C">
      <w:pPr>
        <w:ind w:right="421"/>
        <w:jc w:val="both"/>
        <w:rPr>
          <w:rFonts w:ascii="Arial"/>
          <w:sz w:val="22"/>
          <w:szCs w:val="22"/>
        </w:rPr>
      </w:pPr>
    </w:p>
    <w:p w14:paraId="594B9EF7" w14:textId="77777777" w:rsidR="00644589" w:rsidRDefault="00644589" w:rsidP="00F8187C">
      <w:pPr>
        <w:ind w:right="421"/>
        <w:jc w:val="both"/>
        <w:rPr>
          <w:rFonts w:ascii="Arial"/>
          <w:sz w:val="22"/>
          <w:szCs w:val="22"/>
        </w:rPr>
      </w:pPr>
    </w:p>
    <w:p w14:paraId="5CD9ECD4" w14:textId="54556E71" w:rsidR="0058164A" w:rsidRDefault="00634305" w:rsidP="00F8187C">
      <w:pPr>
        <w:ind w:right="421"/>
        <w:jc w:val="both"/>
        <w:rPr>
          <w:rFonts w:ascii="Arial"/>
          <w:sz w:val="22"/>
          <w:szCs w:val="22"/>
        </w:rPr>
      </w:pPr>
      <w:r>
        <w:rPr>
          <w:rFonts w:ascii="Arial"/>
          <w:sz w:val="22"/>
          <w:szCs w:val="22"/>
        </w:rPr>
        <w:lastRenderedPageBreak/>
        <w:t>SESSION 4</w:t>
      </w:r>
    </w:p>
    <w:p w14:paraId="59BA6926" w14:textId="77777777" w:rsidR="00644589" w:rsidRDefault="00644589" w:rsidP="00F8187C">
      <w:pPr>
        <w:ind w:right="421"/>
        <w:jc w:val="both"/>
        <w:rPr>
          <w:rFonts w:ascii="Arial"/>
          <w:sz w:val="22"/>
          <w:szCs w:val="22"/>
        </w:rPr>
      </w:pPr>
    </w:p>
    <w:p w14:paraId="28DD0DA2" w14:textId="77777777" w:rsidR="00644589" w:rsidRDefault="00644589" w:rsidP="00F8187C">
      <w:pPr>
        <w:ind w:right="421"/>
        <w:jc w:val="both"/>
        <w:rPr>
          <w:rFonts w:ascii="Arial"/>
          <w:sz w:val="22"/>
          <w:szCs w:val="22"/>
        </w:rPr>
      </w:pPr>
    </w:p>
    <w:p w14:paraId="56D13F52" w14:textId="77777777" w:rsidR="00644589" w:rsidRDefault="00644589" w:rsidP="00644589">
      <w:pPr>
        <w:pStyle w:val="BodyText"/>
        <w:rPr>
          <w:rFonts w:ascii="Times New Roman"/>
          <w:sz w:val="20"/>
        </w:rPr>
      </w:pPr>
    </w:p>
    <w:p w14:paraId="347708BA" w14:textId="77777777" w:rsidR="00644589" w:rsidRDefault="00644589" w:rsidP="00644589">
      <w:pPr>
        <w:pStyle w:val="BodyText"/>
        <w:rPr>
          <w:rFonts w:ascii="Times New Roman"/>
          <w:sz w:val="20"/>
        </w:rPr>
      </w:pPr>
    </w:p>
    <w:p w14:paraId="55969C8A" w14:textId="77777777" w:rsidR="00644589" w:rsidRDefault="00644589" w:rsidP="00644589">
      <w:pPr>
        <w:pStyle w:val="BodyText"/>
        <w:spacing w:before="2"/>
        <w:rPr>
          <w:rFonts w:ascii="Times New Roman"/>
          <w:sz w:val="18"/>
        </w:rPr>
      </w:pPr>
    </w:p>
    <w:p w14:paraId="0E00333A" w14:textId="77777777" w:rsidR="00644589" w:rsidRDefault="00644589" w:rsidP="00644589">
      <w:pPr>
        <w:tabs>
          <w:tab w:val="left" w:pos="5240"/>
        </w:tabs>
        <w:ind w:left="100"/>
        <w:rPr>
          <w:sz w:val="20"/>
        </w:rPr>
      </w:pPr>
      <w:r>
        <w:rPr>
          <w:noProof/>
          <w:sz w:val="20"/>
        </w:rPr>
        <mc:AlternateContent>
          <mc:Choice Requires="wpg">
            <w:drawing>
              <wp:inline distT="0" distB="0" distL="0" distR="0" wp14:anchorId="063A3295" wp14:editId="01B32565">
                <wp:extent cx="2971800" cy="1676400"/>
                <wp:effectExtent l="0" t="0" r="0" b="9525"/>
                <wp:docPr id="2060634345" name="Group 2060634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98674929" name="Image 4"/>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232687089" name="Image 5"/>
                          <pic:cNvPicPr/>
                        </pic:nvPicPr>
                        <pic:blipFill>
                          <a:blip r:embed="rId8" cstate="print"/>
                          <a:stretch>
                            <a:fillRect/>
                          </a:stretch>
                        </pic:blipFill>
                        <pic:spPr>
                          <a:xfrm>
                            <a:off x="2370061" y="103770"/>
                            <a:ext cx="496263" cy="177235"/>
                          </a:xfrm>
                          <a:prstGeom prst="rect">
                            <a:avLst/>
                          </a:prstGeom>
                        </pic:spPr>
                      </pic:pic>
                      <wps:wsp>
                        <wps:cNvPr id="186835585" name="Graphic 6"/>
                        <wps:cNvSpPr/>
                        <wps:spPr>
                          <a:xfrm>
                            <a:off x="1616407"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BCDCF6"/>
                          </a:solidFill>
                        </wps:spPr>
                        <wps:bodyPr wrap="square" lIns="0" tIns="0" rIns="0" bIns="0" rtlCol="0">
                          <a:prstTxWarp prst="textNoShape">
                            <a:avLst/>
                          </a:prstTxWarp>
                          <a:noAutofit/>
                        </wps:bodyPr>
                      </wps:wsp>
                      <wps:wsp>
                        <wps:cNvPr id="1432063297" name="Graphic 7"/>
                        <wps:cNvSpPr/>
                        <wps:spPr>
                          <a:xfrm>
                            <a:off x="1557591"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4E8FCD"/>
                          </a:solidFill>
                        </wps:spPr>
                        <wps:bodyPr wrap="square" lIns="0" tIns="0" rIns="0" bIns="0" rtlCol="0">
                          <a:prstTxWarp prst="textNoShape">
                            <a:avLst/>
                          </a:prstTxWarp>
                          <a:noAutofit/>
                        </wps:bodyPr>
                      </wps:wsp>
                      <wps:wsp>
                        <wps:cNvPr id="648787846" name="Graphic 8"/>
                        <wps:cNvSpPr/>
                        <wps:spPr>
                          <a:xfrm>
                            <a:off x="1498774"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73C9DC"/>
                          </a:solidFill>
                        </wps:spPr>
                        <wps:bodyPr wrap="square" lIns="0" tIns="0" rIns="0" bIns="0" rtlCol="0">
                          <a:prstTxWarp prst="textNoShape">
                            <a:avLst/>
                          </a:prstTxWarp>
                          <a:noAutofit/>
                        </wps:bodyPr>
                      </wps:wsp>
                      <wps:wsp>
                        <wps:cNvPr id="330857936" name="Graphic 9"/>
                        <wps:cNvSpPr/>
                        <wps:spPr>
                          <a:xfrm>
                            <a:off x="1439957"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08BD2"/>
                          </a:solidFill>
                        </wps:spPr>
                        <wps:bodyPr wrap="square" lIns="0" tIns="0" rIns="0" bIns="0" rtlCol="0">
                          <a:prstTxWarp prst="textNoShape">
                            <a:avLst/>
                          </a:prstTxWarp>
                          <a:noAutofit/>
                        </wps:bodyPr>
                      </wps:wsp>
                      <wps:wsp>
                        <wps:cNvPr id="1015300799" name="Graphic 10"/>
                        <wps:cNvSpPr/>
                        <wps:spPr>
                          <a:xfrm>
                            <a:off x="1381140"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4E8FCD"/>
                          </a:solidFill>
                        </wps:spPr>
                        <wps:bodyPr wrap="square" lIns="0" tIns="0" rIns="0" bIns="0" rtlCol="0">
                          <a:prstTxWarp prst="textNoShape">
                            <a:avLst/>
                          </a:prstTxWarp>
                          <a:noAutofit/>
                        </wps:bodyPr>
                      </wps:wsp>
                      <wps:wsp>
                        <wps:cNvPr id="986264934" name="Graphic 11"/>
                        <wps:cNvSpPr/>
                        <wps:spPr>
                          <a:xfrm>
                            <a:off x="1322324"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1B6EE"/>
                          </a:solidFill>
                        </wps:spPr>
                        <wps:bodyPr wrap="square" lIns="0" tIns="0" rIns="0" bIns="0" rtlCol="0">
                          <a:prstTxWarp prst="textNoShape">
                            <a:avLst/>
                          </a:prstTxWarp>
                          <a:noAutofit/>
                        </wps:bodyPr>
                      </wps:wsp>
                      <wps:wsp>
                        <wps:cNvPr id="2041048135" name="Textbox 12"/>
                        <wps:cNvSpPr txBox="1"/>
                        <wps:spPr>
                          <a:xfrm>
                            <a:off x="6350" y="6350"/>
                            <a:ext cx="2959100" cy="1663700"/>
                          </a:xfrm>
                          <a:prstGeom prst="rect">
                            <a:avLst/>
                          </a:prstGeom>
                          <a:ln w="12700">
                            <a:solidFill>
                              <a:srgbClr val="000000"/>
                            </a:solidFill>
                            <a:prstDash val="solid"/>
                          </a:ln>
                        </wps:spPr>
                        <wps:txbx>
                          <w:txbxContent>
                            <w:p w14:paraId="3B83C2FB" w14:textId="77777777" w:rsidR="00644589" w:rsidRDefault="00644589" w:rsidP="00644589">
                              <w:pPr>
                                <w:rPr>
                                  <w:sz w:val="26"/>
                                </w:rPr>
                              </w:pPr>
                            </w:p>
                            <w:p w14:paraId="48DBF0B9" w14:textId="77777777" w:rsidR="00644589" w:rsidRDefault="00644589" w:rsidP="00644589">
                              <w:pPr>
                                <w:rPr>
                                  <w:sz w:val="26"/>
                                </w:rPr>
                              </w:pPr>
                            </w:p>
                            <w:p w14:paraId="38AEC55F" w14:textId="77777777" w:rsidR="00644589" w:rsidRDefault="00644589" w:rsidP="00644589">
                              <w:pPr>
                                <w:spacing w:before="174"/>
                                <w:ind w:left="644" w:right="644"/>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23D69106" w14:textId="77777777" w:rsidR="00644589" w:rsidRDefault="00644589" w:rsidP="00644589">
                              <w:pPr>
                                <w:spacing w:before="67"/>
                                <w:ind w:left="644" w:right="642"/>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79865FE7" w14:textId="77777777" w:rsidR="00644589" w:rsidRDefault="00644589" w:rsidP="00644589">
                              <w:pPr>
                                <w:rPr>
                                  <w:b/>
                                  <w:sz w:val="10"/>
                                </w:rPr>
                              </w:pPr>
                            </w:p>
                            <w:p w14:paraId="331A211F" w14:textId="77777777" w:rsidR="00644589" w:rsidRDefault="00644589" w:rsidP="00644589">
                              <w:pPr>
                                <w:rPr>
                                  <w:b/>
                                  <w:sz w:val="10"/>
                                </w:rPr>
                              </w:pPr>
                            </w:p>
                            <w:p w14:paraId="0C757403" w14:textId="77777777" w:rsidR="00644589" w:rsidRDefault="00644589" w:rsidP="00644589">
                              <w:pPr>
                                <w:rPr>
                                  <w:b/>
                                  <w:sz w:val="10"/>
                                </w:rPr>
                              </w:pPr>
                            </w:p>
                            <w:p w14:paraId="10F05116" w14:textId="77777777" w:rsidR="00644589" w:rsidRDefault="00644589" w:rsidP="00644589">
                              <w:pPr>
                                <w:spacing w:before="73"/>
                                <w:ind w:left="644" w:right="644"/>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6E638318" w14:textId="77777777" w:rsidR="00644589" w:rsidRDefault="00644589" w:rsidP="00644589">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wps:txbx>
                        <wps:bodyPr wrap="square" lIns="0" tIns="0" rIns="0" bIns="0" rtlCol="0">
                          <a:noAutofit/>
                        </wps:bodyPr>
                      </wps:wsp>
                    </wpg:wgp>
                  </a:graphicData>
                </a:graphic>
              </wp:inline>
            </w:drawing>
          </mc:Choice>
          <mc:Fallback>
            <w:pict>
              <v:group w14:anchorId="063A3295" id="Group 2060634345" o:spid="_x0000_s1395"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">
                <v:shape id="Image 4" o:spid="_x0000_s1396"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">
                  <v:imagedata r:id="rId9" o:title=""/>
                </v:shape>
                <v:shape id="Image 5" o:spid="_x0000_s1397" type="#_x0000_t75" style="position:absolute;left:23700;top:1037;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">
                  <v:imagedata r:id="rId10" o:title=""/>
                </v:shape>
                <v:shape id="Graphic 6" o:spid="_x0000_s1398" style="position:absolute;left:16164;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" path="m26761,l7719,,,7739r,9549l,26836r7719,7741l26761,34577r7718,-7741l34479,7739,26761,xe" fillcolor="#bcdcf6" stroked="f">
                  <v:path arrowok="t"/>
                </v:shape>
                <v:shape id="Graphic 7" o:spid="_x0000_s1399" style="position:absolute;left:15575;top:928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" path="m26760,l7717,,,7739r,9549l,26836r7717,7741l26760,34577r7719,-7741l34479,7739,26760,xe" fillcolor="#4e8fcd" stroked="f">
                  <v:path arrowok="t"/>
                </v:shape>
                <v:shape id="Graphic 8" o:spid="_x0000_s1400" style="position:absolute;left:14987;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" path="m26761,l7719,,,7739r,9549l,26836r7719,7741l26761,34577r7718,-7741l34479,7739,26761,xe" fillcolor="#73c9dc" stroked="f">
                  <v:path arrowok="t"/>
                </v:shape>
                <v:shape id="Graphic 9" o:spid="_x0000_s1401" style="position:absolute;left:14399;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" path="m26760,l7717,,,7739r,9549l,26836r7717,7741l26760,34577r7719,-7741l34479,7739,26760,xe" fillcolor="#008bd2" stroked="f">
                  <v:path arrowok="t"/>
                </v:shape>
                <v:shape id="Graphic 10" o:spid="_x0000_s1402" style="position:absolute;left:13811;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" path="m26761,l7719,,,7739r,9549l,26836r7719,7741l26761,34577r7718,-7741l34479,7739,26761,xe" fillcolor="#4e8fcd" stroked="f">
                  <v:path arrowok="t"/>
                </v:shape>
                <v:shape id="Graphic 11" o:spid="_x0000_s1403" style="position:absolute;left:13223;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" path="m26760,l7717,,,7739r,9549l,26836r7717,7741l26760,34577r7719,-7741l34479,7739,26760,xe" fillcolor="#01b6ee" stroked="f">
                  <v:path arrowok="t"/>
                </v:shape>
                <v:shape id="Textbox 12" o:spid="_x0000_s1404"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" filled="f" strokeweight="1pt">
                  <v:textbox inset="0,0,0,0">
                    <w:txbxContent>
                      <w:p w14:paraId="3B83C2FB" w14:textId="77777777" w:rsidR="00644589" w:rsidRDefault="00644589" w:rsidP="00644589">
                        <w:pPr>
                          <w:rPr>
                            <w:sz w:val="26"/>
                          </w:rPr>
                        </w:pPr>
                      </w:p>
                      <w:p w14:paraId="48DBF0B9" w14:textId="77777777" w:rsidR="00644589" w:rsidRDefault="00644589" w:rsidP="00644589">
                        <w:pPr>
                          <w:rPr>
                            <w:sz w:val="26"/>
                          </w:rPr>
                        </w:pPr>
                      </w:p>
                      <w:p w14:paraId="38AEC55F" w14:textId="77777777" w:rsidR="00644589" w:rsidRDefault="00644589" w:rsidP="00644589">
                        <w:pPr>
                          <w:spacing w:before="174"/>
                          <w:ind w:left="644" w:right="644"/>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23D69106" w14:textId="77777777" w:rsidR="00644589" w:rsidRDefault="00644589" w:rsidP="00644589">
                        <w:pPr>
                          <w:spacing w:before="67"/>
                          <w:ind w:left="644" w:right="642"/>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79865FE7" w14:textId="77777777" w:rsidR="00644589" w:rsidRDefault="00644589" w:rsidP="00644589">
                        <w:pPr>
                          <w:rPr>
                            <w:b/>
                            <w:sz w:val="10"/>
                          </w:rPr>
                        </w:pPr>
                      </w:p>
                      <w:p w14:paraId="331A211F" w14:textId="77777777" w:rsidR="00644589" w:rsidRDefault="00644589" w:rsidP="00644589">
                        <w:pPr>
                          <w:rPr>
                            <w:b/>
                            <w:sz w:val="10"/>
                          </w:rPr>
                        </w:pPr>
                      </w:p>
                      <w:p w14:paraId="0C757403" w14:textId="77777777" w:rsidR="00644589" w:rsidRDefault="00644589" w:rsidP="00644589">
                        <w:pPr>
                          <w:rPr>
                            <w:b/>
                            <w:sz w:val="10"/>
                          </w:rPr>
                        </w:pPr>
                      </w:p>
                      <w:p w14:paraId="10F05116" w14:textId="77777777" w:rsidR="00644589" w:rsidRDefault="00644589" w:rsidP="00644589">
                        <w:pPr>
                          <w:spacing w:before="73"/>
                          <w:ind w:left="644" w:right="644"/>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6E638318" w14:textId="77777777" w:rsidR="00644589" w:rsidRDefault="00644589" w:rsidP="00644589">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v:textbox>
                </v:shape>
                <w10:anchorlock/>
              </v:group>
            </w:pict>
          </mc:Fallback>
        </mc:AlternateContent>
      </w:r>
      <w:r>
        <w:rPr>
          <w:sz w:val="20"/>
        </w:rPr>
        <w:tab/>
      </w:r>
      <w:r>
        <w:rPr>
          <w:noProof/>
          <w:sz w:val="20"/>
        </w:rPr>
        <mc:AlternateContent>
          <mc:Choice Requires="wpg">
            <w:drawing>
              <wp:inline distT="0" distB="0" distL="0" distR="0" wp14:anchorId="50AE4E0F" wp14:editId="49F58266">
                <wp:extent cx="2971800" cy="1676400"/>
                <wp:effectExtent l="0" t="0" r="0" b="9525"/>
                <wp:docPr id="1159233737" name="Group 1159233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855810992" name="Image 14"/>
                          <pic:cNvPicPr/>
                        </pic:nvPicPr>
                        <pic:blipFill>
                          <a:blip r:embed="rId128" cstate="print"/>
                          <a:stretch>
                            <a:fillRect/>
                          </a:stretch>
                        </pic:blipFill>
                        <pic:spPr>
                          <a:xfrm>
                            <a:off x="92337" y="82214"/>
                            <a:ext cx="2782878" cy="1508117"/>
                          </a:xfrm>
                          <a:prstGeom prst="rect">
                            <a:avLst/>
                          </a:prstGeom>
                        </pic:spPr>
                      </pic:pic>
                      <pic:pic xmlns:pic="http://schemas.openxmlformats.org/drawingml/2006/picture">
                        <pic:nvPicPr>
                          <pic:cNvPr id="1835750145" name="Image 15"/>
                          <pic:cNvPicPr/>
                        </pic:nvPicPr>
                        <pic:blipFill>
                          <a:blip r:embed="rId12" cstate="print"/>
                          <a:stretch>
                            <a:fillRect/>
                          </a:stretch>
                        </pic:blipFill>
                        <pic:spPr>
                          <a:xfrm>
                            <a:off x="0" y="843338"/>
                            <a:ext cx="1198119" cy="833061"/>
                          </a:xfrm>
                          <a:prstGeom prst="rect">
                            <a:avLst/>
                          </a:prstGeom>
                        </pic:spPr>
                      </pic:pic>
                      <wps:wsp>
                        <wps:cNvPr id="1406762901" name="Graphic 16"/>
                        <wps:cNvSpPr/>
                        <wps:spPr>
                          <a:xfrm>
                            <a:off x="763587" y="111902"/>
                            <a:ext cx="1444625" cy="1449070"/>
                          </a:xfrm>
                          <a:custGeom>
                            <a:avLst/>
                            <a:gdLst/>
                            <a:ahLst/>
                            <a:cxnLst/>
                            <a:rect l="l" t="t" r="r" b="b"/>
                            <a:pathLst>
                              <a:path w="1444625" h="1449070">
                                <a:moveTo>
                                  <a:pt x="722312" y="0"/>
                                </a:moveTo>
                                <a:lnTo>
                                  <a:pt x="674820" y="1540"/>
                                </a:lnTo>
                                <a:lnTo>
                                  <a:pt x="628148" y="6099"/>
                                </a:lnTo>
                                <a:lnTo>
                                  <a:pt x="582391" y="13580"/>
                                </a:lnTo>
                                <a:lnTo>
                                  <a:pt x="537645" y="23889"/>
                                </a:lnTo>
                                <a:lnTo>
                                  <a:pt x="494005" y="36928"/>
                                </a:lnTo>
                                <a:lnTo>
                                  <a:pt x="451566" y="52604"/>
                                </a:lnTo>
                                <a:lnTo>
                                  <a:pt x="410423" y="70821"/>
                                </a:lnTo>
                                <a:lnTo>
                                  <a:pt x="370672" y="91483"/>
                                </a:lnTo>
                                <a:lnTo>
                                  <a:pt x="332407" y="114495"/>
                                </a:lnTo>
                                <a:lnTo>
                                  <a:pt x="295724" y="139761"/>
                                </a:lnTo>
                                <a:lnTo>
                                  <a:pt x="260717" y="167186"/>
                                </a:lnTo>
                                <a:lnTo>
                                  <a:pt x="227483" y="196675"/>
                                </a:lnTo>
                                <a:lnTo>
                                  <a:pt x="196116" y="228131"/>
                                </a:lnTo>
                                <a:lnTo>
                                  <a:pt x="166711" y="261460"/>
                                </a:lnTo>
                                <a:lnTo>
                                  <a:pt x="139364" y="296567"/>
                                </a:lnTo>
                                <a:lnTo>
                                  <a:pt x="114170" y="333354"/>
                                </a:lnTo>
                                <a:lnTo>
                                  <a:pt x="91223" y="371728"/>
                                </a:lnTo>
                                <a:lnTo>
                                  <a:pt x="70620" y="411593"/>
                                </a:lnTo>
                                <a:lnTo>
                                  <a:pt x="52455" y="452853"/>
                                </a:lnTo>
                                <a:lnTo>
                                  <a:pt x="36823" y="495413"/>
                                </a:lnTo>
                                <a:lnTo>
                                  <a:pt x="23821" y="539178"/>
                                </a:lnTo>
                                <a:lnTo>
                                  <a:pt x="13542" y="584051"/>
                                </a:lnTo>
                                <a:lnTo>
                                  <a:pt x="6082" y="629938"/>
                                </a:lnTo>
                                <a:lnTo>
                                  <a:pt x="1536" y="676743"/>
                                </a:lnTo>
                                <a:lnTo>
                                  <a:pt x="0" y="724371"/>
                                </a:lnTo>
                                <a:lnTo>
                                  <a:pt x="1536" y="771998"/>
                                </a:lnTo>
                                <a:lnTo>
                                  <a:pt x="6082" y="818803"/>
                                </a:lnTo>
                                <a:lnTo>
                                  <a:pt x="13542" y="864690"/>
                                </a:lnTo>
                                <a:lnTo>
                                  <a:pt x="23821" y="909563"/>
                                </a:lnTo>
                                <a:lnTo>
                                  <a:pt x="36823" y="953327"/>
                                </a:lnTo>
                                <a:lnTo>
                                  <a:pt x="52455" y="995887"/>
                                </a:lnTo>
                                <a:lnTo>
                                  <a:pt x="70620" y="1037147"/>
                                </a:lnTo>
                                <a:lnTo>
                                  <a:pt x="91223" y="1077012"/>
                                </a:lnTo>
                                <a:lnTo>
                                  <a:pt x="114170" y="1115386"/>
                                </a:lnTo>
                                <a:lnTo>
                                  <a:pt x="139364" y="1152174"/>
                                </a:lnTo>
                                <a:lnTo>
                                  <a:pt x="166711" y="1187280"/>
                                </a:lnTo>
                                <a:lnTo>
                                  <a:pt x="196116" y="1220609"/>
                                </a:lnTo>
                                <a:lnTo>
                                  <a:pt x="227483" y="1252065"/>
                                </a:lnTo>
                                <a:lnTo>
                                  <a:pt x="260717" y="1281554"/>
                                </a:lnTo>
                                <a:lnTo>
                                  <a:pt x="295724" y="1308979"/>
                                </a:lnTo>
                                <a:lnTo>
                                  <a:pt x="332407" y="1334245"/>
                                </a:lnTo>
                                <a:lnTo>
                                  <a:pt x="370672" y="1357257"/>
                                </a:lnTo>
                                <a:lnTo>
                                  <a:pt x="410423" y="1377919"/>
                                </a:lnTo>
                                <a:lnTo>
                                  <a:pt x="451566" y="1396136"/>
                                </a:lnTo>
                                <a:lnTo>
                                  <a:pt x="494005" y="1411812"/>
                                </a:lnTo>
                                <a:lnTo>
                                  <a:pt x="537645" y="1424852"/>
                                </a:lnTo>
                                <a:lnTo>
                                  <a:pt x="582391" y="1435160"/>
                                </a:lnTo>
                                <a:lnTo>
                                  <a:pt x="628148" y="1442641"/>
                                </a:lnTo>
                                <a:lnTo>
                                  <a:pt x="674820" y="1447200"/>
                                </a:lnTo>
                                <a:lnTo>
                                  <a:pt x="722312" y="1448741"/>
                                </a:lnTo>
                                <a:lnTo>
                                  <a:pt x="769804" y="1447200"/>
                                </a:lnTo>
                                <a:lnTo>
                                  <a:pt x="816476" y="1442641"/>
                                </a:lnTo>
                                <a:lnTo>
                                  <a:pt x="862233" y="1435160"/>
                                </a:lnTo>
                                <a:lnTo>
                                  <a:pt x="906979" y="1424852"/>
                                </a:lnTo>
                                <a:lnTo>
                                  <a:pt x="950619" y="1411812"/>
                                </a:lnTo>
                                <a:lnTo>
                                  <a:pt x="993058" y="1396136"/>
                                </a:lnTo>
                                <a:lnTo>
                                  <a:pt x="1034201" y="1377919"/>
                                </a:lnTo>
                                <a:lnTo>
                                  <a:pt x="1073952" y="1357257"/>
                                </a:lnTo>
                                <a:lnTo>
                                  <a:pt x="1112217" y="1334245"/>
                                </a:lnTo>
                                <a:lnTo>
                                  <a:pt x="1148900" y="1308979"/>
                                </a:lnTo>
                                <a:lnTo>
                                  <a:pt x="1183907" y="1281554"/>
                                </a:lnTo>
                                <a:lnTo>
                                  <a:pt x="1217141" y="1252065"/>
                                </a:lnTo>
                                <a:lnTo>
                                  <a:pt x="1248508" y="1220609"/>
                                </a:lnTo>
                                <a:lnTo>
                                  <a:pt x="1277913" y="1187280"/>
                                </a:lnTo>
                                <a:lnTo>
                                  <a:pt x="1305260" y="1152174"/>
                                </a:lnTo>
                                <a:lnTo>
                                  <a:pt x="1330454" y="1115386"/>
                                </a:lnTo>
                                <a:lnTo>
                                  <a:pt x="1353401" y="1077012"/>
                                </a:lnTo>
                                <a:lnTo>
                                  <a:pt x="1374004" y="1037147"/>
                                </a:lnTo>
                                <a:lnTo>
                                  <a:pt x="1392169" y="995887"/>
                                </a:lnTo>
                                <a:lnTo>
                                  <a:pt x="1407801" y="953327"/>
                                </a:lnTo>
                                <a:lnTo>
                                  <a:pt x="1420803" y="909563"/>
                                </a:lnTo>
                                <a:lnTo>
                                  <a:pt x="1431082" y="864690"/>
                                </a:lnTo>
                                <a:lnTo>
                                  <a:pt x="1438542" y="818803"/>
                                </a:lnTo>
                                <a:lnTo>
                                  <a:pt x="1443088" y="771998"/>
                                </a:lnTo>
                                <a:lnTo>
                                  <a:pt x="1444625" y="724371"/>
                                </a:lnTo>
                                <a:lnTo>
                                  <a:pt x="1443088" y="676743"/>
                                </a:lnTo>
                                <a:lnTo>
                                  <a:pt x="1438542" y="629938"/>
                                </a:lnTo>
                                <a:lnTo>
                                  <a:pt x="1431082" y="584051"/>
                                </a:lnTo>
                                <a:lnTo>
                                  <a:pt x="1420803" y="539178"/>
                                </a:lnTo>
                                <a:lnTo>
                                  <a:pt x="1407801" y="495413"/>
                                </a:lnTo>
                                <a:lnTo>
                                  <a:pt x="1392169" y="452853"/>
                                </a:lnTo>
                                <a:lnTo>
                                  <a:pt x="1374004" y="411593"/>
                                </a:lnTo>
                                <a:lnTo>
                                  <a:pt x="1353401" y="371728"/>
                                </a:lnTo>
                                <a:lnTo>
                                  <a:pt x="1330454" y="333354"/>
                                </a:lnTo>
                                <a:lnTo>
                                  <a:pt x="1305260" y="296567"/>
                                </a:lnTo>
                                <a:lnTo>
                                  <a:pt x="1277913" y="261460"/>
                                </a:lnTo>
                                <a:lnTo>
                                  <a:pt x="1248508" y="228131"/>
                                </a:lnTo>
                                <a:lnTo>
                                  <a:pt x="1217141" y="196675"/>
                                </a:lnTo>
                                <a:lnTo>
                                  <a:pt x="1183907" y="167186"/>
                                </a:lnTo>
                                <a:lnTo>
                                  <a:pt x="1148900" y="139761"/>
                                </a:lnTo>
                                <a:lnTo>
                                  <a:pt x="1112217" y="114495"/>
                                </a:lnTo>
                                <a:lnTo>
                                  <a:pt x="1073952" y="91483"/>
                                </a:lnTo>
                                <a:lnTo>
                                  <a:pt x="1034201" y="70821"/>
                                </a:lnTo>
                                <a:lnTo>
                                  <a:pt x="993058" y="52604"/>
                                </a:lnTo>
                                <a:lnTo>
                                  <a:pt x="950619" y="36928"/>
                                </a:lnTo>
                                <a:lnTo>
                                  <a:pt x="906979" y="23889"/>
                                </a:lnTo>
                                <a:lnTo>
                                  <a:pt x="862233" y="13580"/>
                                </a:lnTo>
                                <a:lnTo>
                                  <a:pt x="816476" y="6099"/>
                                </a:lnTo>
                                <a:lnTo>
                                  <a:pt x="769804" y="1540"/>
                                </a:lnTo>
                                <a:lnTo>
                                  <a:pt x="722312" y="0"/>
                                </a:lnTo>
                                <a:close/>
                              </a:path>
                            </a:pathLst>
                          </a:custGeom>
                          <a:solidFill>
                            <a:srgbClr val="FFFFFF">
                              <a:alpha val="72158"/>
                            </a:srgbClr>
                          </a:solidFill>
                        </wps:spPr>
                        <wps:bodyPr wrap="square" lIns="0" tIns="0" rIns="0" bIns="0" rtlCol="0">
                          <a:prstTxWarp prst="textNoShape">
                            <a:avLst/>
                          </a:prstTxWarp>
                          <a:noAutofit/>
                        </wps:bodyPr>
                      </wps:wsp>
                      <wps:wsp>
                        <wps:cNvPr id="1475752105" name="Graphic 17"/>
                        <wps:cNvSpPr/>
                        <wps:spPr>
                          <a:xfrm>
                            <a:off x="1616407"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BCDCF6"/>
                          </a:solidFill>
                        </wps:spPr>
                        <wps:bodyPr wrap="square" lIns="0" tIns="0" rIns="0" bIns="0" rtlCol="0">
                          <a:prstTxWarp prst="textNoShape">
                            <a:avLst/>
                          </a:prstTxWarp>
                          <a:noAutofit/>
                        </wps:bodyPr>
                      </wps:wsp>
                      <wps:wsp>
                        <wps:cNvPr id="263004002" name="Graphic 18"/>
                        <wps:cNvSpPr/>
                        <wps:spPr>
                          <a:xfrm>
                            <a:off x="1557591"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4E8FCD"/>
                          </a:solidFill>
                        </wps:spPr>
                        <wps:bodyPr wrap="square" lIns="0" tIns="0" rIns="0" bIns="0" rtlCol="0">
                          <a:prstTxWarp prst="textNoShape">
                            <a:avLst/>
                          </a:prstTxWarp>
                          <a:noAutofit/>
                        </wps:bodyPr>
                      </wps:wsp>
                      <wps:wsp>
                        <wps:cNvPr id="1564588413" name="Graphic 19"/>
                        <wps:cNvSpPr/>
                        <wps:spPr>
                          <a:xfrm>
                            <a:off x="1498774"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73C9DC"/>
                          </a:solidFill>
                        </wps:spPr>
                        <wps:bodyPr wrap="square" lIns="0" tIns="0" rIns="0" bIns="0" rtlCol="0">
                          <a:prstTxWarp prst="textNoShape">
                            <a:avLst/>
                          </a:prstTxWarp>
                          <a:noAutofit/>
                        </wps:bodyPr>
                      </wps:wsp>
                      <wps:wsp>
                        <wps:cNvPr id="1500694200" name="Graphic 20"/>
                        <wps:cNvSpPr/>
                        <wps:spPr>
                          <a:xfrm>
                            <a:off x="1439957"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08BD2"/>
                          </a:solidFill>
                        </wps:spPr>
                        <wps:bodyPr wrap="square" lIns="0" tIns="0" rIns="0" bIns="0" rtlCol="0">
                          <a:prstTxWarp prst="textNoShape">
                            <a:avLst/>
                          </a:prstTxWarp>
                          <a:noAutofit/>
                        </wps:bodyPr>
                      </wps:wsp>
                      <wps:wsp>
                        <wps:cNvPr id="2046096518" name="Graphic 21"/>
                        <wps:cNvSpPr/>
                        <wps:spPr>
                          <a:xfrm>
                            <a:off x="1381140"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4E8FCD"/>
                          </a:solidFill>
                        </wps:spPr>
                        <wps:bodyPr wrap="square" lIns="0" tIns="0" rIns="0" bIns="0" rtlCol="0">
                          <a:prstTxWarp prst="textNoShape">
                            <a:avLst/>
                          </a:prstTxWarp>
                          <a:noAutofit/>
                        </wps:bodyPr>
                      </wps:wsp>
                      <wps:wsp>
                        <wps:cNvPr id="2093749482" name="Graphic 22"/>
                        <wps:cNvSpPr/>
                        <wps:spPr>
                          <a:xfrm>
                            <a:off x="1322324"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1B6EE"/>
                          </a:solidFill>
                        </wps:spPr>
                        <wps:bodyPr wrap="square" lIns="0" tIns="0" rIns="0" bIns="0" rtlCol="0">
                          <a:prstTxWarp prst="textNoShape">
                            <a:avLst/>
                          </a:prstTxWarp>
                          <a:noAutofit/>
                        </wps:bodyPr>
                      </wps:wsp>
                      <pic:pic xmlns:pic="http://schemas.openxmlformats.org/drawingml/2006/picture">
                        <pic:nvPicPr>
                          <pic:cNvPr id="1397151279" name="Image 23"/>
                          <pic:cNvPicPr/>
                        </pic:nvPicPr>
                        <pic:blipFill>
                          <a:blip r:embed="rId8" cstate="print"/>
                          <a:stretch>
                            <a:fillRect/>
                          </a:stretch>
                        </pic:blipFill>
                        <pic:spPr>
                          <a:xfrm>
                            <a:off x="1250642" y="192896"/>
                            <a:ext cx="496263" cy="177235"/>
                          </a:xfrm>
                          <a:prstGeom prst="rect">
                            <a:avLst/>
                          </a:prstGeom>
                        </pic:spPr>
                      </pic:pic>
                      <wps:wsp>
                        <wps:cNvPr id="906813775" name="Textbox 24"/>
                        <wps:cNvSpPr txBox="1"/>
                        <wps:spPr>
                          <a:xfrm>
                            <a:off x="6350" y="6350"/>
                            <a:ext cx="2959100" cy="1663700"/>
                          </a:xfrm>
                          <a:prstGeom prst="rect">
                            <a:avLst/>
                          </a:prstGeom>
                          <a:ln w="12700">
                            <a:solidFill>
                              <a:srgbClr val="000000"/>
                            </a:solidFill>
                            <a:prstDash val="solid"/>
                          </a:ln>
                        </wps:spPr>
                        <wps:txbx>
                          <w:txbxContent>
                            <w:p w14:paraId="45923A13" w14:textId="77777777" w:rsidR="00644589" w:rsidRDefault="00644589" w:rsidP="00644589">
                              <w:pPr>
                                <w:rPr>
                                  <w:sz w:val="12"/>
                                </w:rPr>
                              </w:pPr>
                            </w:p>
                            <w:p w14:paraId="15CAB742" w14:textId="77777777" w:rsidR="00644589" w:rsidRDefault="00644589" w:rsidP="00644589">
                              <w:pPr>
                                <w:rPr>
                                  <w:sz w:val="12"/>
                                </w:rPr>
                              </w:pPr>
                            </w:p>
                            <w:p w14:paraId="1CE515FA" w14:textId="77777777" w:rsidR="00644589" w:rsidRDefault="00644589" w:rsidP="00644589">
                              <w:pPr>
                                <w:rPr>
                                  <w:sz w:val="12"/>
                                </w:rPr>
                              </w:pPr>
                            </w:p>
                            <w:p w14:paraId="1B88D7BD" w14:textId="77777777" w:rsidR="00644589" w:rsidRDefault="00644589" w:rsidP="00644589">
                              <w:pPr>
                                <w:rPr>
                                  <w:sz w:val="12"/>
                                </w:rPr>
                              </w:pPr>
                            </w:p>
                            <w:p w14:paraId="6BC91ED0" w14:textId="77777777" w:rsidR="00644589" w:rsidRDefault="00644589" w:rsidP="00644589">
                              <w:pPr>
                                <w:rPr>
                                  <w:sz w:val="12"/>
                                </w:rPr>
                              </w:pPr>
                            </w:p>
                            <w:p w14:paraId="1DAFF166" w14:textId="77777777" w:rsidR="00644589" w:rsidRDefault="00644589" w:rsidP="00644589">
                              <w:pPr>
                                <w:rPr>
                                  <w:sz w:val="14"/>
                                </w:rPr>
                              </w:pPr>
                            </w:p>
                            <w:p w14:paraId="01CC95D3" w14:textId="77777777" w:rsidR="00644589" w:rsidRDefault="00644589" w:rsidP="00644589">
                              <w:pPr>
                                <w:ind w:left="1614" w:right="1588" w:hanging="2"/>
                                <w:jc w:val="center"/>
                                <w:rPr>
                                  <w:b/>
                                  <w:sz w:val="12"/>
                                </w:rPr>
                              </w:pPr>
                              <w:r>
                                <w:rPr>
                                  <w:b/>
                                  <w:color w:val="005C9F"/>
                                  <w:sz w:val="12"/>
                                </w:rPr>
                                <w:t>Sustainable</w:t>
                              </w:r>
                              <w:r>
                                <w:rPr>
                                  <w:b/>
                                  <w:color w:val="005C9F"/>
                                  <w:spacing w:val="-7"/>
                                  <w:sz w:val="12"/>
                                </w:rPr>
                                <w:t xml:space="preserve"> </w:t>
                              </w:r>
                              <w:r>
                                <w:rPr>
                                  <w:b/>
                                  <w:color w:val="005C9F"/>
                                  <w:sz w:val="12"/>
                                </w:rPr>
                                <w:t>Tourism</w:t>
                              </w:r>
                              <w:r>
                                <w:rPr>
                                  <w:b/>
                                  <w:color w:val="005C9F"/>
                                  <w:spacing w:val="40"/>
                                  <w:sz w:val="12"/>
                                </w:rPr>
                                <w:t xml:space="preserve"> </w:t>
                              </w:r>
                              <w:r>
                                <w:rPr>
                                  <w:b/>
                                  <w:color w:val="005C9F"/>
                                  <w:sz w:val="12"/>
                                </w:rPr>
                                <w:t>Governance &amp; Strategic</w:t>
                              </w:r>
                              <w:r>
                                <w:rPr>
                                  <w:b/>
                                  <w:color w:val="005C9F"/>
                                  <w:spacing w:val="40"/>
                                  <w:sz w:val="12"/>
                                </w:rPr>
                                <w:t xml:space="preserve"> </w:t>
                              </w:r>
                              <w:r>
                                <w:rPr>
                                  <w:b/>
                                  <w:color w:val="005C9F"/>
                                  <w:spacing w:val="-2"/>
                                  <w:sz w:val="12"/>
                                </w:rPr>
                                <w:t>Planning</w:t>
                              </w:r>
                            </w:p>
                            <w:p w14:paraId="209C62DF" w14:textId="77777777" w:rsidR="00644589" w:rsidRDefault="00644589" w:rsidP="00644589">
                              <w:pPr>
                                <w:spacing w:before="75"/>
                                <w:ind w:left="644" w:right="603"/>
                                <w:jc w:val="center"/>
                                <w:rPr>
                                  <w:b/>
                                  <w:sz w:val="10"/>
                                </w:rPr>
                              </w:pPr>
                              <w:r>
                                <w:rPr>
                                  <w:b/>
                                  <w:color w:val="7F7F7F"/>
                                  <w:spacing w:val="-2"/>
                                  <w:sz w:val="10"/>
                                </w:rPr>
                                <w:t>MODULE</w:t>
                              </w:r>
                              <w:r>
                                <w:rPr>
                                  <w:b/>
                                  <w:color w:val="7F7F7F"/>
                                  <w:spacing w:val="-3"/>
                                  <w:sz w:val="10"/>
                                </w:rPr>
                                <w:t xml:space="preserve"> </w:t>
                              </w:r>
                              <w:r>
                                <w:rPr>
                                  <w:b/>
                                  <w:color w:val="7F7F7F"/>
                                  <w:spacing w:val="-10"/>
                                  <w:sz w:val="10"/>
                                </w:rPr>
                                <w:t>4</w:t>
                              </w:r>
                            </w:p>
                            <w:p w14:paraId="2A89C6BA" w14:textId="77777777" w:rsidR="00644589" w:rsidRDefault="00644589" w:rsidP="00644589">
                              <w:pPr>
                                <w:rPr>
                                  <w:b/>
                                  <w:sz w:val="10"/>
                                </w:rPr>
                              </w:pPr>
                            </w:p>
                            <w:p w14:paraId="0299A384" w14:textId="77777777" w:rsidR="00644589" w:rsidRDefault="00644589" w:rsidP="00644589">
                              <w:pPr>
                                <w:rPr>
                                  <w:b/>
                                  <w:sz w:val="10"/>
                                </w:rPr>
                              </w:pPr>
                            </w:p>
                            <w:p w14:paraId="5B22BF8A" w14:textId="77777777" w:rsidR="00644589" w:rsidRDefault="00644589" w:rsidP="00644589">
                              <w:pPr>
                                <w:spacing w:before="10"/>
                                <w:rPr>
                                  <w:b/>
                                  <w:sz w:val="13"/>
                                </w:rPr>
                              </w:pPr>
                            </w:p>
                            <w:p w14:paraId="5F1B0100" w14:textId="77777777" w:rsidR="00644589" w:rsidRDefault="00644589" w:rsidP="00644589">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wps:txbx>
                        <wps:bodyPr wrap="square" lIns="0" tIns="0" rIns="0" bIns="0" rtlCol="0">
                          <a:noAutofit/>
                        </wps:bodyPr>
                      </wps:wsp>
                    </wpg:wgp>
                  </a:graphicData>
                </a:graphic>
              </wp:inline>
            </w:drawing>
          </mc:Choice>
          <mc:Fallback>
            <w:pict>
              <v:group w14:anchorId="50AE4E0F" id="Group 1159233737" o:spid="_x0000_s1405"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">
                <v:shape id="Image 14" o:spid="_x0000_s1406" type="#_x0000_t75" style="position:absolute;left:923;top:822;width:27829;height:150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">
                  <v:imagedata r:id="rId129" o:title=""/>
                </v:shape>
                <v:shape id="Image 15" o:spid="_x0000_s1407" type="#_x0000_t75" style="position:absolute;top:8433;width:11981;height:83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">
                  <v:imagedata r:id="rId14" o:title=""/>
                </v:shape>
                <v:shape id="Graphic 16" o:spid="_x0000_s1408" style="position:absolute;left:7635;top:1119;width:14447;height:14490;visibility:visible;mso-wrap-style:square;v-text-anchor:top" coordsize="1444625,14490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" path="m722312,l674820,1540,628148,6099r-45757,7481l537645,23889,494005,36928,451566,52604,410423,70821,370672,91483r-38265,23012l295724,139761r-35007,27425l227483,196675r-31367,31456l166711,261460r-27347,35107l114170,333354,91223,371728,70620,411593,52455,452853,36823,495413,23821,539178,13542,584051,6082,629938,1536,676743,,724371r1536,47627l6082,818803r7460,45887l23821,909563r13002,43764l52455,995887r18165,41260l91223,1077012r22947,38374l139364,1152174r27347,35106l196116,1220609r31367,31456l260717,1281554r35007,27425l332407,1334245r38265,23012l410423,1377919r41143,18217l494005,1411812r43640,13040l582391,1435160r45757,7481l674820,1447200r47492,1541l769804,1447200r46672,-4559l862233,1435160r44746,-10308l950619,1411812r42439,-15676l1034201,1377919r39751,-20662l1112217,1334245r36683,-25266l1183907,1281554r33234,-29489l1248508,1220609r29405,-33329l1305260,1152174r25194,-36788l1353401,1077012r20603,-39865l1392169,995887r15632,-42560l1420803,909563r10279,-44873l1438542,818803r4546,-46805l1444625,724371r-1537,-47628l1438542,629938r-7460,-45887l1420803,539178r-13002,-43765l1392169,452853r-18165,-41260l1353401,371728r-22947,-38374l1305260,296567r-27347,-35107l1248508,228131r-31367,-31456l1183907,167186r-35007,-27425l1112217,114495,1073952,91483,1034201,70821,993058,52604,950619,36928,906979,23889,862233,13580,816476,6099,769804,1540,722312,xe" stroked="f">
                  <v:fill opacity="47288f"/>
                  <v:path arrowok="t"/>
                </v:shape>
                <v:shape id="Graphic 17" o:spid="_x0000_s1409" style="position:absolute;left:16164;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" path="m26761,l7719,,,7740r,9548l,26837r7719,7741l26761,34578r7718,-7741l34479,7740,26761,xe" fillcolor="#bcdcf6" stroked="f">
                  <v:path arrowok="t"/>
                </v:shape>
                <v:shape id="Graphic 18" o:spid="_x0000_s1410" style="position:absolute;left:15575;top:10576;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" path="m26760,l7717,,,7740r,9548l,26837r7717,7741l26760,34578r7719,-7741l34479,7740,26760,xe" fillcolor="#4e8fcd" stroked="f">
                  <v:path arrowok="t"/>
                </v:shape>
                <v:shape id="Graphic 19" o:spid="_x0000_s1411" style="position:absolute;left:14987;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" path="m26761,l7719,,,7740r,9548l,26837r7719,7741l26761,34578r7718,-7741l34479,7740,26761,xe" fillcolor="#73c9dc" stroked="f">
                  <v:path arrowok="t"/>
                </v:shape>
                <v:shape id="Graphic 20" o:spid="_x0000_s1412" style="position:absolute;left:14399;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" path="m26760,l7717,,,7740r,9548l,26837r7717,7741l26760,34578r7719,-7741l34479,7740,26760,xe" fillcolor="#008bd2" stroked="f">
                  <v:path arrowok="t"/>
                </v:shape>
                <v:shape id="Graphic 21" o:spid="_x0000_s1413" style="position:absolute;left:13811;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" path="m26761,l7719,,,7740r,9548l,26837r7719,7741l26761,34578r7718,-7741l34479,7740,26761,xe" fillcolor="#4e8fcd" stroked="f">
                  <v:path arrowok="t"/>
                </v:shape>
                <v:shape id="Graphic 22" o:spid="_x0000_s1414" style="position:absolute;left:13223;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" path="m26760,l7717,,,7740r,9548l,26837r7717,7741l26760,34578r7719,-7741l34479,7740,26760,xe" fillcolor="#01b6ee" stroked="f">
                  <v:path arrowok="t"/>
                </v:shape>
                <v:shape id="Image 23" o:spid="_x0000_s1415" type="#_x0000_t75" style="position:absolute;left:12506;top:1928;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">
                  <v:imagedata r:id="rId10" o:title=""/>
                </v:shape>
                <v:shape id="Textbox 24" o:spid="_x0000_s1416"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" filled="f" strokeweight="1pt">
                  <v:textbox inset="0,0,0,0">
                    <w:txbxContent>
                      <w:p w14:paraId="45923A13" w14:textId="77777777" w:rsidR="00644589" w:rsidRDefault="00644589" w:rsidP="00644589">
                        <w:pPr>
                          <w:rPr>
                            <w:sz w:val="12"/>
                          </w:rPr>
                        </w:pPr>
                      </w:p>
                      <w:p w14:paraId="15CAB742" w14:textId="77777777" w:rsidR="00644589" w:rsidRDefault="00644589" w:rsidP="00644589">
                        <w:pPr>
                          <w:rPr>
                            <w:sz w:val="12"/>
                          </w:rPr>
                        </w:pPr>
                      </w:p>
                      <w:p w14:paraId="1CE515FA" w14:textId="77777777" w:rsidR="00644589" w:rsidRDefault="00644589" w:rsidP="00644589">
                        <w:pPr>
                          <w:rPr>
                            <w:sz w:val="12"/>
                          </w:rPr>
                        </w:pPr>
                      </w:p>
                      <w:p w14:paraId="1B88D7BD" w14:textId="77777777" w:rsidR="00644589" w:rsidRDefault="00644589" w:rsidP="00644589">
                        <w:pPr>
                          <w:rPr>
                            <w:sz w:val="12"/>
                          </w:rPr>
                        </w:pPr>
                      </w:p>
                      <w:p w14:paraId="6BC91ED0" w14:textId="77777777" w:rsidR="00644589" w:rsidRDefault="00644589" w:rsidP="00644589">
                        <w:pPr>
                          <w:rPr>
                            <w:sz w:val="12"/>
                          </w:rPr>
                        </w:pPr>
                      </w:p>
                      <w:p w14:paraId="1DAFF166" w14:textId="77777777" w:rsidR="00644589" w:rsidRDefault="00644589" w:rsidP="00644589">
                        <w:pPr>
                          <w:rPr>
                            <w:sz w:val="14"/>
                          </w:rPr>
                        </w:pPr>
                      </w:p>
                      <w:p w14:paraId="01CC95D3" w14:textId="77777777" w:rsidR="00644589" w:rsidRDefault="00644589" w:rsidP="00644589">
                        <w:pPr>
                          <w:ind w:left="1614" w:right="1588" w:hanging="2"/>
                          <w:jc w:val="center"/>
                          <w:rPr>
                            <w:b/>
                            <w:sz w:val="12"/>
                          </w:rPr>
                        </w:pPr>
                        <w:r>
                          <w:rPr>
                            <w:b/>
                            <w:color w:val="005C9F"/>
                            <w:sz w:val="12"/>
                          </w:rPr>
                          <w:t>Sustainable</w:t>
                        </w:r>
                        <w:r>
                          <w:rPr>
                            <w:b/>
                            <w:color w:val="005C9F"/>
                            <w:spacing w:val="-7"/>
                            <w:sz w:val="12"/>
                          </w:rPr>
                          <w:t xml:space="preserve"> </w:t>
                        </w:r>
                        <w:r>
                          <w:rPr>
                            <w:b/>
                            <w:color w:val="005C9F"/>
                            <w:sz w:val="12"/>
                          </w:rPr>
                          <w:t>Tourism</w:t>
                        </w:r>
                        <w:r>
                          <w:rPr>
                            <w:b/>
                            <w:color w:val="005C9F"/>
                            <w:spacing w:val="40"/>
                            <w:sz w:val="12"/>
                          </w:rPr>
                          <w:t xml:space="preserve"> </w:t>
                        </w:r>
                        <w:r>
                          <w:rPr>
                            <w:b/>
                            <w:color w:val="005C9F"/>
                            <w:sz w:val="12"/>
                          </w:rPr>
                          <w:t>Governance &amp; Strategic</w:t>
                        </w:r>
                        <w:r>
                          <w:rPr>
                            <w:b/>
                            <w:color w:val="005C9F"/>
                            <w:spacing w:val="40"/>
                            <w:sz w:val="12"/>
                          </w:rPr>
                          <w:t xml:space="preserve"> </w:t>
                        </w:r>
                        <w:r>
                          <w:rPr>
                            <w:b/>
                            <w:color w:val="005C9F"/>
                            <w:spacing w:val="-2"/>
                            <w:sz w:val="12"/>
                          </w:rPr>
                          <w:t>Planning</w:t>
                        </w:r>
                      </w:p>
                      <w:p w14:paraId="209C62DF" w14:textId="77777777" w:rsidR="00644589" w:rsidRDefault="00644589" w:rsidP="00644589">
                        <w:pPr>
                          <w:spacing w:before="75"/>
                          <w:ind w:left="644" w:right="603"/>
                          <w:jc w:val="center"/>
                          <w:rPr>
                            <w:b/>
                            <w:sz w:val="10"/>
                          </w:rPr>
                        </w:pPr>
                        <w:r>
                          <w:rPr>
                            <w:b/>
                            <w:color w:val="7F7F7F"/>
                            <w:spacing w:val="-2"/>
                            <w:sz w:val="10"/>
                          </w:rPr>
                          <w:t>MODULE</w:t>
                        </w:r>
                        <w:r>
                          <w:rPr>
                            <w:b/>
                            <w:color w:val="7F7F7F"/>
                            <w:spacing w:val="-3"/>
                            <w:sz w:val="10"/>
                          </w:rPr>
                          <w:t xml:space="preserve"> </w:t>
                        </w:r>
                        <w:r>
                          <w:rPr>
                            <w:b/>
                            <w:color w:val="7F7F7F"/>
                            <w:spacing w:val="-10"/>
                            <w:sz w:val="10"/>
                          </w:rPr>
                          <w:t>4</w:t>
                        </w:r>
                      </w:p>
                      <w:p w14:paraId="2A89C6BA" w14:textId="77777777" w:rsidR="00644589" w:rsidRDefault="00644589" w:rsidP="00644589">
                        <w:pPr>
                          <w:rPr>
                            <w:b/>
                            <w:sz w:val="10"/>
                          </w:rPr>
                        </w:pPr>
                      </w:p>
                      <w:p w14:paraId="0299A384" w14:textId="77777777" w:rsidR="00644589" w:rsidRDefault="00644589" w:rsidP="00644589">
                        <w:pPr>
                          <w:rPr>
                            <w:b/>
                            <w:sz w:val="10"/>
                          </w:rPr>
                        </w:pPr>
                      </w:p>
                      <w:p w14:paraId="5B22BF8A" w14:textId="77777777" w:rsidR="00644589" w:rsidRDefault="00644589" w:rsidP="00644589">
                        <w:pPr>
                          <w:spacing w:before="10"/>
                          <w:rPr>
                            <w:b/>
                            <w:sz w:val="13"/>
                          </w:rPr>
                        </w:pPr>
                      </w:p>
                      <w:p w14:paraId="5F1B0100" w14:textId="77777777" w:rsidR="00644589" w:rsidRDefault="00644589" w:rsidP="00644589">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v:textbox>
                </v:shape>
                <w10:anchorlock/>
              </v:group>
            </w:pict>
          </mc:Fallback>
        </mc:AlternateContent>
      </w:r>
    </w:p>
    <w:p w14:paraId="38B9EA6C" w14:textId="77777777" w:rsidR="00644589" w:rsidRDefault="00644589" w:rsidP="00644589">
      <w:pPr>
        <w:pStyle w:val="BodyText"/>
        <w:tabs>
          <w:tab w:val="left" w:pos="5239"/>
        </w:tabs>
        <w:spacing w:before="57"/>
        <w:ind w:left="100"/>
      </w:pPr>
      <w:r>
        <w:rPr>
          <w:color w:val="262626"/>
          <w:spacing w:val="-10"/>
        </w:rPr>
        <w:t>1</w:t>
      </w:r>
      <w:r>
        <w:rPr>
          <w:color w:val="262626"/>
        </w:rPr>
        <w:tab/>
      </w:r>
      <w:r>
        <w:rPr>
          <w:color w:val="262626"/>
          <w:spacing w:val="-10"/>
        </w:rPr>
        <w:t>2</w:t>
      </w:r>
    </w:p>
    <w:p w14:paraId="4F630D78" w14:textId="77777777" w:rsidR="00644589" w:rsidRDefault="00644589" w:rsidP="00644589">
      <w:pPr>
        <w:pStyle w:val="BodyText"/>
        <w:rPr>
          <w:sz w:val="20"/>
        </w:rPr>
      </w:pPr>
    </w:p>
    <w:p w14:paraId="2608A570" w14:textId="77777777" w:rsidR="00644589" w:rsidRDefault="00644589" w:rsidP="00644589">
      <w:pPr>
        <w:pStyle w:val="BodyText"/>
        <w:rPr>
          <w:sz w:val="20"/>
        </w:rPr>
      </w:pPr>
    </w:p>
    <w:p w14:paraId="34BF824B" w14:textId="77777777" w:rsidR="00644589" w:rsidRDefault="00644589" w:rsidP="00644589">
      <w:pPr>
        <w:pStyle w:val="BodyText"/>
        <w:rPr>
          <w:sz w:val="20"/>
        </w:rPr>
      </w:pPr>
    </w:p>
    <w:p w14:paraId="31F65176" w14:textId="77777777" w:rsidR="00644589" w:rsidRDefault="00644589" w:rsidP="00644589">
      <w:pPr>
        <w:pStyle w:val="BodyText"/>
        <w:rPr>
          <w:sz w:val="20"/>
        </w:rPr>
      </w:pPr>
    </w:p>
    <w:p w14:paraId="519FEA04" w14:textId="77777777" w:rsidR="00644589" w:rsidRDefault="00644589" w:rsidP="00644589">
      <w:pPr>
        <w:pStyle w:val="BodyText"/>
        <w:rPr>
          <w:sz w:val="20"/>
        </w:rPr>
      </w:pPr>
    </w:p>
    <w:p w14:paraId="7EE18699" w14:textId="77777777" w:rsidR="00644589" w:rsidRDefault="00644589" w:rsidP="00644589">
      <w:pPr>
        <w:pStyle w:val="BodyText"/>
        <w:spacing w:before="5"/>
        <w:rPr>
          <w:sz w:val="24"/>
        </w:rPr>
      </w:pPr>
      <w:r>
        <w:rPr>
          <w:noProof/>
        </w:rPr>
        <mc:AlternateContent>
          <mc:Choice Requires="wpg">
            <w:drawing>
              <wp:anchor distT="0" distB="0" distL="0" distR="0" simplePos="0" relativeHeight="251708416" behindDoc="1" locked="0" layoutInCell="1" allowOverlap="1" wp14:anchorId="6A985194" wp14:editId="707E8264">
                <wp:simplePos x="0" y="0"/>
                <wp:positionH relativeFrom="page">
                  <wp:posOffset>660400</wp:posOffset>
                </wp:positionH>
                <wp:positionV relativeFrom="paragraph">
                  <wp:posOffset>193750</wp:posOffset>
                </wp:positionV>
                <wp:extent cx="2971800" cy="1663700"/>
                <wp:effectExtent l="0" t="0" r="0" b="0"/>
                <wp:wrapTopAndBottom/>
                <wp:docPr id="2001748210" name="Group 2001748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270097689" name="Image 26"/>
                          <pic:cNvPicPr/>
                        </pic:nvPicPr>
                        <pic:blipFill>
                          <a:blip r:embed="rId15" cstate="print"/>
                          <a:stretch>
                            <a:fillRect/>
                          </a:stretch>
                        </pic:blipFill>
                        <pic:spPr>
                          <a:xfrm>
                            <a:off x="0" y="2520"/>
                            <a:ext cx="2969267" cy="1661179"/>
                          </a:xfrm>
                          <a:prstGeom prst="rect">
                            <a:avLst/>
                          </a:prstGeom>
                        </pic:spPr>
                      </pic:pic>
                      <pic:pic xmlns:pic="http://schemas.openxmlformats.org/drawingml/2006/picture">
                        <pic:nvPicPr>
                          <pic:cNvPr id="1558741270" name="Image 27"/>
                          <pic:cNvPicPr/>
                        </pic:nvPicPr>
                        <pic:blipFill>
                          <a:blip r:embed="rId16" cstate="print"/>
                          <a:stretch>
                            <a:fillRect/>
                          </a:stretch>
                        </pic:blipFill>
                        <pic:spPr>
                          <a:xfrm>
                            <a:off x="2368295" y="100584"/>
                            <a:ext cx="499871" cy="179832"/>
                          </a:xfrm>
                          <a:prstGeom prst="rect">
                            <a:avLst/>
                          </a:prstGeom>
                        </pic:spPr>
                      </pic:pic>
                      <wps:wsp>
                        <wps:cNvPr id="832259237" name="Graphic 28"/>
                        <wps:cNvSpPr/>
                        <wps:spPr>
                          <a:xfrm>
                            <a:off x="1616407"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D4D4D9"/>
                          </a:solidFill>
                        </wps:spPr>
                        <wps:bodyPr wrap="square" lIns="0" tIns="0" rIns="0" bIns="0" rtlCol="0">
                          <a:prstTxWarp prst="textNoShape">
                            <a:avLst/>
                          </a:prstTxWarp>
                          <a:noAutofit/>
                        </wps:bodyPr>
                      </wps:wsp>
                      <wps:wsp>
                        <wps:cNvPr id="832358123" name="Graphic 29"/>
                        <wps:cNvSpPr/>
                        <wps:spPr>
                          <a:xfrm>
                            <a:off x="1557591"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404040"/>
                          </a:solidFill>
                        </wps:spPr>
                        <wps:bodyPr wrap="square" lIns="0" tIns="0" rIns="0" bIns="0" rtlCol="0">
                          <a:prstTxWarp prst="textNoShape">
                            <a:avLst/>
                          </a:prstTxWarp>
                          <a:noAutofit/>
                        </wps:bodyPr>
                      </wps:wsp>
                      <wps:wsp>
                        <wps:cNvPr id="1988156903" name="Graphic 30"/>
                        <wps:cNvSpPr/>
                        <wps:spPr>
                          <a:xfrm>
                            <a:off x="1498774"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AEAEB7"/>
                          </a:solidFill>
                        </wps:spPr>
                        <wps:bodyPr wrap="square" lIns="0" tIns="0" rIns="0" bIns="0" rtlCol="0">
                          <a:prstTxWarp prst="textNoShape">
                            <a:avLst/>
                          </a:prstTxWarp>
                          <a:noAutofit/>
                        </wps:bodyPr>
                      </wps:wsp>
                      <wps:wsp>
                        <wps:cNvPr id="307788453" name="Graphic 31"/>
                        <wps:cNvSpPr/>
                        <wps:spPr>
                          <a:xfrm>
                            <a:off x="1439957"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F7F7F"/>
                          </a:solidFill>
                        </wps:spPr>
                        <wps:bodyPr wrap="square" lIns="0" tIns="0" rIns="0" bIns="0" rtlCol="0">
                          <a:prstTxWarp prst="textNoShape">
                            <a:avLst/>
                          </a:prstTxWarp>
                          <a:noAutofit/>
                        </wps:bodyPr>
                      </wps:wsp>
                      <wps:wsp>
                        <wps:cNvPr id="244760207" name="Graphic 32"/>
                        <wps:cNvSpPr/>
                        <wps:spPr>
                          <a:xfrm>
                            <a:off x="1381140"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262626"/>
                          </a:solidFill>
                        </wps:spPr>
                        <wps:bodyPr wrap="square" lIns="0" tIns="0" rIns="0" bIns="0" rtlCol="0">
                          <a:prstTxWarp prst="textNoShape">
                            <a:avLst/>
                          </a:prstTxWarp>
                          <a:noAutofit/>
                        </wps:bodyPr>
                      </wps:wsp>
                      <wps:wsp>
                        <wps:cNvPr id="1370611889" name="Graphic 33"/>
                        <wps:cNvSpPr/>
                        <wps:spPr>
                          <a:xfrm>
                            <a:off x="1322324"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0707E"/>
                          </a:solidFill>
                        </wps:spPr>
                        <wps:bodyPr wrap="square" lIns="0" tIns="0" rIns="0" bIns="0" rtlCol="0">
                          <a:prstTxWarp prst="textNoShape">
                            <a:avLst/>
                          </a:prstTxWarp>
                          <a:noAutofit/>
                        </wps:bodyPr>
                      </wps:wsp>
                      <wps:wsp>
                        <wps:cNvPr id="1307895008" name="Textbox 34"/>
                        <wps:cNvSpPr txBox="1"/>
                        <wps:spPr>
                          <a:xfrm>
                            <a:off x="6350" y="6350"/>
                            <a:ext cx="2959100" cy="1651000"/>
                          </a:xfrm>
                          <a:prstGeom prst="rect">
                            <a:avLst/>
                          </a:prstGeom>
                          <a:ln w="12700">
                            <a:solidFill>
                              <a:srgbClr val="000000"/>
                            </a:solidFill>
                            <a:prstDash val="solid"/>
                          </a:ln>
                        </wps:spPr>
                        <wps:txbx>
                          <w:txbxContent>
                            <w:p w14:paraId="3687F388" w14:textId="77777777" w:rsidR="00644589" w:rsidRDefault="00644589" w:rsidP="00644589">
                              <w:pPr>
                                <w:rPr>
                                  <w:sz w:val="16"/>
                                </w:rPr>
                              </w:pPr>
                            </w:p>
                            <w:p w14:paraId="18967283" w14:textId="77777777" w:rsidR="00644589" w:rsidRDefault="00644589" w:rsidP="00644589">
                              <w:pPr>
                                <w:rPr>
                                  <w:sz w:val="16"/>
                                </w:rPr>
                              </w:pPr>
                            </w:p>
                            <w:p w14:paraId="5EB3D7B7" w14:textId="77777777" w:rsidR="00644589" w:rsidRDefault="00644589" w:rsidP="00644589">
                              <w:pPr>
                                <w:rPr>
                                  <w:sz w:val="16"/>
                                </w:rPr>
                              </w:pPr>
                            </w:p>
                            <w:p w14:paraId="3467764D" w14:textId="77777777" w:rsidR="00644589" w:rsidRDefault="00644589" w:rsidP="00644589">
                              <w:pPr>
                                <w:spacing w:before="5"/>
                                <w:rPr>
                                  <w:sz w:val="18"/>
                                </w:rPr>
                              </w:pPr>
                            </w:p>
                            <w:p w14:paraId="00323441" w14:textId="77777777" w:rsidR="00644589" w:rsidRDefault="00644589" w:rsidP="00644589">
                              <w:pPr>
                                <w:spacing w:line="206" w:lineRule="auto"/>
                                <w:ind w:left="644" w:right="641"/>
                                <w:jc w:val="center"/>
                                <w:rPr>
                                  <w:b/>
                                  <w:sz w:val="14"/>
                                </w:rPr>
                              </w:pPr>
                              <w:r>
                                <w:rPr>
                                  <w:b/>
                                  <w:spacing w:val="-4"/>
                                  <w:sz w:val="14"/>
                                </w:rPr>
                                <w:t>Carrying Capacity Concept &amp; Successful Examples</w:t>
                              </w:r>
                              <w:r>
                                <w:rPr>
                                  <w:b/>
                                  <w:spacing w:val="40"/>
                                  <w:sz w:val="14"/>
                                </w:rPr>
                                <w:t xml:space="preserve"> </w:t>
                              </w:r>
                              <w:r>
                                <w:rPr>
                                  <w:b/>
                                  <w:sz w:val="14"/>
                                </w:rPr>
                                <w:t>for Sustainability Measurement</w:t>
                              </w:r>
                            </w:p>
                            <w:p w14:paraId="210B51A5" w14:textId="77777777" w:rsidR="00644589" w:rsidRDefault="00644589" w:rsidP="00644589">
                              <w:pPr>
                                <w:spacing w:before="59"/>
                                <w:ind w:left="644" w:right="643"/>
                                <w:jc w:val="center"/>
                                <w:rPr>
                                  <w:b/>
                                  <w:sz w:val="10"/>
                                </w:rPr>
                              </w:pPr>
                              <w:r>
                                <w:rPr>
                                  <w:b/>
                                  <w:color w:val="7F7F7F"/>
                                  <w:spacing w:val="-5"/>
                                  <w:sz w:val="10"/>
                                </w:rPr>
                                <w:t>Session</w:t>
                              </w:r>
                              <w:r>
                                <w:rPr>
                                  <w:b/>
                                  <w:color w:val="7F7F7F"/>
                                  <w:spacing w:val="3"/>
                                  <w:sz w:val="10"/>
                                </w:rPr>
                                <w:t xml:space="preserve"> </w:t>
                              </w:r>
                              <w:r>
                                <w:rPr>
                                  <w:b/>
                                  <w:color w:val="7F7F7F"/>
                                  <w:spacing w:val="-10"/>
                                  <w:sz w:val="10"/>
                                </w:rPr>
                                <w:t>4</w:t>
                              </w:r>
                            </w:p>
                            <w:p w14:paraId="4A47EAFA" w14:textId="77777777" w:rsidR="00644589" w:rsidRDefault="00644589" w:rsidP="00644589">
                              <w:pPr>
                                <w:rPr>
                                  <w:b/>
                                  <w:sz w:val="12"/>
                                </w:rPr>
                              </w:pPr>
                            </w:p>
                            <w:p w14:paraId="440E5E59" w14:textId="77777777" w:rsidR="00644589" w:rsidRDefault="00644589" w:rsidP="00644589">
                              <w:pPr>
                                <w:rPr>
                                  <w:b/>
                                  <w:sz w:val="12"/>
                                </w:rPr>
                              </w:pPr>
                            </w:p>
                            <w:p w14:paraId="76465AE3" w14:textId="77777777" w:rsidR="00644589" w:rsidRDefault="00644589" w:rsidP="00644589">
                              <w:pPr>
                                <w:spacing w:before="6"/>
                                <w:rPr>
                                  <w:b/>
                                  <w:sz w:val="11"/>
                                </w:rPr>
                              </w:pPr>
                            </w:p>
                            <w:p w14:paraId="0419BF83" w14:textId="77777777" w:rsidR="00644589" w:rsidRDefault="00644589" w:rsidP="00644589">
                              <w:pPr>
                                <w:ind w:left="644" w:right="643"/>
                                <w:jc w:val="center"/>
                                <w:rPr>
                                  <w:sz w:val="10"/>
                                </w:rPr>
                              </w:pPr>
                              <w:r>
                                <w:rPr>
                                  <w:spacing w:val="-2"/>
                                  <w:sz w:val="10"/>
                                </w:rPr>
                                <w:t>Monday</w:t>
                              </w:r>
                            </w:p>
                          </w:txbxContent>
                        </wps:txbx>
                        <wps:bodyPr wrap="square" lIns="0" tIns="0" rIns="0" bIns="0" rtlCol="0">
                          <a:noAutofit/>
                        </wps:bodyPr>
                      </wps:wsp>
                    </wpg:wgp>
                  </a:graphicData>
                </a:graphic>
              </wp:anchor>
            </w:drawing>
          </mc:Choice>
          <mc:Fallback>
            <w:pict>
              <v:group w14:anchorId="6A985194" id="Group 2001748210" o:spid="_x0000_s1417" style="position:absolute;margin-left:52pt;margin-top:15.25pt;width:234pt;height:131pt;z-index:-251608064;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">
                <v:shape id="Image 26" o:spid="_x0000_s1418"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">
                  <v:imagedata r:id="rId17" o:title=""/>
                </v:shape>
                <v:shape id="Image 27" o:spid="_x0000_s1419" type="#_x0000_t75" style="position:absolute;left:23682;top:1005;width:4999;height:1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">
                  <v:imagedata r:id="rId18" o:title=""/>
                </v:shape>
                <v:shape id="Graphic 28" o:spid="_x0000_s1420" style="position:absolute;left:16164;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" path="m26761,l7719,,,7680r,9477l,26633r7719,7682l26761,34315r7718,-7682l34479,7680,26761,xe" fillcolor="#d4d4d9" stroked="f">
                  <v:path arrowok="t"/>
                </v:shape>
                <v:shape id="Graphic 29" o:spid="_x0000_s1421" style="position:absolute;left:15575;top:921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" path="m26760,l7717,,,7680r,9477l,26633r7717,7682l26760,34315r7719,-7682l34479,7680,26760,xe" fillcolor="#404040" stroked="f">
                  <v:path arrowok="t"/>
                </v:shape>
                <v:shape id="Graphic 30" o:spid="_x0000_s1422" style="position:absolute;left:14987;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" path="m26761,l7719,,,7680r,9477l,26633r7719,7682l26761,34315r7718,-7682l34479,7680,26761,xe" fillcolor="#aeaeb7" stroked="f">
                  <v:path arrowok="t"/>
                </v:shape>
                <v:shape id="Graphic 31" o:spid="_x0000_s1423" style="position:absolute;left:14399;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" path="m26760,l7717,,,7680r,9477l,26633r7717,7682l26760,34315r7719,-7682l34479,7680,26760,xe" fillcolor="#7f7f7f" stroked="f">
                  <v:path arrowok="t"/>
                </v:shape>
                <v:shape id="Graphic 32" o:spid="_x0000_s1424" style="position:absolute;left:13811;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" path="m26761,l7719,,,7680r,9477l,26633r7719,7682l26761,34315r7718,-7682l34479,7680,26761,xe" fillcolor="#262626" stroked="f">
                  <v:path arrowok="t"/>
                </v:shape>
                <v:shape id="Graphic 33" o:spid="_x0000_s1425" style="position:absolute;left:13223;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" path="m26760,l7717,,,7680r,9477l,26633r7717,7682l26760,34315r7719,-7682l34479,7680,26760,xe" fillcolor="#70707e" stroked="f">
                  <v:path arrowok="t"/>
                </v:shape>
                <v:shape id="Textbox 34" o:spid="_x0000_s1426"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" filled="f" strokeweight="1pt">
                  <v:textbox inset="0,0,0,0">
                    <w:txbxContent>
                      <w:p w14:paraId="3687F388" w14:textId="77777777" w:rsidR="00644589" w:rsidRDefault="00644589" w:rsidP="00644589">
                        <w:pPr>
                          <w:rPr>
                            <w:sz w:val="16"/>
                          </w:rPr>
                        </w:pPr>
                      </w:p>
                      <w:p w14:paraId="18967283" w14:textId="77777777" w:rsidR="00644589" w:rsidRDefault="00644589" w:rsidP="00644589">
                        <w:pPr>
                          <w:rPr>
                            <w:sz w:val="16"/>
                          </w:rPr>
                        </w:pPr>
                      </w:p>
                      <w:p w14:paraId="5EB3D7B7" w14:textId="77777777" w:rsidR="00644589" w:rsidRDefault="00644589" w:rsidP="00644589">
                        <w:pPr>
                          <w:rPr>
                            <w:sz w:val="16"/>
                          </w:rPr>
                        </w:pPr>
                      </w:p>
                      <w:p w14:paraId="3467764D" w14:textId="77777777" w:rsidR="00644589" w:rsidRDefault="00644589" w:rsidP="00644589">
                        <w:pPr>
                          <w:spacing w:before="5"/>
                          <w:rPr>
                            <w:sz w:val="18"/>
                          </w:rPr>
                        </w:pPr>
                      </w:p>
                      <w:p w14:paraId="00323441" w14:textId="77777777" w:rsidR="00644589" w:rsidRDefault="00644589" w:rsidP="00644589">
                        <w:pPr>
                          <w:spacing w:line="206" w:lineRule="auto"/>
                          <w:ind w:left="644" w:right="641"/>
                          <w:jc w:val="center"/>
                          <w:rPr>
                            <w:b/>
                            <w:sz w:val="14"/>
                          </w:rPr>
                        </w:pPr>
                        <w:r>
                          <w:rPr>
                            <w:b/>
                            <w:spacing w:val="-4"/>
                            <w:sz w:val="14"/>
                          </w:rPr>
                          <w:t>Carrying Capacity Concept &amp; Successful Examples</w:t>
                        </w:r>
                        <w:r>
                          <w:rPr>
                            <w:b/>
                            <w:spacing w:val="40"/>
                            <w:sz w:val="14"/>
                          </w:rPr>
                          <w:t xml:space="preserve"> </w:t>
                        </w:r>
                        <w:r>
                          <w:rPr>
                            <w:b/>
                            <w:sz w:val="14"/>
                          </w:rPr>
                          <w:t>for Sustainability Measurement</w:t>
                        </w:r>
                      </w:p>
                      <w:p w14:paraId="210B51A5" w14:textId="77777777" w:rsidR="00644589" w:rsidRDefault="00644589" w:rsidP="00644589">
                        <w:pPr>
                          <w:spacing w:before="59"/>
                          <w:ind w:left="644" w:right="643"/>
                          <w:jc w:val="center"/>
                          <w:rPr>
                            <w:b/>
                            <w:sz w:val="10"/>
                          </w:rPr>
                        </w:pPr>
                        <w:r>
                          <w:rPr>
                            <w:b/>
                            <w:color w:val="7F7F7F"/>
                            <w:spacing w:val="-5"/>
                            <w:sz w:val="10"/>
                          </w:rPr>
                          <w:t>Session</w:t>
                        </w:r>
                        <w:r>
                          <w:rPr>
                            <w:b/>
                            <w:color w:val="7F7F7F"/>
                            <w:spacing w:val="3"/>
                            <w:sz w:val="10"/>
                          </w:rPr>
                          <w:t xml:space="preserve"> </w:t>
                        </w:r>
                        <w:r>
                          <w:rPr>
                            <w:b/>
                            <w:color w:val="7F7F7F"/>
                            <w:spacing w:val="-10"/>
                            <w:sz w:val="10"/>
                          </w:rPr>
                          <w:t>4</w:t>
                        </w:r>
                      </w:p>
                      <w:p w14:paraId="4A47EAFA" w14:textId="77777777" w:rsidR="00644589" w:rsidRDefault="00644589" w:rsidP="00644589">
                        <w:pPr>
                          <w:rPr>
                            <w:b/>
                            <w:sz w:val="12"/>
                          </w:rPr>
                        </w:pPr>
                      </w:p>
                      <w:p w14:paraId="440E5E59" w14:textId="77777777" w:rsidR="00644589" w:rsidRDefault="00644589" w:rsidP="00644589">
                        <w:pPr>
                          <w:rPr>
                            <w:b/>
                            <w:sz w:val="12"/>
                          </w:rPr>
                        </w:pPr>
                      </w:p>
                      <w:p w14:paraId="76465AE3" w14:textId="77777777" w:rsidR="00644589" w:rsidRDefault="00644589" w:rsidP="00644589">
                        <w:pPr>
                          <w:spacing w:before="6"/>
                          <w:rPr>
                            <w:b/>
                            <w:sz w:val="11"/>
                          </w:rPr>
                        </w:pPr>
                      </w:p>
                      <w:p w14:paraId="0419BF83" w14:textId="77777777" w:rsidR="00644589" w:rsidRDefault="00644589" w:rsidP="00644589">
                        <w:pPr>
                          <w:ind w:left="644" w:right="643"/>
                          <w:jc w:val="center"/>
                          <w:rPr>
                            <w:sz w:val="10"/>
                          </w:rPr>
                        </w:pPr>
                        <w:r>
                          <w:rPr>
                            <w:spacing w:val="-2"/>
                            <w:sz w:val="10"/>
                          </w:rPr>
                          <w:t>Monday</w:t>
                        </w:r>
                      </w:p>
                    </w:txbxContent>
                  </v:textbox>
                </v:shape>
                <w10:wrap type="topAndBottom" anchorx="page"/>
              </v:group>
            </w:pict>
          </mc:Fallback>
        </mc:AlternateContent>
      </w:r>
      <w:r>
        <w:rPr>
          <w:noProof/>
        </w:rPr>
        <mc:AlternateContent>
          <mc:Choice Requires="wpg">
            <w:drawing>
              <wp:anchor distT="0" distB="0" distL="0" distR="0" simplePos="0" relativeHeight="251709440" behindDoc="1" locked="0" layoutInCell="1" allowOverlap="1" wp14:anchorId="405D182F" wp14:editId="4E75A59B">
                <wp:simplePos x="0" y="0"/>
                <wp:positionH relativeFrom="page">
                  <wp:posOffset>3924300</wp:posOffset>
                </wp:positionH>
                <wp:positionV relativeFrom="paragraph">
                  <wp:posOffset>193750</wp:posOffset>
                </wp:positionV>
                <wp:extent cx="2971800" cy="1663700"/>
                <wp:effectExtent l="0" t="0" r="0" b="0"/>
                <wp:wrapTopAndBottom/>
                <wp:docPr id="1855968961" name="Group 18559689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774352828" name="Image 36"/>
                          <pic:cNvPicPr/>
                        </pic:nvPicPr>
                        <pic:blipFill>
                          <a:blip r:embed="rId19" cstate="print"/>
                          <a:stretch>
                            <a:fillRect/>
                          </a:stretch>
                        </pic:blipFill>
                        <pic:spPr>
                          <a:xfrm>
                            <a:off x="0" y="0"/>
                            <a:ext cx="2966733" cy="1661179"/>
                          </a:xfrm>
                          <a:prstGeom prst="rect">
                            <a:avLst/>
                          </a:prstGeom>
                        </pic:spPr>
                      </pic:pic>
                      <pic:pic xmlns:pic="http://schemas.openxmlformats.org/drawingml/2006/picture">
                        <pic:nvPicPr>
                          <pic:cNvPr id="1113447445" name="Image 37"/>
                          <pic:cNvPicPr/>
                        </pic:nvPicPr>
                        <pic:blipFill>
                          <a:blip r:embed="rId8" cstate="print"/>
                          <a:stretch>
                            <a:fillRect/>
                          </a:stretch>
                        </pic:blipFill>
                        <pic:spPr>
                          <a:xfrm>
                            <a:off x="2504437" y="105793"/>
                            <a:ext cx="359066" cy="127265"/>
                          </a:xfrm>
                          <a:prstGeom prst="rect">
                            <a:avLst/>
                          </a:prstGeom>
                        </pic:spPr>
                      </pic:pic>
                      <wps:wsp>
                        <wps:cNvPr id="1188403259" name="Textbox 38"/>
                        <wps:cNvSpPr txBox="1"/>
                        <wps:spPr>
                          <a:xfrm>
                            <a:off x="6350" y="6350"/>
                            <a:ext cx="2959100" cy="1651000"/>
                          </a:xfrm>
                          <a:prstGeom prst="rect">
                            <a:avLst/>
                          </a:prstGeom>
                          <a:ln w="12700">
                            <a:solidFill>
                              <a:srgbClr val="000000"/>
                            </a:solidFill>
                            <a:prstDash val="solid"/>
                          </a:ln>
                        </wps:spPr>
                        <wps:txbx>
                          <w:txbxContent>
                            <w:p w14:paraId="7EEDE71A" w14:textId="77777777" w:rsidR="00644589" w:rsidRDefault="00644589" w:rsidP="00644589">
                              <w:pPr>
                                <w:rPr>
                                  <w:sz w:val="16"/>
                                </w:rPr>
                              </w:pPr>
                            </w:p>
                            <w:p w14:paraId="07C7C6C3" w14:textId="77777777" w:rsidR="00644589" w:rsidRDefault="00644589" w:rsidP="00644589">
                              <w:pPr>
                                <w:rPr>
                                  <w:sz w:val="16"/>
                                </w:rPr>
                              </w:pPr>
                            </w:p>
                            <w:p w14:paraId="1620D320" w14:textId="77777777" w:rsidR="00644589" w:rsidRDefault="00644589" w:rsidP="00644589">
                              <w:pPr>
                                <w:rPr>
                                  <w:sz w:val="16"/>
                                </w:rPr>
                              </w:pPr>
                            </w:p>
                            <w:p w14:paraId="04503384" w14:textId="77777777" w:rsidR="00644589" w:rsidRDefault="00644589" w:rsidP="00644589">
                              <w:pPr>
                                <w:spacing w:before="10"/>
                                <w:rPr>
                                  <w:sz w:val="21"/>
                                </w:rPr>
                              </w:pPr>
                            </w:p>
                            <w:p w14:paraId="13D50DF9" w14:textId="77777777" w:rsidR="00644589" w:rsidRDefault="00644589" w:rsidP="00644589">
                              <w:pPr>
                                <w:widowControl w:val="0"/>
                                <w:numPr>
                                  <w:ilvl w:val="0"/>
                                  <w:numId w:val="70"/>
                                </w:numPr>
                                <w:tabs>
                                  <w:tab w:val="left" w:pos="1556"/>
                                </w:tabs>
                                <w:autoSpaceDE w:val="0"/>
                                <w:autoSpaceDN w:val="0"/>
                                <w:ind w:left="1556" w:hanging="86"/>
                                <w:rPr>
                                  <w:sz w:val="14"/>
                                </w:rPr>
                              </w:pPr>
                              <w:r>
                                <w:rPr>
                                  <w:spacing w:val="-2"/>
                                  <w:sz w:val="14"/>
                                </w:rPr>
                                <w:t>Background</w:t>
                              </w:r>
                              <w:r>
                                <w:rPr>
                                  <w:spacing w:val="-7"/>
                                  <w:sz w:val="14"/>
                                </w:rPr>
                                <w:t xml:space="preserve"> </w:t>
                              </w:r>
                              <w:r>
                                <w:rPr>
                                  <w:spacing w:val="-2"/>
                                  <w:sz w:val="14"/>
                                </w:rPr>
                                <w:t>for</w:t>
                              </w:r>
                              <w:r>
                                <w:rPr>
                                  <w:spacing w:val="-6"/>
                                  <w:sz w:val="14"/>
                                </w:rPr>
                                <w:t xml:space="preserve"> </w:t>
                              </w:r>
                              <w:r>
                                <w:rPr>
                                  <w:spacing w:val="-2"/>
                                  <w:sz w:val="14"/>
                                </w:rPr>
                                <w:t>assessing</w:t>
                              </w:r>
                              <w:r>
                                <w:rPr>
                                  <w:spacing w:val="-5"/>
                                  <w:sz w:val="14"/>
                                </w:rPr>
                                <w:t xml:space="preserve"> </w:t>
                              </w:r>
                              <w:r>
                                <w:rPr>
                                  <w:spacing w:val="-2"/>
                                  <w:sz w:val="14"/>
                                </w:rPr>
                                <w:t>Carrying</w:t>
                              </w:r>
                              <w:r>
                                <w:rPr>
                                  <w:spacing w:val="-6"/>
                                  <w:sz w:val="14"/>
                                </w:rPr>
                                <w:t xml:space="preserve"> </w:t>
                              </w:r>
                              <w:r>
                                <w:rPr>
                                  <w:spacing w:val="-2"/>
                                  <w:sz w:val="14"/>
                                </w:rPr>
                                <w:t>Capacity</w:t>
                              </w:r>
                            </w:p>
                            <w:p w14:paraId="6F85B3B7" w14:textId="77777777" w:rsidR="00644589" w:rsidRDefault="00644589" w:rsidP="00644589">
                              <w:pPr>
                                <w:widowControl w:val="0"/>
                                <w:numPr>
                                  <w:ilvl w:val="0"/>
                                  <w:numId w:val="70"/>
                                </w:numPr>
                                <w:tabs>
                                  <w:tab w:val="left" w:pos="1556"/>
                                </w:tabs>
                                <w:autoSpaceDE w:val="0"/>
                                <w:autoSpaceDN w:val="0"/>
                                <w:spacing w:before="22"/>
                                <w:ind w:left="1556" w:hanging="86"/>
                                <w:rPr>
                                  <w:sz w:val="14"/>
                                </w:rPr>
                              </w:pPr>
                              <w:r>
                                <w:rPr>
                                  <w:spacing w:val="-4"/>
                                  <w:sz w:val="14"/>
                                </w:rPr>
                                <w:t>Carrying</w:t>
                              </w:r>
                              <w:r>
                                <w:rPr>
                                  <w:spacing w:val="10"/>
                                  <w:sz w:val="14"/>
                                </w:rPr>
                                <w:t xml:space="preserve"> </w:t>
                              </w:r>
                              <w:r>
                                <w:rPr>
                                  <w:spacing w:val="-4"/>
                                  <w:sz w:val="14"/>
                                </w:rPr>
                                <w:t>Capacity</w:t>
                              </w:r>
                              <w:r>
                                <w:rPr>
                                  <w:spacing w:val="11"/>
                                  <w:sz w:val="14"/>
                                </w:rPr>
                                <w:t xml:space="preserve"> </w:t>
                              </w:r>
                              <w:r>
                                <w:rPr>
                                  <w:spacing w:val="-4"/>
                                  <w:sz w:val="14"/>
                                </w:rPr>
                                <w:t>Methodology</w:t>
                              </w:r>
                              <w:r>
                                <w:rPr>
                                  <w:spacing w:val="11"/>
                                  <w:sz w:val="14"/>
                                </w:rPr>
                                <w:t xml:space="preserve"> </w:t>
                              </w:r>
                              <w:r>
                                <w:rPr>
                                  <w:spacing w:val="-4"/>
                                  <w:sz w:val="14"/>
                                </w:rPr>
                                <w:t>(ESPON-</w:t>
                              </w:r>
                              <w:r>
                                <w:rPr>
                                  <w:spacing w:val="-5"/>
                                  <w:sz w:val="14"/>
                                </w:rPr>
                                <w:t>EU)</w:t>
                              </w:r>
                            </w:p>
                            <w:p w14:paraId="774C5E66" w14:textId="77777777" w:rsidR="00644589" w:rsidRDefault="00644589" w:rsidP="00644589">
                              <w:pPr>
                                <w:widowControl w:val="0"/>
                                <w:numPr>
                                  <w:ilvl w:val="0"/>
                                  <w:numId w:val="70"/>
                                </w:numPr>
                                <w:tabs>
                                  <w:tab w:val="left" w:pos="1556"/>
                                </w:tabs>
                                <w:autoSpaceDE w:val="0"/>
                                <w:autoSpaceDN w:val="0"/>
                                <w:spacing w:before="35"/>
                                <w:ind w:left="1556" w:hanging="86"/>
                                <w:rPr>
                                  <w:sz w:val="14"/>
                                </w:rPr>
                              </w:pPr>
                              <w:r>
                                <w:rPr>
                                  <w:spacing w:val="-4"/>
                                  <w:sz w:val="14"/>
                                </w:rPr>
                                <w:t>Overview</w:t>
                              </w:r>
                              <w:r>
                                <w:rPr>
                                  <w:spacing w:val="-1"/>
                                  <w:sz w:val="14"/>
                                </w:rPr>
                                <w:t xml:space="preserve"> </w:t>
                              </w:r>
                              <w:r>
                                <w:rPr>
                                  <w:spacing w:val="-4"/>
                                  <w:sz w:val="14"/>
                                </w:rPr>
                                <w:t>of</w:t>
                              </w:r>
                              <w:r>
                                <w:rPr>
                                  <w:spacing w:val="1"/>
                                  <w:sz w:val="14"/>
                                </w:rPr>
                                <w:t xml:space="preserve"> </w:t>
                              </w:r>
                              <w:r>
                                <w:rPr>
                                  <w:spacing w:val="-4"/>
                                  <w:sz w:val="14"/>
                                </w:rPr>
                                <w:t>Results</w:t>
                              </w:r>
                              <w:r>
                                <w:rPr>
                                  <w:spacing w:val="2"/>
                                  <w:sz w:val="14"/>
                                </w:rPr>
                                <w:t xml:space="preserve"> </w:t>
                              </w:r>
                              <w:r>
                                <w:rPr>
                                  <w:spacing w:val="-4"/>
                                  <w:sz w:val="14"/>
                                </w:rPr>
                                <w:t>and</w:t>
                              </w:r>
                              <w:r>
                                <w:rPr>
                                  <w:spacing w:val="-1"/>
                                  <w:sz w:val="14"/>
                                </w:rPr>
                                <w:t xml:space="preserve"> </w:t>
                              </w:r>
                              <w:r>
                                <w:rPr>
                                  <w:spacing w:val="-4"/>
                                  <w:sz w:val="14"/>
                                </w:rPr>
                                <w:t>Case</w:t>
                              </w:r>
                              <w:r>
                                <w:rPr>
                                  <w:spacing w:val="1"/>
                                  <w:sz w:val="14"/>
                                </w:rPr>
                                <w:t xml:space="preserve"> </w:t>
                              </w:r>
                              <w:r>
                                <w:rPr>
                                  <w:spacing w:val="-4"/>
                                  <w:sz w:val="14"/>
                                </w:rPr>
                                <w:t>Studies</w:t>
                              </w:r>
                            </w:p>
                            <w:p w14:paraId="47CE770D" w14:textId="77777777" w:rsidR="00644589" w:rsidRDefault="00644589" w:rsidP="00644589">
                              <w:pPr>
                                <w:widowControl w:val="0"/>
                                <w:numPr>
                                  <w:ilvl w:val="0"/>
                                  <w:numId w:val="70"/>
                                </w:numPr>
                                <w:tabs>
                                  <w:tab w:val="left" w:pos="1556"/>
                                </w:tabs>
                                <w:autoSpaceDE w:val="0"/>
                                <w:autoSpaceDN w:val="0"/>
                                <w:spacing w:before="22"/>
                                <w:ind w:left="1556" w:hanging="86"/>
                                <w:rPr>
                                  <w:sz w:val="14"/>
                                </w:rPr>
                              </w:pPr>
                              <w:r>
                                <w:rPr>
                                  <w:spacing w:val="-2"/>
                                  <w:sz w:val="14"/>
                                </w:rPr>
                                <w:t>Strategic Guidelines</w:t>
                              </w:r>
                            </w:p>
                            <w:p w14:paraId="56B9FB46" w14:textId="77777777" w:rsidR="00644589" w:rsidRDefault="00644589" w:rsidP="00644589">
                              <w:pPr>
                                <w:widowControl w:val="0"/>
                                <w:numPr>
                                  <w:ilvl w:val="0"/>
                                  <w:numId w:val="70"/>
                                </w:numPr>
                                <w:tabs>
                                  <w:tab w:val="left" w:pos="1556"/>
                                </w:tabs>
                                <w:autoSpaceDE w:val="0"/>
                                <w:autoSpaceDN w:val="0"/>
                                <w:spacing w:before="36"/>
                                <w:ind w:left="1556" w:hanging="86"/>
                                <w:rPr>
                                  <w:sz w:val="14"/>
                                </w:rPr>
                              </w:pPr>
                              <w:r>
                                <w:rPr>
                                  <w:spacing w:val="-2"/>
                                  <w:sz w:val="14"/>
                                </w:rPr>
                                <w:t>Examples</w:t>
                              </w:r>
                            </w:p>
                            <w:p w14:paraId="37E98632" w14:textId="77777777" w:rsidR="00644589" w:rsidRDefault="00644589" w:rsidP="00644589">
                              <w:pPr>
                                <w:rPr>
                                  <w:sz w:val="16"/>
                                </w:rPr>
                              </w:pPr>
                            </w:p>
                            <w:p w14:paraId="14CDF6DF" w14:textId="77777777" w:rsidR="00644589" w:rsidRDefault="00644589" w:rsidP="00644589">
                              <w:pPr>
                                <w:rPr>
                                  <w:sz w:val="16"/>
                                </w:rPr>
                              </w:pPr>
                            </w:p>
                            <w:p w14:paraId="3C848029" w14:textId="77777777" w:rsidR="00644589" w:rsidRDefault="00644589" w:rsidP="00644589">
                              <w:pPr>
                                <w:rPr>
                                  <w:sz w:val="16"/>
                                </w:rPr>
                              </w:pPr>
                            </w:p>
                            <w:p w14:paraId="423572BF" w14:textId="77777777" w:rsidR="00644589" w:rsidRDefault="00644589" w:rsidP="00644589">
                              <w:pPr>
                                <w:spacing w:before="134"/>
                                <w:ind w:right="172"/>
                                <w:jc w:val="right"/>
                                <w:rPr>
                                  <w:sz w:val="4"/>
                                </w:rPr>
                              </w:pPr>
                              <w:r>
                                <w:rPr>
                                  <w:color w:val="898989"/>
                                  <w:sz w:val="4"/>
                                </w:rPr>
                                <w:t>30</w:t>
                              </w:r>
                              <w:r>
                                <w:rPr>
                                  <w:color w:val="898989"/>
                                  <w:spacing w:val="-2"/>
                                  <w:sz w:val="4"/>
                                </w:rPr>
                                <w:t xml:space="preserve"> </w:t>
                              </w:r>
                              <w:r>
                                <w:rPr>
                                  <w:color w:val="898989"/>
                                  <w:sz w:val="4"/>
                                </w:rPr>
                                <w:t>October</w:t>
                              </w:r>
                              <w:r>
                                <w:rPr>
                                  <w:color w:val="898989"/>
                                  <w:spacing w:val="-2"/>
                                  <w:sz w:val="4"/>
                                </w:rPr>
                                <w:t xml:space="preserve"> </w:t>
                              </w:r>
                              <w:r>
                                <w:rPr>
                                  <w:color w:val="898989"/>
                                  <w:sz w:val="4"/>
                                </w:rPr>
                                <w:t>2023</w:t>
                              </w:r>
                              <w:r>
                                <w:rPr>
                                  <w:color w:val="898989"/>
                                  <w:spacing w:val="79"/>
                                  <w:w w:val="150"/>
                                  <w:sz w:val="4"/>
                                </w:rPr>
                                <w:t xml:space="preserve"> </w:t>
                              </w:r>
                              <w:r>
                                <w:rPr>
                                  <w:color w:val="949494"/>
                                  <w:sz w:val="4"/>
                                </w:rPr>
                                <w:t>page</w:t>
                              </w:r>
                              <w:r>
                                <w:rPr>
                                  <w:color w:val="949494"/>
                                  <w:spacing w:val="-2"/>
                                  <w:sz w:val="4"/>
                                </w:rPr>
                                <w:t xml:space="preserve"> </w:t>
                              </w:r>
                              <w:r>
                                <w:rPr>
                                  <w:color w:val="949494"/>
                                  <w:spacing w:val="-10"/>
                                  <w:sz w:val="4"/>
                                </w:rPr>
                                <w:t>4</w:t>
                              </w:r>
                            </w:p>
                          </w:txbxContent>
                        </wps:txbx>
                        <wps:bodyPr wrap="square" lIns="0" tIns="0" rIns="0" bIns="0" rtlCol="0">
                          <a:noAutofit/>
                        </wps:bodyPr>
                      </wps:wsp>
                    </wpg:wgp>
                  </a:graphicData>
                </a:graphic>
              </wp:anchor>
            </w:drawing>
          </mc:Choice>
          <mc:Fallback>
            <w:pict>
              <v:group w14:anchorId="405D182F" id="Group 1855968961" o:spid="_x0000_s1427" style="position:absolute;margin-left:309pt;margin-top:15.25pt;width:234pt;height:131pt;z-index:-251607040;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hFr+UAAAClElEQV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">
                <v:shape id="Image 36" o:spid="_x0000_s1428" type="#_x0000_t75" style="position:absolute;width:29667;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">
                  <v:imagedata r:id="rId20" o:title=""/>
                </v:shape>
                <v:shape id="Image 37" o:spid="_x0000_s1429"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">
                  <v:imagedata r:id="rId10" o:title=""/>
                </v:shape>
                <v:shape id="Textbox 38" o:spid="_x0000_s1430"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" filled="f" strokeweight="1pt">
                  <v:textbox inset="0,0,0,0">
                    <w:txbxContent>
                      <w:p w14:paraId="7EEDE71A" w14:textId="77777777" w:rsidR="00644589" w:rsidRDefault="00644589" w:rsidP="00644589">
                        <w:pPr>
                          <w:rPr>
                            <w:sz w:val="16"/>
                          </w:rPr>
                        </w:pPr>
                      </w:p>
                      <w:p w14:paraId="07C7C6C3" w14:textId="77777777" w:rsidR="00644589" w:rsidRDefault="00644589" w:rsidP="00644589">
                        <w:pPr>
                          <w:rPr>
                            <w:sz w:val="16"/>
                          </w:rPr>
                        </w:pPr>
                      </w:p>
                      <w:p w14:paraId="1620D320" w14:textId="77777777" w:rsidR="00644589" w:rsidRDefault="00644589" w:rsidP="00644589">
                        <w:pPr>
                          <w:rPr>
                            <w:sz w:val="16"/>
                          </w:rPr>
                        </w:pPr>
                      </w:p>
                      <w:p w14:paraId="04503384" w14:textId="77777777" w:rsidR="00644589" w:rsidRDefault="00644589" w:rsidP="00644589">
                        <w:pPr>
                          <w:spacing w:before="10"/>
                          <w:rPr>
                            <w:sz w:val="21"/>
                          </w:rPr>
                        </w:pPr>
                      </w:p>
                      <w:p w14:paraId="13D50DF9" w14:textId="77777777" w:rsidR="00644589" w:rsidRDefault="00644589" w:rsidP="00644589">
                        <w:pPr>
                          <w:widowControl w:val="0"/>
                          <w:numPr>
                            <w:ilvl w:val="0"/>
                            <w:numId w:val="70"/>
                          </w:numPr>
                          <w:tabs>
                            <w:tab w:val="left" w:pos="1556"/>
                          </w:tabs>
                          <w:autoSpaceDE w:val="0"/>
                          <w:autoSpaceDN w:val="0"/>
                          <w:ind w:left="1556" w:hanging="86"/>
                          <w:rPr>
                            <w:sz w:val="14"/>
                          </w:rPr>
                        </w:pPr>
                        <w:r>
                          <w:rPr>
                            <w:spacing w:val="-2"/>
                            <w:sz w:val="14"/>
                          </w:rPr>
                          <w:t>Background</w:t>
                        </w:r>
                        <w:r>
                          <w:rPr>
                            <w:spacing w:val="-7"/>
                            <w:sz w:val="14"/>
                          </w:rPr>
                          <w:t xml:space="preserve"> </w:t>
                        </w:r>
                        <w:r>
                          <w:rPr>
                            <w:spacing w:val="-2"/>
                            <w:sz w:val="14"/>
                          </w:rPr>
                          <w:t>for</w:t>
                        </w:r>
                        <w:r>
                          <w:rPr>
                            <w:spacing w:val="-6"/>
                            <w:sz w:val="14"/>
                          </w:rPr>
                          <w:t xml:space="preserve"> </w:t>
                        </w:r>
                        <w:r>
                          <w:rPr>
                            <w:spacing w:val="-2"/>
                            <w:sz w:val="14"/>
                          </w:rPr>
                          <w:t>assessing</w:t>
                        </w:r>
                        <w:r>
                          <w:rPr>
                            <w:spacing w:val="-5"/>
                            <w:sz w:val="14"/>
                          </w:rPr>
                          <w:t xml:space="preserve"> </w:t>
                        </w:r>
                        <w:r>
                          <w:rPr>
                            <w:spacing w:val="-2"/>
                            <w:sz w:val="14"/>
                          </w:rPr>
                          <w:t>Carrying</w:t>
                        </w:r>
                        <w:r>
                          <w:rPr>
                            <w:spacing w:val="-6"/>
                            <w:sz w:val="14"/>
                          </w:rPr>
                          <w:t xml:space="preserve"> </w:t>
                        </w:r>
                        <w:r>
                          <w:rPr>
                            <w:spacing w:val="-2"/>
                            <w:sz w:val="14"/>
                          </w:rPr>
                          <w:t>Capacity</w:t>
                        </w:r>
                      </w:p>
                      <w:p w14:paraId="6F85B3B7" w14:textId="77777777" w:rsidR="00644589" w:rsidRDefault="00644589" w:rsidP="00644589">
                        <w:pPr>
                          <w:widowControl w:val="0"/>
                          <w:numPr>
                            <w:ilvl w:val="0"/>
                            <w:numId w:val="70"/>
                          </w:numPr>
                          <w:tabs>
                            <w:tab w:val="left" w:pos="1556"/>
                          </w:tabs>
                          <w:autoSpaceDE w:val="0"/>
                          <w:autoSpaceDN w:val="0"/>
                          <w:spacing w:before="22"/>
                          <w:ind w:left="1556" w:hanging="86"/>
                          <w:rPr>
                            <w:sz w:val="14"/>
                          </w:rPr>
                        </w:pPr>
                        <w:r>
                          <w:rPr>
                            <w:spacing w:val="-4"/>
                            <w:sz w:val="14"/>
                          </w:rPr>
                          <w:t>Carrying</w:t>
                        </w:r>
                        <w:r>
                          <w:rPr>
                            <w:spacing w:val="10"/>
                            <w:sz w:val="14"/>
                          </w:rPr>
                          <w:t xml:space="preserve"> </w:t>
                        </w:r>
                        <w:r>
                          <w:rPr>
                            <w:spacing w:val="-4"/>
                            <w:sz w:val="14"/>
                          </w:rPr>
                          <w:t>Capacity</w:t>
                        </w:r>
                        <w:r>
                          <w:rPr>
                            <w:spacing w:val="11"/>
                            <w:sz w:val="14"/>
                          </w:rPr>
                          <w:t xml:space="preserve"> </w:t>
                        </w:r>
                        <w:r>
                          <w:rPr>
                            <w:spacing w:val="-4"/>
                            <w:sz w:val="14"/>
                          </w:rPr>
                          <w:t>Methodology</w:t>
                        </w:r>
                        <w:r>
                          <w:rPr>
                            <w:spacing w:val="11"/>
                            <w:sz w:val="14"/>
                          </w:rPr>
                          <w:t xml:space="preserve"> </w:t>
                        </w:r>
                        <w:r>
                          <w:rPr>
                            <w:spacing w:val="-4"/>
                            <w:sz w:val="14"/>
                          </w:rPr>
                          <w:t>(ESPON-</w:t>
                        </w:r>
                        <w:r>
                          <w:rPr>
                            <w:spacing w:val="-5"/>
                            <w:sz w:val="14"/>
                          </w:rPr>
                          <w:t>EU)</w:t>
                        </w:r>
                      </w:p>
                      <w:p w14:paraId="774C5E66" w14:textId="77777777" w:rsidR="00644589" w:rsidRDefault="00644589" w:rsidP="00644589">
                        <w:pPr>
                          <w:widowControl w:val="0"/>
                          <w:numPr>
                            <w:ilvl w:val="0"/>
                            <w:numId w:val="70"/>
                          </w:numPr>
                          <w:tabs>
                            <w:tab w:val="left" w:pos="1556"/>
                          </w:tabs>
                          <w:autoSpaceDE w:val="0"/>
                          <w:autoSpaceDN w:val="0"/>
                          <w:spacing w:before="35"/>
                          <w:ind w:left="1556" w:hanging="86"/>
                          <w:rPr>
                            <w:sz w:val="14"/>
                          </w:rPr>
                        </w:pPr>
                        <w:r>
                          <w:rPr>
                            <w:spacing w:val="-4"/>
                            <w:sz w:val="14"/>
                          </w:rPr>
                          <w:t>Overview</w:t>
                        </w:r>
                        <w:r>
                          <w:rPr>
                            <w:spacing w:val="-1"/>
                            <w:sz w:val="14"/>
                          </w:rPr>
                          <w:t xml:space="preserve"> </w:t>
                        </w:r>
                        <w:r>
                          <w:rPr>
                            <w:spacing w:val="-4"/>
                            <w:sz w:val="14"/>
                          </w:rPr>
                          <w:t>of</w:t>
                        </w:r>
                        <w:r>
                          <w:rPr>
                            <w:spacing w:val="1"/>
                            <w:sz w:val="14"/>
                          </w:rPr>
                          <w:t xml:space="preserve"> </w:t>
                        </w:r>
                        <w:r>
                          <w:rPr>
                            <w:spacing w:val="-4"/>
                            <w:sz w:val="14"/>
                          </w:rPr>
                          <w:t>Results</w:t>
                        </w:r>
                        <w:r>
                          <w:rPr>
                            <w:spacing w:val="2"/>
                            <w:sz w:val="14"/>
                          </w:rPr>
                          <w:t xml:space="preserve"> </w:t>
                        </w:r>
                        <w:r>
                          <w:rPr>
                            <w:spacing w:val="-4"/>
                            <w:sz w:val="14"/>
                          </w:rPr>
                          <w:t>and</w:t>
                        </w:r>
                        <w:r>
                          <w:rPr>
                            <w:spacing w:val="-1"/>
                            <w:sz w:val="14"/>
                          </w:rPr>
                          <w:t xml:space="preserve"> </w:t>
                        </w:r>
                        <w:r>
                          <w:rPr>
                            <w:spacing w:val="-4"/>
                            <w:sz w:val="14"/>
                          </w:rPr>
                          <w:t>Case</w:t>
                        </w:r>
                        <w:r>
                          <w:rPr>
                            <w:spacing w:val="1"/>
                            <w:sz w:val="14"/>
                          </w:rPr>
                          <w:t xml:space="preserve"> </w:t>
                        </w:r>
                        <w:r>
                          <w:rPr>
                            <w:spacing w:val="-4"/>
                            <w:sz w:val="14"/>
                          </w:rPr>
                          <w:t>Studies</w:t>
                        </w:r>
                      </w:p>
                      <w:p w14:paraId="47CE770D" w14:textId="77777777" w:rsidR="00644589" w:rsidRDefault="00644589" w:rsidP="00644589">
                        <w:pPr>
                          <w:widowControl w:val="0"/>
                          <w:numPr>
                            <w:ilvl w:val="0"/>
                            <w:numId w:val="70"/>
                          </w:numPr>
                          <w:tabs>
                            <w:tab w:val="left" w:pos="1556"/>
                          </w:tabs>
                          <w:autoSpaceDE w:val="0"/>
                          <w:autoSpaceDN w:val="0"/>
                          <w:spacing w:before="22"/>
                          <w:ind w:left="1556" w:hanging="86"/>
                          <w:rPr>
                            <w:sz w:val="14"/>
                          </w:rPr>
                        </w:pPr>
                        <w:r>
                          <w:rPr>
                            <w:spacing w:val="-2"/>
                            <w:sz w:val="14"/>
                          </w:rPr>
                          <w:t>Strategic Guidelines</w:t>
                        </w:r>
                      </w:p>
                      <w:p w14:paraId="56B9FB46" w14:textId="77777777" w:rsidR="00644589" w:rsidRDefault="00644589" w:rsidP="00644589">
                        <w:pPr>
                          <w:widowControl w:val="0"/>
                          <w:numPr>
                            <w:ilvl w:val="0"/>
                            <w:numId w:val="70"/>
                          </w:numPr>
                          <w:tabs>
                            <w:tab w:val="left" w:pos="1556"/>
                          </w:tabs>
                          <w:autoSpaceDE w:val="0"/>
                          <w:autoSpaceDN w:val="0"/>
                          <w:spacing w:before="36"/>
                          <w:ind w:left="1556" w:hanging="86"/>
                          <w:rPr>
                            <w:sz w:val="14"/>
                          </w:rPr>
                        </w:pPr>
                        <w:r>
                          <w:rPr>
                            <w:spacing w:val="-2"/>
                            <w:sz w:val="14"/>
                          </w:rPr>
                          <w:t>Examples</w:t>
                        </w:r>
                      </w:p>
                      <w:p w14:paraId="37E98632" w14:textId="77777777" w:rsidR="00644589" w:rsidRDefault="00644589" w:rsidP="00644589">
                        <w:pPr>
                          <w:rPr>
                            <w:sz w:val="16"/>
                          </w:rPr>
                        </w:pPr>
                      </w:p>
                      <w:p w14:paraId="14CDF6DF" w14:textId="77777777" w:rsidR="00644589" w:rsidRDefault="00644589" w:rsidP="00644589">
                        <w:pPr>
                          <w:rPr>
                            <w:sz w:val="16"/>
                          </w:rPr>
                        </w:pPr>
                      </w:p>
                      <w:p w14:paraId="3C848029" w14:textId="77777777" w:rsidR="00644589" w:rsidRDefault="00644589" w:rsidP="00644589">
                        <w:pPr>
                          <w:rPr>
                            <w:sz w:val="16"/>
                          </w:rPr>
                        </w:pPr>
                      </w:p>
                      <w:p w14:paraId="423572BF" w14:textId="77777777" w:rsidR="00644589" w:rsidRDefault="00644589" w:rsidP="00644589">
                        <w:pPr>
                          <w:spacing w:before="134"/>
                          <w:ind w:right="172"/>
                          <w:jc w:val="right"/>
                          <w:rPr>
                            <w:sz w:val="4"/>
                          </w:rPr>
                        </w:pPr>
                        <w:r>
                          <w:rPr>
                            <w:color w:val="898989"/>
                            <w:sz w:val="4"/>
                          </w:rPr>
                          <w:t>30</w:t>
                        </w:r>
                        <w:r>
                          <w:rPr>
                            <w:color w:val="898989"/>
                            <w:spacing w:val="-2"/>
                            <w:sz w:val="4"/>
                          </w:rPr>
                          <w:t xml:space="preserve"> </w:t>
                        </w:r>
                        <w:r>
                          <w:rPr>
                            <w:color w:val="898989"/>
                            <w:sz w:val="4"/>
                          </w:rPr>
                          <w:t>October</w:t>
                        </w:r>
                        <w:r>
                          <w:rPr>
                            <w:color w:val="898989"/>
                            <w:spacing w:val="-2"/>
                            <w:sz w:val="4"/>
                          </w:rPr>
                          <w:t xml:space="preserve"> </w:t>
                        </w:r>
                        <w:r>
                          <w:rPr>
                            <w:color w:val="898989"/>
                            <w:sz w:val="4"/>
                          </w:rPr>
                          <w:t>2023</w:t>
                        </w:r>
                        <w:r>
                          <w:rPr>
                            <w:color w:val="898989"/>
                            <w:spacing w:val="79"/>
                            <w:w w:val="150"/>
                            <w:sz w:val="4"/>
                          </w:rPr>
                          <w:t xml:space="preserve"> </w:t>
                        </w:r>
                        <w:r>
                          <w:rPr>
                            <w:color w:val="949494"/>
                            <w:sz w:val="4"/>
                          </w:rPr>
                          <w:t>page</w:t>
                        </w:r>
                        <w:r>
                          <w:rPr>
                            <w:color w:val="949494"/>
                            <w:spacing w:val="-2"/>
                            <w:sz w:val="4"/>
                          </w:rPr>
                          <w:t xml:space="preserve"> </w:t>
                        </w:r>
                        <w:r>
                          <w:rPr>
                            <w:color w:val="949494"/>
                            <w:spacing w:val="-10"/>
                            <w:sz w:val="4"/>
                          </w:rPr>
                          <w:t>4</w:t>
                        </w:r>
                      </w:p>
                    </w:txbxContent>
                  </v:textbox>
                </v:shape>
                <w10:wrap type="topAndBottom" anchorx="page"/>
              </v:group>
            </w:pict>
          </mc:Fallback>
        </mc:AlternateContent>
      </w:r>
    </w:p>
    <w:p w14:paraId="2CF5920C" w14:textId="77777777" w:rsidR="00644589" w:rsidRDefault="00644589" w:rsidP="00644589">
      <w:pPr>
        <w:pStyle w:val="BodyText"/>
        <w:tabs>
          <w:tab w:val="left" w:pos="5239"/>
        </w:tabs>
        <w:spacing w:before="72"/>
        <w:ind w:left="100"/>
      </w:pPr>
      <w:r>
        <w:rPr>
          <w:color w:val="262626"/>
          <w:spacing w:val="-10"/>
        </w:rPr>
        <w:t>3</w:t>
      </w:r>
      <w:r>
        <w:rPr>
          <w:color w:val="262626"/>
        </w:rPr>
        <w:tab/>
      </w:r>
      <w:r>
        <w:rPr>
          <w:color w:val="262626"/>
          <w:spacing w:val="-10"/>
        </w:rPr>
        <w:t>4</w:t>
      </w:r>
    </w:p>
    <w:p w14:paraId="63F09094" w14:textId="77777777" w:rsidR="00644589" w:rsidRDefault="00644589" w:rsidP="00644589">
      <w:pPr>
        <w:pStyle w:val="BodyText"/>
        <w:rPr>
          <w:sz w:val="20"/>
        </w:rPr>
      </w:pPr>
    </w:p>
    <w:p w14:paraId="1EE75CC7" w14:textId="77777777" w:rsidR="00644589" w:rsidRDefault="00644589" w:rsidP="00644589">
      <w:pPr>
        <w:pStyle w:val="BodyText"/>
        <w:rPr>
          <w:sz w:val="20"/>
        </w:rPr>
      </w:pPr>
    </w:p>
    <w:p w14:paraId="2CDEFE0F" w14:textId="77777777" w:rsidR="00644589" w:rsidRDefault="00644589" w:rsidP="00644589">
      <w:pPr>
        <w:pStyle w:val="BodyText"/>
        <w:rPr>
          <w:sz w:val="20"/>
        </w:rPr>
      </w:pPr>
    </w:p>
    <w:p w14:paraId="01C54F08" w14:textId="77777777" w:rsidR="00644589" w:rsidRDefault="00644589" w:rsidP="00644589">
      <w:pPr>
        <w:pStyle w:val="BodyText"/>
        <w:rPr>
          <w:sz w:val="20"/>
        </w:rPr>
      </w:pPr>
    </w:p>
    <w:p w14:paraId="0975A79F" w14:textId="77777777" w:rsidR="00644589" w:rsidRDefault="00644589" w:rsidP="00644589">
      <w:pPr>
        <w:pStyle w:val="BodyText"/>
        <w:rPr>
          <w:sz w:val="20"/>
        </w:rPr>
      </w:pPr>
    </w:p>
    <w:p w14:paraId="01AC3DB5" w14:textId="77777777" w:rsidR="00644589" w:rsidRDefault="00644589" w:rsidP="00644589">
      <w:pPr>
        <w:pStyle w:val="BodyText"/>
        <w:spacing w:before="5"/>
        <w:rPr>
          <w:sz w:val="24"/>
        </w:rPr>
      </w:pPr>
      <w:r>
        <w:rPr>
          <w:noProof/>
        </w:rPr>
        <mc:AlternateContent>
          <mc:Choice Requires="wpg">
            <w:drawing>
              <wp:anchor distT="0" distB="0" distL="0" distR="0" simplePos="0" relativeHeight="251710464" behindDoc="1" locked="0" layoutInCell="1" allowOverlap="1" wp14:anchorId="125EFFAE" wp14:editId="61837DEA">
                <wp:simplePos x="0" y="0"/>
                <wp:positionH relativeFrom="page">
                  <wp:posOffset>660400</wp:posOffset>
                </wp:positionH>
                <wp:positionV relativeFrom="paragraph">
                  <wp:posOffset>193750</wp:posOffset>
                </wp:positionV>
                <wp:extent cx="2971800" cy="1676400"/>
                <wp:effectExtent l="0" t="0" r="0" b="0"/>
                <wp:wrapTopAndBottom/>
                <wp:docPr id="2030036622" name="Group 2030036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83199952" name="Image 40"/>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43418542" name="Image 41"/>
                          <pic:cNvPicPr/>
                        </pic:nvPicPr>
                        <pic:blipFill>
                          <a:blip r:embed="rId8" cstate="print"/>
                          <a:stretch>
                            <a:fillRect/>
                          </a:stretch>
                        </pic:blipFill>
                        <pic:spPr>
                          <a:xfrm>
                            <a:off x="2504437" y="106599"/>
                            <a:ext cx="359066" cy="128236"/>
                          </a:xfrm>
                          <a:prstGeom prst="rect">
                            <a:avLst/>
                          </a:prstGeom>
                        </pic:spPr>
                      </pic:pic>
                      <wps:wsp>
                        <wps:cNvPr id="1853123407" name="Textbox 42"/>
                        <wps:cNvSpPr txBox="1"/>
                        <wps:spPr>
                          <a:xfrm>
                            <a:off x="6350" y="6350"/>
                            <a:ext cx="2959100" cy="1663700"/>
                          </a:xfrm>
                          <a:prstGeom prst="rect">
                            <a:avLst/>
                          </a:prstGeom>
                          <a:ln w="12700">
                            <a:solidFill>
                              <a:srgbClr val="000000"/>
                            </a:solidFill>
                            <a:prstDash val="solid"/>
                          </a:ln>
                        </wps:spPr>
                        <wps:txbx>
                          <w:txbxContent>
                            <w:p w14:paraId="1EA7ABFB" w14:textId="77777777" w:rsidR="00644589" w:rsidRDefault="00644589" w:rsidP="00644589">
                              <w:pPr>
                                <w:spacing w:before="144" w:line="213" w:lineRule="auto"/>
                                <w:ind w:left="1549" w:right="380" w:hanging="502"/>
                                <w:rPr>
                                  <w:b/>
                                  <w:sz w:val="16"/>
                                </w:rPr>
                              </w:pPr>
                              <w:r>
                                <w:rPr>
                                  <w:b/>
                                  <w:color w:val="005C9F"/>
                                  <w:spacing w:val="-4"/>
                                  <w:sz w:val="16"/>
                                </w:rPr>
                                <w:t>Background</w:t>
                              </w:r>
                              <w:r>
                                <w:rPr>
                                  <w:b/>
                                  <w:color w:val="005C9F"/>
                                  <w:spacing w:val="-10"/>
                                  <w:sz w:val="16"/>
                                </w:rPr>
                                <w:t xml:space="preserve"> </w:t>
                              </w:r>
                              <w:r>
                                <w:rPr>
                                  <w:b/>
                                  <w:color w:val="005C9F"/>
                                  <w:spacing w:val="-4"/>
                                  <w:sz w:val="16"/>
                                </w:rPr>
                                <w:t>for</w:t>
                              </w:r>
                              <w:r>
                                <w:rPr>
                                  <w:b/>
                                  <w:color w:val="005C9F"/>
                                  <w:spacing w:val="-8"/>
                                  <w:sz w:val="16"/>
                                </w:rPr>
                                <w:t xml:space="preserve"> </w:t>
                              </w:r>
                              <w:r>
                                <w:rPr>
                                  <w:b/>
                                  <w:color w:val="005C9F"/>
                                  <w:spacing w:val="-4"/>
                                  <w:sz w:val="16"/>
                                </w:rPr>
                                <w:t>assessing</w:t>
                              </w:r>
                              <w:r>
                                <w:rPr>
                                  <w:b/>
                                  <w:color w:val="005C9F"/>
                                  <w:spacing w:val="-8"/>
                                  <w:sz w:val="16"/>
                                </w:rPr>
                                <w:t xml:space="preserve"> </w:t>
                              </w:r>
                              <w:r>
                                <w:rPr>
                                  <w:b/>
                                  <w:color w:val="005C9F"/>
                                  <w:spacing w:val="-4"/>
                                  <w:sz w:val="16"/>
                                </w:rPr>
                                <w:t xml:space="preserve">Carrying </w:t>
                              </w:r>
                              <w:r>
                                <w:rPr>
                                  <w:b/>
                                  <w:color w:val="005C9F"/>
                                  <w:sz w:val="16"/>
                                </w:rPr>
                                <w:t>Capacity</w:t>
                              </w:r>
                              <w:r>
                                <w:rPr>
                                  <w:b/>
                                  <w:color w:val="005C9F"/>
                                  <w:spacing w:val="-12"/>
                                  <w:sz w:val="16"/>
                                </w:rPr>
                                <w:t xml:space="preserve"> </w:t>
                              </w:r>
                              <w:r>
                                <w:rPr>
                                  <w:b/>
                                  <w:color w:val="005C9F"/>
                                  <w:sz w:val="16"/>
                                </w:rPr>
                                <w:t>(ESPON-EU)</w:t>
                              </w:r>
                            </w:p>
                            <w:p w14:paraId="217D74D5" w14:textId="77777777" w:rsidR="00644589" w:rsidRDefault="00644589" w:rsidP="00644589">
                              <w:pPr>
                                <w:spacing w:before="6"/>
                                <w:rPr>
                                  <w:b/>
                                </w:rPr>
                              </w:pPr>
                            </w:p>
                            <w:p w14:paraId="64F7CF24" w14:textId="77777777" w:rsidR="00644589" w:rsidRDefault="00644589" w:rsidP="00644589">
                              <w:pPr>
                                <w:spacing w:line="249" w:lineRule="auto"/>
                                <w:ind w:left="209" w:right="168"/>
                                <w:rPr>
                                  <w:sz w:val="10"/>
                                </w:rPr>
                              </w:pPr>
                              <w:r>
                                <w:rPr>
                                  <w:sz w:val="10"/>
                                </w:rPr>
                                <w:t>The</w:t>
                              </w:r>
                              <w:r>
                                <w:rPr>
                                  <w:spacing w:val="19"/>
                                  <w:sz w:val="10"/>
                                </w:rPr>
                                <w:t xml:space="preserve"> </w:t>
                              </w:r>
                              <w:r>
                                <w:rPr>
                                  <w:sz w:val="10"/>
                                </w:rPr>
                                <w:t>aim</w:t>
                              </w:r>
                              <w:r>
                                <w:rPr>
                                  <w:spacing w:val="22"/>
                                  <w:sz w:val="10"/>
                                </w:rPr>
                                <w:t xml:space="preserve"> </w:t>
                              </w:r>
                              <w:r>
                                <w:rPr>
                                  <w:sz w:val="10"/>
                                </w:rPr>
                                <w:t>of</w:t>
                              </w:r>
                              <w:r>
                                <w:rPr>
                                  <w:spacing w:val="16"/>
                                  <w:sz w:val="10"/>
                                </w:rPr>
                                <w:t xml:space="preserve"> </w:t>
                              </w:r>
                              <w:r>
                                <w:rPr>
                                  <w:sz w:val="10"/>
                                </w:rPr>
                                <w:t>this</w:t>
                              </w:r>
                              <w:r>
                                <w:rPr>
                                  <w:spacing w:val="19"/>
                                  <w:sz w:val="10"/>
                                </w:rPr>
                                <w:t xml:space="preserve"> </w:t>
                              </w:r>
                              <w:r>
                                <w:rPr>
                                  <w:sz w:val="10"/>
                                </w:rPr>
                                <w:t>ESPON</w:t>
                              </w:r>
                              <w:r>
                                <w:rPr>
                                  <w:spacing w:val="20"/>
                                  <w:sz w:val="10"/>
                                </w:rPr>
                                <w:t xml:space="preserve"> </w:t>
                              </w:r>
                              <w:r>
                                <w:rPr>
                                  <w:sz w:val="10"/>
                                </w:rPr>
                                <w:t>Targeted</w:t>
                              </w:r>
                              <w:r>
                                <w:rPr>
                                  <w:spacing w:val="19"/>
                                  <w:sz w:val="10"/>
                                </w:rPr>
                                <w:t xml:space="preserve"> </w:t>
                              </w:r>
                              <w:r>
                                <w:rPr>
                                  <w:sz w:val="10"/>
                                </w:rPr>
                                <w:t>Analysis</w:t>
                              </w:r>
                              <w:r>
                                <w:rPr>
                                  <w:spacing w:val="19"/>
                                  <w:sz w:val="10"/>
                                </w:rPr>
                                <w:t xml:space="preserve"> </w:t>
                              </w:r>
                              <w:r>
                                <w:rPr>
                                  <w:sz w:val="10"/>
                                </w:rPr>
                                <w:t>project</w:t>
                              </w:r>
                              <w:r>
                                <w:rPr>
                                  <w:spacing w:val="16"/>
                                  <w:sz w:val="10"/>
                                </w:rPr>
                                <w:t xml:space="preserve"> </w:t>
                              </w:r>
                              <w:r>
                                <w:rPr>
                                  <w:sz w:val="10"/>
                                </w:rPr>
                                <w:t>is</w:t>
                              </w:r>
                              <w:r>
                                <w:rPr>
                                  <w:spacing w:val="19"/>
                                  <w:sz w:val="10"/>
                                </w:rPr>
                                <w:t xml:space="preserve"> </w:t>
                              </w:r>
                              <w:r>
                                <w:rPr>
                                  <w:sz w:val="10"/>
                                </w:rPr>
                                <w:t>to</w:t>
                              </w:r>
                              <w:r>
                                <w:rPr>
                                  <w:spacing w:val="19"/>
                                  <w:sz w:val="10"/>
                                </w:rPr>
                                <w:t xml:space="preserve"> </w:t>
                              </w:r>
                              <w:r>
                                <w:rPr>
                                  <w:sz w:val="10"/>
                                </w:rPr>
                                <w:t>develop</w:t>
                              </w:r>
                              <w:r>
                                <w:rPr>
                                  <w:spacing w:val="19"/>
                                  <w:sz w:val="10"/>
                                </w:rPr>
                                <w:t xml:space="preserve"> </w:t>
                              </w:r>
                              <w:r>
                                <w:rPr>
                                  <w:sz w:val="10"/>
                                </w:rPr>
                                <w:t>a</w:t>
                              </w:r>
                              <w:r>
                                <w:rPr>
                                  <w:spacing w:val="19"/>
                                  <w:sz w:val="10"/>
                                </w:rPr>
                                <w:t xml:space="preserve"> </w:t>
                              </w:r>
                              <w:r>
                                <w:rPr>
                                  <w:sz w:val="10"/>
                                </w:rPr>
                                <w:t>methodology</w:t>
                              </w:r>
                              <w:r>
                                <w:rPr>
                                  <w:spacing w:val="19"/>
                                  <w:sz w:val="10"/>
                                </w:rPr>
                                <w:t xml:space="preserve"> </w:t>
                              </w:r>
                              <w:r>
                                <w:rPr>
                                  <w:sz w:val="10"/>
                                </w:rPr>
                                <w:t>for</w:t>
                              </w:r>
                              <w:r>
                                <w:rPr>
                                  <w:spacing w:val="40"/>
                                  <w:sz w:val="10"/>
                                </w:rPr>
                                <w:t xml:space="preserve"> </w:t>
                              </w:r>
                              <w:r>
                                <w:rPr>
                                  <w:sz w:val="10"/>
                                </w:rPr>
                                <w:t>measuring</w:t>
                              </w:r>
                              <w:r>
                                <w:rPr>
                                  <w:spacing w:val="24"/>
                                  <w:sz w:val="10"/>
                                </w:rPr>
                                <w:t xml:space="preserve"> </w:t>
                              </w:r>
                              <w:r>
                                <w:rPr>
                                  <w:sz w:val="10"/>
                                </w:rPr>
                                <w:t>the</w:t>
                              </w:r>
                              <w:r>
                                <w:rPr>
                                  <w:spacing w:val="24"/>
                                  <w:sz w:val="10"/>
                                </w:rPr>
                                <w:t xml:space="preserve"> </w:t>
                              </w:r>
                              <w:r>
                                <w:rPr>
                                  <w:sz w:val="10"/>
                                </w:rPr>
                                <w:t>carrying</w:t>
                              </w:r>
                              <w:r>
                                <w:rPr>
                                  <w:spacing w:val="24"/>
                                  <w:sz w:val="10"/>
                                </w:rPr>
                                <w:t xml:space="preserve"> </w:t>
                              </w:r>
                              <w:r>
                                <w:rPr>
                                  <w:sz w:val="10"/>
                                </w:rPr>
                                <w:t>capacity</w:t>
                              </w:r>
                              <w:r>
                                <w:rPr>
                                  <w:spacing w:val="24"/>
                                  <w:sz w:val="10"/>
                                </w:rPr>
                                <w:t xml:space="preserve"> </w:t>
                              </w:r>
                              <w:r>
                                <w:rPr>
                                  <w:sz w:val="10"/>
                                </w:rPr>
                                <w:t>of</w:t>
                              </w:r>
                              <w:r>
                                <w:rPr>
                                  <w:spacing w:val="21"/>
                                  <w:sz w:val="10"/>
                                </w:rPr>
                                <w:t xml:space="preserve"> </w:t>
                              </w:r>
                              <w:r>
                                <w:rPr>
                                  <w:sz w:val="10"/>
                                </w:rPr>
                                <w:t>touristic</w:t>
                              </w:r>
                              <w:r>
                                <w:rPr>
                                  <w:spacing w:val="24"/>
                                  <w:sz w:val="10"/>
                                </w:rPr>
                                <w:t xml:space="preserve"> </w:t>
                              </w:r>
                              <w:r>
                                <w:rPr>
                                  <w:sz w:val="10"/>
                                </w:rPr>
                                <w:t>destinations,</w:t>
                              </w:r>
                              <w:r>
                                <w:rPr>
                                  <w:spacing w:val="21"/>
                                  <w:sz w:val="10"/>
                                </w:rPr>
                                <w:t xml:space="preserve"> </w:t>
                              </w:r>
                              <w:r>
                                <w:rPr>
                                  <w:sz w:val="10"/>
                                </w:rPr>
                                <w:t>based</w:t>
                              </w:r>
                              <w:r>
                                <w:rPr>
                                  <w:spacing w:val="24"/>
                                  <w:sz w:val="10"/>
                                </w:rPr>
                                <w:t xml:space="preserve"> </w:t>
                              </w:r>
                              <w:r>
                                <w:rPr>
                                  <w:sz w:val="10"/>
                                </w:rPr>
                                <w:t>on</w:t>
                              </w:r>
                              <w:r>
                                <w:rPr>
                                  <w:spacing w:val="24"/>
                                  <w:sz w:val="10"/>
                                </w:rPr>
                                <w:t xml:space="preserve"> </w:t>
                              </w:r>
                              <w:r>
                                <w:rPr>
                                  <w:sz w:val="10"/>
                                </w:rPr>
                                <w:t>a</w:t>
                              </w:r>
                              <w:r>
                                <w:rPr>
                                  <w:spacing w:val="24"/>
                                  <w:sz w:val="10"/>
                                </w:rPr>
                                <w:t xml:space="preserve"> </w:t>
                              </w:r>
                              <w:r>
                                <w:rPr>
                                  <w:sz w:val="10"/>
                                </w:rPr>
                                <w:t>review</w:t>
                              </w:r>
                              <w:r>
                                <w:rPr>
                                  <w:spacing w:val="26"/>
                                  <w:sz w:val="10"/>
                                </w:rPr>
                                <w:t xml:space="preserve"> </w:t>
                              </w:r>
                              <w:r>
                                <w:rPr>
                                  <w:sz w:val="10"/>
                                </w:rPr>
                                <w:t>of</w:t>
                              </w:r>
                              <w:r>
                                <w:rPr>
                                  <w:spacing w:val="21"/>
                                  <w:sz w:val="10"/>
                                </w:rPr>
                                <w:t xml:space="preserve"> </w:t>
                              </w:r>
                              <w:r>
                                <w:rPr>
                                  <w:sz w:val="10"/>
                                </w:rPr>
                                <w:t>existing</w:t>
                              </w:r>
                              <w:r>
                                <w:rPr>
                                  <w:spacing w:val="40"/>
                                  <w:sz w:val="10"/>
                                </w:rPr>
                                <w:t xml:space="preserve"> </w:t>
                              </w:r>
                              <w:r>
                                <w:rPr>
                                  <w:sz w:val="10"/>
                                </w:rPr>
                                <w:t>methodologies.</w:t>
                              </w:r>
                              <w:r>
                                <w:rPr>
                                  <w:spacing w:val="15"/>
                                  <w:sz w:val="10"/>
                                </w:rPr>
                                <w:t xml:space="preserve"> </w:t>
                              </w:r>
                              <w:r>
                                <w:rPr>
                                  <w:sz w:val="10"/>
                                </w:rPr>
                                <w:t>This</w:t>
                              </w:r>
                              <w:r>
                                <w:rPr>
                                  <w:spacing w:val="18"/>
                                  <w:sz w:val="10"/>
                                </w:rPr>
                                <w:t xml:space="preserve"> </w:t>
                              </w:r>
                              <w:r>
                                <w:rPr>
                                  <w:sz w:val="10"/>
                                </w:rPr>
                                <w:t>methodology</w:t>
                              </w:r>
                              <w:r>
                                <w:rPr>
                                  <w:spacing w:val="18"/>
                                  <w:sz w:val="10"/>
                                </w:rPr>
                                <w:t xml:space="preserve"> </w:t>
                              </w:r>
                              <w:r>
                                <w:rPr>
                                  <w:sz w:val="10"/>
                                </w:rPr>
                                <w:t>was</w:t>
                              </w:r>
                              <w:r>
                                <w:rPr>
                                  <w:spacing w:val="18"/>
                                  <w:sz w:val="10"/>
                                </w:rPr>
                                <w:t xml:space="preserve"> </w:t>
                              </w:r>
                              <w:r>
                                <w:rPr>
                                  <w:sz w:val="10"/>
                                </w:rPr>
                                <w:t>tested</w:t>
                              </w:r>
                              <w:r>
                                <w:rPr>
                                  <w:spacing w:val="18"/>
                                  <w:sz w:val="10"/>
                                </w:rPr>
                                <w:t xml:space="preserve"> </w:t>
                              </w:r>
                              <w:r>
                                <w:rPr>
                                  <w:sz w:val="10"/>
                                </w:rPr>
                                <w:t>it</w:t>
                              </w:r>
                              <w:r>
                                <w:rPr>
                                  <w:spacing w:val="15"/>
                                  <w:sz w:val="10"/>
                                </w:rPr>
                                <w:t xml:space="preserve"> </w:t>
                              </w:r>
                              <w:r>
                                <w:rPr>
                                  <w:sz w:val="10"/>
                                </w:rPr>
                                <w:t>in</w:t>
                              </w:r>
                              <w:r>
                                <w:rPr>
                                  <w:spacing w:val="18"/>
                                  <w:sz w:val="10"/>
                                </w:rPr>
                                <w:t xml:space="preserve"> </w:t>
                              </w:r>
                              <w:r>
                                <w:rPr>
                                  <w:sz w:val="10"/>
                                </w:rPr>
                                <w:t>four</w:t>
                              </w:r>
                              <w:r>
                                <w:rPr>
                                  <w:spacing w:val="16"/>
                                  <w:sz w:val="10"/>
                                </w:rPr>
                                <w:t xml:space="preserve"> </w:t>
                              </w:r>
                              <w:r>
                                <w:rPr>
                                  <w:sz w:val="10"/>
                                </w:rPr>
                                <w:t>case</w:t>
                              </w:r>
                              <w:r>
                                <w:rPr>
                                  <w:spacing w:val="18"/>
                                  <w:sz w:val="10"/>
                                </w:rPr>
                                <w:t xml:space="preserve"> </w:t>
                              </w:r>
                              <w:r>
                                <w:rPr>
                                  <w:sz w:val="10"/>
                                </w:rPr>
                                <w:t>study</w:t>
                              </w:r>
                              <w:r>
                                <w:rPr>
                                  <w:spacing w:val="18"/>
                                  <w:sz w:val="10"/>
                                </w:rPr>
                                <w:t xml:space="preserve"> </w:t>
                              </w:r>
                              <w:r>
                                <w:rPr>
                                  <w:sz w:val="10"/>
                                </w:rPr>
                                <w:t>destinations</w:t>
                              </w:r>
                              <w:r>
                                <w:rPr>
                                  <w:spacing w:val="18"/>
                                  <w:sz w:val="10"/>
                                </w:rPr>
                                <w:t xml:space="preserve"> </w:t>
                              </w:r>
                              <w:r>
                                <w:rPr>
                                  <w:sz w:val="10"/>
                                </w:rPr>
                                <w:t>located</w:t>
                              </w:r>
                              <w:r>
                                <w:rPr>
                                  <w:spacing w:val="18"/>
                                  <w:sz w:val="10"/>
                                </w:rPr>
                                <w:t xml:space="preserve"> </w:t>
                              </w:r>
                              <w:r>
                                <w:rPr>
                                  <w:sz w:val="10"/>
                                </w:rPr>
                                <w:t>in</w:t>
                              </w:r>
                            </w:p>
                            <w:p w14:paraId="11D28806" w14:textId="77777777" w:rsidR="00644589" w:rsidRDefault="00644589" w:rsidP="00644589">
                              <w:pPr>
                                <w:spacing w:before="13" w:line="211" w:lineRule="auto"/>
                                <w:ind w:left="209" w:right="380"/>
                                <w:rPr>
                                  <w:sz w:val="10"/>
                                </w:rPr>
                              </w:pPr>
                              <w:r>
                                <w:rPr>
                                  <w:sz w:val="10"/>
                                </w:rPr>
                                <w:t>Slovenia</w:t>
                              </w:r>
                              <w:r>
                                <w:rPr>
                                  <w:spacing w:val="15"/>
                                  <w:sz w:val="10"/>
                                </w:rPr>
                                <w:t xml:space="preserve"> </w:t>
                              </w:r>
                              <w:r>
                                <w:rPr>
                                  <w:sz w:val="10"/>
                                </w:rPr>
                                <w:t>(Bled, Brežice</w:t>
                              </w:r>
                              <w:r>
                                <w:rPr>
                                  <w:spacing w:val="15"/>
                                  <w:sz w:val="10"/>
                                </w:rPr>
                                <w:t xml:space="preserve"> </w:t>
                              </w:r>
                              <w:r>
                                <w:rPr>
                                  <w:sz w:val="10"/>
                                </w:rPr>
                                <w:t>and</w:t>
                              </w:r>
                              <w:r>
                                <w:rPr>
                                  <w:spacing w:val="15"/>
                                  <w:sz w:val="10"/>
                                </w:rPr>
                                <w:t xml:space="preserve"> </w:t>
                              </w:r>
                              <w:r>
                                <w:rPr>
                                  <w:sz w:val="10"/>
                                </w:rPr>
                                <w:t>Divača)</w:t>
                              </w:r>
                              <w:r>
                                <w:rPr>
                                  <w:spacing w:val="14"/>
                                  <w:sz w:val="10"/>
                                </w:rPr>
                                <w:t xml:space="preserve"> </w:t>
                              </w:r>
                              <w:r>
                                <w:rPr>
                                  <w:sz w:val="10"/>
                                </w:rPr>
                                <w:t>and</w:t>
                              </w:r>
                              <w:r>
                                <w:rPr>
                                  <w:spacing w:val="15"/>
                                  <w:sz w:val="10"/>
                                </w:rPr>
                                <w:t xml:space="preserve"> </w:t>
                              </w:r>
                              <w:r>
                                <w:rPr>
                                  <w:sz w:val="10"/>
                                </w:rPr>
                                <w:t>one</w:t>
                              </w:r>
                              <w:r>
                                <w:rPr>
                                  <w:spacing w:val="15"/>
                                  <w:sz w:val="10"/>
                                </w:rPr>
                                <w:t xml:space="preserve"> </w:t>
                              </w:r>
                              <w:r>
                                <w:rPr>
                                  <w:sz w:val="10"/>
                                </w:rPr>
                                <w:t>in</w:t>
                              </w:r>
                              <w:r>
                                <w:rPr>
                                  <w:spacing w:val="15"/>
                                  <w:sz w:val="10"/>
                                </w:rPr>
                                <w:t xml:space="preserve"> </w:t>
                              </w:r>
                              <w:r>
                                <w:rPr>
                                  <w:sz w:val="10"/>
                                </w:rPr>
                                <w:t>a</w:t>
                              </w:r>
                              <w:r>
                                <w:rPr>
                                  <w:spacing w:val="15"/>
                                  <w:sz w:val="10"/>
                                </w:rPr>
                                <w:t xml:space="preserve"> </w:t>
                              </w:r>
                              <w:r>
                                <w:rPr>
                                  <w:sz w:val="10"/>
                                </w:rPr>
                                <w:t>cross-border</w:t>
                              </w:r>
                              <w:r>
                                <w:rPr>
                                  <w:spacing w:val="14"/>
                                  <w:sz w:val="10"/>
                                </w:rPr>
                                <w:t xml:space="preserve"> </w:t>
                              </w:r>
                              <w:r>
                                <w:rPr>
                                  <w:sz w:val="10"/>
                                </w:rPr>
                                <w:t>destination</w:t>
                              </w:r>
                              <w:r>
                                <w:rPr>
                                  <w:spacing w:val="15"/>
                                  <w:sz w:val="10"/>
                                </w:rPr>
                                <w:t xml:space="preserve"> </w:t>
                              </w:r>
                              <w:r>
                                <w:rPr>
                                  <w:sz w:val="10"/>
                                </w:rPr>
                                <w:t>of Nova</w:t>
                              </w:r>
                              <w:r>
                                <w:rPr>
                                  <w:spacing w:val="40"/>
                                  <w:sz w:val="10"/>
                                </w:rPr>
                                <w:t xml:space="preserve"> </w:t>
                              </w:r>
                              <w:r>
                                <w:rPr>
                                  <w:sz w:val="10"/>
                                </w:rPr>
                                <w:t>Gorica/Gorizia at the Slovenian and Italian border.</w:t>
                              </w:r>
                            </w:p>
                            <w:p w14:paraId="54B90FE4" w14:textId="77777777" w:rsidR="00644589" w:rsidRDefault="00644589" w:rsidP="00644589">
                              <w:pPr>
                                <w:rPr>
                                  <w:sz w:val="12"/>
                                </w:rPr>
                              </w:pPr>
                            </w:p>
                            <w:p w14:paraId="5AA38321" w14:textId="77777777" w:rsidR="00644589" w:rsidRDefault="00644589" w:rsidP="00644589">
                              <w:pPr>
                                <w:spacing w:before="90" w:line="252" w:lineRule="auto"/>
                                <w:ind w:left="209" w:right="380"/>
                                <w:rPr>
                                  <w:sz w:val="10"/>
                                </w:rPr>
                              </w:pPr>
                              <w:r>
                                <w:rPr>
                                  <w:sz w:val="10"/>
                                </w:rPr>
                                <w:t>Final</w:t>
                              </w:r>
                              <w:r>
                                <w:rPr>
                                  <w:spacing w:val="22"/>
                                  <w:sz w:val="10"/>
                                </w:rPr>
                                <w:t xml:space="preserve"> </w:t>
                              </w:r>
                              <w:r>
                                <w:rPr>
                                  <w:sz w:val="10"/>
                                </w:rPr>
                                <w:t>products</w:t>
                              </w:r>
                              <w:r>
                                <w:rPr>
                                  <w:spacing w:val="27"/>
                                  <w:sz w:val="10"/>
                                </w:rPr>
                                <w:t xml:space="preserve"> </w:t>
                              </w:r>
                              <w:r>
                                <w:rPr>
                                  <w:sz w:val="10"/>
                                </w:rPr>
                                <w:t>of</w:t>
                              </w:r>
                              <w:r>
                                <w:rPr>
                                  <w:spacing w:val="23"/>
                                  <w:sz w:val="10"/>
                                </w:rPr>
                                <w:t xml:space="preserve"> </w:t>
                              </w:r>
                              <w:r>
                                <w:rPr>
                                  <w:sz w:val="10"/>
                                </w:rPr>
                                <w:t>the</w:t>
                              </w:r>
                              <w:r>
                                <w:rPr>
                                  <w:spacing w:val="27"/>
                                  <w:sz w:val="10"/>
                                </w:rPr>
                                <w:t xml:space="preserve"> </w:t>
                              </w:r>
                              <w:r>
                                <w:rPr>
                                  <w:sz w:val="10"/>
                                </w:rPr>
                                <w:t>project</w:t>
                              </w:r>
                              <w:r>
                                <w:rPr>
                                  <w:spacing w:val="23"/>
                                  <w:sz w:val="10"/>
                                </w:rPr>
                                <w:t xml:space="preserve"> </w:t>
                              </w:r>
                              <w:r>
                                <w:rPr>
                                  <w:sz w:val="10"/>
                                </w:rPr>
                                <w:t>are</w:t>
                              </w:r>
                              <w:r>
                                <w:rPr>
                                  <w:spacing w:val="27"/>
                                  <w:sz w:val="10"/>
                                </w:rPr>
                                <w:t xml:space="preserve"> </w:t>
                              </w:r>
                              <w:r>
                                <w:rPr>
                                  <w:sz w:val="10"/>
                                </w:rPr>
                                <w:t>a</w:t>
                              </w:r>
                              <w:r>
                                <w:rPr>
                                  <w:spacing w:val="27"/>
                                  <w:sz w:val="10"/>
                                </w:rPr>
                                <w:t xml:space="preserve"> </w:t>
                              </w:r>
                              <w:r>
                                <w:rPr>
                                  <w:sz w:val="10"/>
                                </w:rPr>
                                <w:t>comprehensive</w:t>
                              </w:r>
                              <w:r>
                                <w:rPr>
                                  <w:spacing w:val="27"/>
                                  <w:sz w:val="10"/>
                                </w:rPr>
                                <w:t xml:space="preserve"> </w:t>
                              </w:r>
                              <w:r>
                                <w:rPr>
                                  <w:sz w:val="10"/>
                                </w:rPr>
                                <w:t>handbook</w:t>
                              </w:r>
                              <w:r>
                                <w:rPr>
                                  <w:spacing w:val="27"/>
                                  <w:sz w:val="10"/>
                                </w:rPr>
                                <w:t xml:space="preserve"> </w:t>
                              </w:r>
                              <w:r>
                                <w:rPr>
                                  <w:sz w:val="10"/>
                                </w:rPr>
                                <w:t>leading</w:t>
                              </w:r>
                              <w:r>
                                <w:rPr>
                                  <w:spacing w:val="27"/>
                                  <w:sz w:val="10"/>
                                </w:rPr>
                                <w:t xml:space="preserve"> </w:t>
                              </w:r>
                              <w:r>
                                <w:rPr>
                                  <w:sz w:val="10"/>
                                </w:rPr>
                                <w:t>through</w:t>
                              </w:r>
                              <w:r>
                                <w:rPr>
                                  <w:spacing w:val="27"/>
                                  <w:sz w:val="10"/>
                                </w:rPr>
                                <w:t xml:space="preserve"> </w:t>
                              </w:r>
                              <w:r>
                                <w:rPr>
                                  <w:sz w:val="10"/>
                                </w:rPr>
                                <w:t>the</w:t>
                              </w:r>
                              <w:r>
                                <w:rPr>
                                  <w:spacing w:val="40"/>
                                  <w:sz w:val="10"/>
                                </w:rPr>
                                <w:t xml:space="preserve"> </w:t>
                              </w:r>
                              <w:r>
                                <w:rPr>
                                  <w:sz w:val="10"/>
                                </w:rPr>
                                <w:t>methodological</w:t>
                              </w:r>
                              <w:r>
                                <w:rPr>
                                  <w:spacing w:val="19"/>
                                  <w:sz w:val="10"/>
                                </w:rPr>
                                <w:t xml:space="preserve"> </w:t>
                              </w:r>
                              <w:r>
                                <w:rPr>
                                  <w:sz w:val="10"/>
                                </w:rPr>
                                <w:t>steps</w:t>
                              </w:r>
                              <w:r>
                                <w:rPr>
                                  <w:spacing w:val="24"/>
                                  <w:sz w:val="10"/>
                                </w:rPr>
                                <w:t xml:space="preserve"> </w:t>
                              </w:r>
                              <w:r>
                                <w:rPr>
                                  <w:sz w:val="10"/>
                                </w:rPr>
                                <w:t>to</w:t>
                              </w:r>
                              <w:r>
                                <w:rPr>
                                  <w:spacing w:val="24"/>
                                  <w:sz w:val="10"/>
                                </w:rPr>
                                <w:t xml:space="preserve"> </w:t>
                              </w:r>
                              <w:r>
                                <w:rPr>
                                  <w:sz w:val="10"/>
                                </w:rPr>
                                <w:t>assess</w:t>
                              </w:r>
                              <w:r>
                                <w:rPr>
                                  <w:spacing w:val="24"/>
                                  <w:sz w:val="10"/>
                                </w:rPr>
                                <w:t xml:space="preserve"> </w:t>
                              </w:r>
                              <w:r>
                                <w:rPr>
                                  <w:sz w:val="10"/>
                                </w:rPr>
                                <w:t>the</w:t>
                              </w:r>
                              <w:r>
                                <w:rPr>
                                  <w:spacing w:val="24"/>
                                  <w:sz w:val="10"/>
                                </w:rPr>
                                <w:t xml:space="preserve"> </w:t>
                              </w:r>
                              <w:r>
                                <w:rPr>
                                  <w:sz w:val="10"/>
                                </w:rPr>
                                <w:t>carrying</w:t>
                              </w:r>
                              <w:r>
                                <w:rPr>
                                  <w:spacing w:val="24"/>
                                  <w:sz w:val="10"/>
                                </w:rPr>
                                <w:t xml:space="preserve"> </w:t>
                              </w:r>
                              <w:r>
                                <w:rPr>
                                  <w:sz w:val="10"/>
                                </w:rPr>
                                <w:t>capacity</w:t>
                              </w:r>
                              <w:r>
                                <w:rPr>
                                  <w:spacing w:val="24"/>
                                  <w:sz w:val="10"/>
                                </w:rPr>
                                <w:t xml:space="preserve"> </w:t>
                              </w:r>
                              <w:r>
                                <w:rPr>
                                  <w:sz w:val="10"/>
                                </w:rPr>
                                <w:t>of</w:t>
                              </w:r>
                              <w:r>
                                <w:rPr>
                                  <w:spacing w:val="21"/>
                                  <w:sz w:val="10"/>
                                </w:rPr>
                                <w:t xml:space="preserve"> </w:t>
                              </w:r>
                              <w:r>
                                <w:rPr>
                                  <w:sz w:val="10"/>
                                </w:rPr>
                                <w:t>any</w:t>
                              </w:r>
                              <w:r>
                                <w:rPr>
                                  <w:spacing w:val="24"/>
                                  <w:sz w:val="10"/>
                                </w:rPr>
                                <w:t xml:space="preserve"> </w:t>
                              </w:r>
                              <w:r>
                                <w:rPr>
                                  <w:sz w:val="10"/>
                                </w:rPr>
                                <w:t>destination,</w:t>
                              </w:r>
                              <w:r>
                                <w:rPr>
                                  <w:spacing w:val="21"/>
                                  <w:sz w:val="10"/>
                                </w:rPr>
                                <w:t xml:space="preserve"> </w:t>
                              </w:r>
                              <w:r>
                                <w:rPr>
                                  <w:sz w:val="10"/>
                                </w:rPr>
                                <w:t>a</w:t>
                              </w:r>
                              <w:r>
                                <w:rPr>
                                  <w:spacing w:val="24"/>
                                  <w:sz w:val="10"/>
                                </w:rPr>
                                <w:t xml:space="preserve"> </w:t>
                              </w:r>
                              <w:r>
                                <w:rPr>
                                  <w:sz w:val="10"/>
                                </w:rPr>
                                <w:t>supporting</w:t>
                              </w:r>
                              <w:r>
                                <w:rPr>
                                  <w:spacing w:val="40"/>
                                  <w:sz w:val="10"/>
                                </w:rPr>
                                <w:t xml:space="preserve"> </w:t>
                              </w:r>
                              <w:r>
                                <w:rPr>
                                  <w:sz w:val="10"/>
                                </w:rPr>
                                <w:t>visualization</w:t>
                              </w:r>
                              <w:r>
                                <w:rPr>
                                  <w:spacing w:val="16"/>
                                  <w:sz w:val="10"/>
                                </w:rPr>
                                <w:t xml:space="preserve"> </w:t>
                              </w:r>
                              <w:r>
                                <w:rPr>
                                  <w:sz w:val="10"/>
                                </w:rPr>
                                <w:t>tool</w:t>
                              </w:r>
                              <w:r>
                                <w:rPr>
                                  <w:spacing w:val="12"/>
                                  <w:sz w:val="10"/>
                                </w:rPr>
                                <w:t xml:space="preserve"> </w:t>
                              </w:r>
                              <w:r>
                                <w:rPr>
                                  <w:sz w:val="10"/>
                                </w:rPr>
                                <w:t>(dashboard)</w:t>
                              </w:r>
                              <w:r>
                                <w:rPr>
                                  <w:spacing w:val="15"/>
                                  <w:sz w:val="10"/>
                                </w:rPr>
                                <w:t xml:space="preserve"> </w:t>
                              </w:r>
                              <w:r>
                                <w:rPr>
                                  <w:sz w:val="10"/>
                                </w:rPr>
                                <w:t>as</w:t>
                              </w:r>
                              <w:r>
                                <w:rPr>
                                  <w:spacing w:val="16"/>
                                  <w:sz w:val="10"/>
                                </w:rPr>
                                <w:t xml:space="preserve"> </w:t>
                              </w:r>
                              <w:r>
                                <w:rPr>
                                  <w:sz w:val="10"/>
                                </w:rPr>
                                <w:t>well</w:t>
                              </w:r>
                              <w:r>
                                <w:rPr>
                                  <w:spacing w:val="12"/>
                                  <w:sz w:val="10"/>
                                </w:rPr>
                                <w:t xml:space="preserve"> </w:t>
                              </w:r>
                              <w:r>
                                <w:rPr>
                                  <w:sz w:val="10"/>
                                </w:rPr>
                                <w:t>as</w:t>
                              </w:r>
                              <w:r>
                                <w:rPr>
                                  <w:spacing w:val="16"/>
                                  <w:sz w:val="10"/>
                                </w:rPr>
                                <w:t xml:space="preserve"> </w:t>
                              </w:r>
                              <w:r>
                                <w:rPr>
                                  <w:sz w:val="10"/>
                                </w:rPr>
                                <w:t>territorial</w:t>
                              </w:r>
                              <w:r>
                                <w:rPr>
                                  <w:spacing w:val="12"/>
                                  <w:sz w:val="10"/>
                                </w:rPr>
                                <w:t xml:space="preserve"> </w:t>
                              </w:r>
                              <w:r>
                                <w:rPr>
                                  <w:sz w:val="10"/>
                                </w:rPr>
                                <w:t>evidence</w:t>
                              </w:r>
                              <w:r>
                                <w:rPr>
                                  <w:spacing w:val="16"/>
                                  <w:sz w:val="10"/>
                                </w:rPr>
                                <w:t xml:space="preserve"> </w:t>
                              </w:r>
                              <w:r>
                                <w:rPr>
                                  <w:sz w:val="10"/>
                                </w:rPr>
                                <w:t>on</w:t>
                              </w:r>
                              <w:r>
                                <w:rPr>
                                  <w:spacing w:val="16"/>
                                  <w:sz w:val="10"/>
                                </w:rPr>
                                <w:t xml:space="preserve"> </w:t>
                              </w:r>
                              <w:r>
                                <w:rPr>
                                  <w:sz w:val="10"/>
                                </w:rPr>
                                <w:t>the</w:t>
                              </w:r>
                              <w:r>
                                <w:rPr>
                                  <w:spacing w:val="16"/>
                                  <w:sz w:val="10"/>
                                </w:rPr>
                                <w:t xml:space="preserve"> </w:t>
                              </w:r>
                              <w:r>
                                <w:rPr>
                                  <w:sz w:val="10"/>
                                </w:rPr>
                                <w:t>impact</w:t>
                              </w:r>
                              <w:r>
                                <w:rPr>
                                  <w:spacing w:val="13"/>
                                  <w:sz w:val="10"/>
                                </w:rPr>
                                <w:t xml:space="preserve"> </w:t>
                              </w:r>
                              <w:r>
                                <w:rPr>
                                  <w:sz w:val="10"/>
                                </w:rPr>
                                <w:t>of</w:t>
                              </w:r>
                              <w:r>
                                <w:rPr>
                                  <w:spacing w:val="13"/>
                                  <w:sz w:val="10"/>
                                </w:rPr>
                                <w:t xml:space="preserve"> </w:t>
                              </w:r>
                              <w:r>
                                <w:rPr>
                                  <w:sz w:val="10"/>
                                </w:rPr>
                                <w:t>tourism</w:t>
                              </w:r>
                              <w:r>
                                <w:rPr>
                                  <w:spacing w:val="19"/>
                                  <w:sz w:val="10"/>
                                </w:rPr>
                                <w:t xml:space="preserve"> </w:t>
                              </w:r>
                              <w:r>
                                <w:rPr>
                                  <w:sz w:val="10"/>
                                </w:rPr>
                                <w:t>in</w:t>
                              </w:r>
                              <w:r>
                                <w:rPr>
                                  <w:spacing w:val="40"/>
                                  <w:sz w:val="10"/>
                                </w:rPr>
                                <w:t xml:space="preserve"> </w:t>
                              </w:r>
                              <w:r>
                                <w:rPr>
                                  <w:sz w:val="10"/>
                                </w:rPr>
                                <w:t>the</w:t>
                              </w:r>
                              <w:r>
                                <w:rPr>
                                  <w:spacing w:val="25"/>
                                  <w:sz w:val="10"/>
                                </w:rPr>
                                <w:t xml:space="preserve"> </w:t>
                              </w:r>
                              <w:r>
                                <w:rPr>
                                  <w:sz w:val="10"/>
                                </w:rPr>
                                <w:t>case</w:t>
                              </w:r>
                              <w:r>
                                <w:rPr>
                                  <w:spacing w:val="25"/>
                                  <w:sz w:val="10"/>
                                </w:rPr>
                                <w:t xml:space="preserve"> </w:t>
                              </w:r>
                              <w:r>
                                <w:rPr>
                                  <w:sz w:val="10"/>
                                </w:rPr>
                                <w:t>study</w:t>
                              </w:r>
                              <w:r>
                                <w:rPr>
                                  <w:spacing w:val="25"/>
                                  <w:sz w:val="10"/>
                                </w:rPr>
                                <w:t xml:space="preserve"> </w:t>
                              </w:r>
                              <w:r>
                                <w:rPr>
                                  <w:sz w:val="10"/>
                                </w:rPr>
                                <w:t>regions</w:t>
                              </w:r>
                              <w:r>
                                <w:rPr>
                                  <w:spacing w:val="25"/>
                                  <w:sz w:val="10"/>
                                </w:rPr>
                                <w:t xml:space="preserve"> </w:t>
                              </w:r>
                              <w:r>
                                <w:rPr>
                                  <w:sz w:val="10"/>
                                </w:rPr>
                                <w:t>along</w:t>
                              </w:r>
                              <w:r>
                                <w:rPr>
                                  <w:spacing w:val="25"/>
                                  <w:sz w:val="10"/>
                                </w:rPr>
                                <w:t xml:space="preserve"> </w:t>
                              </w:r>
                              <w:r>
                                <w:rPr>
                                  <w:sz w:val="10"/>
                                </w:rPr>
                                <w:t>with</w:t>
                              </w:r>
                              <w:r>
                                <w:rPr>
                                  <w:spacing w:val="25"/>
                                  <w:sz w:val="10"/>
                                </w:rPr>
                                <w:t xml:space="preserve"> </w:t>
                              </w:r>
                              <w:r>
                                <w:rPr>
                                  <w:sz w:val="10"/>
                                </w:rPr>
                                <w:t>recommendations</w:t>
                              </w:r>
                              <w:r>
                                <w:rPr>
                                  <w:spacing w:val="25"/>
                                  <w:sz w:val="10"/>
                                </w:rPr>
                                <w:t xml:space="preserve"> </w:t>
                              </w:r>
                              <w:r>
                                <w:rPr>
                                  <w:sz w:val="10"/>
                                </w:rPr>
                                <w:t>on</w:t>
                              </w:r>
                              <w:r>
                                <w:rPr>
                                  <w:spacing w:val="25"/>
                                  <w:sz w:val="10"/>
                                </w:rPr>
                                <w:t xml:space="preserve"> </w:t>
                              </w:r>
                              <w:r>
                                <w:rPr>
                                  <w:sz w:val="10"/>
                                </w:rPr>
                                <w:t>managing</w:t>
                              </w:r>
                              <w:r>
                                <w:rPr>
                                  <w:spacing w:val="25"/>
                                  <w:sz w:val="10"/>
                                </w:rPr>
                                <w:t xml:space="preserve"> </w:t>
                              </w:r>
                              <w:r>
                                <w:rPr>
                                  <w:sz w:val="10"/>
                                </w:rPr>
                                <w:t>tourism</w:t>
                              </w:r>
                              <w:r>
                                <w:rPr>
                                  <w:spacing w:val="29"/>
                                  <w:sz w:val="10"/>
                                </w:rPr>
                                <w:t xml:space="preserve"> </w:t>
                              </w:r>
                              <w:r>
                                <w:rPr>
                                  <w:sz w:val="10"/>
                                </w:rPr>
                                <w:t>flows</w:t>
                              </w:r>
                              <w:r>
                                <w:rPr>
                                  <w:spacing w:val="25"/>
                                  <w:sz w:val="10"/>
                                </w:rPr>
                                <w:t xml:space="preserve"> </w:t>
                              </w:r>
                              <w:r>
                                <w:rPr>
                                  <w:sz w:val="10"/>
                                </w:rPr>
                                <w:t>to</w:t>
                              </w:r>
                              <w:r>
                                <w:rPr>
                                  <w:spacing w:val="40"/>
                                  <w:sz w:val="10"/>
                                </w:rPr>
                                <w:t xml:space="preserve"> </w:t>
                              </w:r>
                              <w:r>
                                <w:rPr>
                                  <w:sz w:val="10"/>
                                </w:rPr>
                                <w:t>ensure</w:t>
                              </w:r>
                              <w:r>
                                <w:rPr>
                                  <w:spacing w:val="31"/>
                                  <w:sz w:val="10"/>
                                </w:rPr>
                                <w:t xml:space="preserve"> </w:t>
                              </w:r>
                              <w:r>
                                <w:rPr>
                                  <w:sz w:val="10"/>
                                </w:rPr>
                                <w:t>sustainable</w:t>
                              </w:r>
                              <w:r>
                                <w:rPr>
                                  <w:spacing w:val="31"/>
                                  <w:sz w:val="10"/>
                                </w:rPr>
                                <w:t xml:space="preserve"> </w:t>
                              </w:r>
                              <w:r>
                                <w:rPr>
                                  <w:sz w:val="10"/>
                                </w:rPr>
                                <w:t>development</w:t>
                              </w:r>
                              <w:r>
                                <w:rPr>
                                  <w:spacing w:val="27"/>
                                  <w:sz w:val="10"/>
                                </w:rPr>
                                <w:t xml:space="preserve"> </w:t>
                              </w:r>
                              <w:r>
                                <w:rPr>
                                  <w:sz w:val="10"/>
                                </w:rPr>
                                <w:t>of</w:t>
                              </w:r>
                              <w:r>
                                <w:rPr>
                                  <w:spacing w:val="27"/>
                                  <w:sz w:val="10"/>
                                </w:rPr>
                                <w:t xml:space="preserve"> </w:t>
                              </w:r>
                              <w:r>
                                <w:rPr>
                                  <w:sz w:val="10"/>
                                </w:rPr>
                                <w:t>the</w:t>
                              </w:r>
                              <w:r>
                                <w:rPr>
                                  <w:spacing w:val="31"/>
                                  <w:sz w:val="10"/>
                                </w:rPr>
                                <w:t xml:space="preserve"> </w:t>
                              </w:r>
                              <w:r>
                                <w:rPr>
                                  <w:sz w:val="10"/>
                                </w:rPr>
                                <w:t>region</w:t>
                              </w:r>
                              <w:r>
                                <w:rPr>
                                  <w:spacing w:val="31"/>
                                  <w:sz w:val="10"/>
                                </w:rPr>
                                <w:t xml:space="preserve"> </w:t>
                              </w:r>
                              <w:r>
                                <w:rPr>
                                  <w:sz w:val="10"/>
                                </w:rPr>
                                <w:t>(case</w:t>
                              </w:r>
                              <w:r>
                                <w:rPr>
                                  <w:spacing w:val="31"/>
                                  <w:sz w:val="10"/>
                                </w:rPr>
                                <w:t xml:space="preserve"> </w:t>
                              </w:r>
                              <w:r>
                                <w:rPr>
                                  <w:sz w:val="10"/>
                                </w:rPr>
                                <w:t>study</w:t>
                              </w:r>
                              <w:r>
                                <w:rPr>
                                  <w:spacing w:val="31"/>
                                  <w:sz w:val="10"/>
                                </w:rPr>
                                <w:t xml:space="preserve"> </w:t>
                              </w:r>
                              <w:r>
                                <w:rPr>
                                  <w:sz w:val="10"/>
                                </w:rPr>
                                <w:t>reports).</w:t>
                              </w:r>
                            </w:p>
                            <w:p w14:paraId="4DEA7901" w14:textId="77777777" w:rsidR="00644589" w:rsidRDefault="00644589" w:rsidP="00644589">
                              <w:pPr>
                                <w:rPr>
                                  <w:sz w:val="12"/>
                                </w:rPr>
                              </w:pPr>
                            </w:p>
                            <w:p w14:paraId="37310A68" w14:textId="77777777" w:rsidR="00644589" w:rsidRDefault="00644589" w:rsidP="00644589">
                              <w:pPr>
                                <w:spacing w:before="1"/>
                                <w:rPr>
                                  <w:sz w:val="15"/>
                                </w:rPr>
                              </w:pPr>
                            </w:p>
                            <w:p w14:paraId="6F6918F6" w14:textId="77777777" w:rsidR="00644589" w:rsidRDefault="00644589" w:rsidP="00644589">
                              <w:pPr>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5</w:t>
                              </w:r>
                            </w:p>
                          </w:txbxContent>
                        </wps:txbx>
                        <wps:bodyPr wrap="square" lIns="0" tIns="0" rIns="0" bIns="0" rtlCol="0">
                          <a:noAutofit/>
                        </wps:bodyPr>
                      </wps:wsp>
                    </wpg:wgp>
                  </a:graphicData>
                </a:graphic>
              </wp:anchor>
            </w:drawing>
          </mc:Choice>
          <mc:Fallback>
            <w:pict>
              <v:group w14:anchorId="125EFFAE" id="Group 2030036622" o:spid="_x0000_s1431" style="position:absolute;margin-left:52pt;margin-top:15.25pt;width:234pt;height:132pt;z-index:-251606016;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">
                <v:shape id="Image 40" o:spid="_x0000_s1432"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">
                  <v:imagedata r:id="rId9" o:title=""/>
                </v:shape>
                <v:shape id="Image 41" o:spid="_x0000_s1433"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">
                  <v:imagedata r:id="rId10" o:title=""/>
                </v:shape>
                <v:shape id="Textbox 42" o:spid="_x0000_s1434"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" filled="f" strokeweight="1pt">
                  <v:textbox inset="0,0,0,0">
                    <w:txbxContent>
                      <w:p w14:paraId="1EA7ABFB" w14:textId="77777777" w:rsidR="00644589" w:rsidRDefault="00644589" w:rsidP="00644589">
                        <w:pPr>
                          <w:spacing w:before="144" w:line="213" w:lineRule="auto"/>
                          <w:ind w:left="1549" w:right="380" w:hanging="502"/>
                          <w:rPr>
                            <w:b/>
                            <w:sz w:val="16"/>
                          </w:rPr>
                        </w:pPr>
                        <w:r>
                          <w:rPr>
                            <w:b/>
                            <w:color w:val="005C9F"/>
                            <w:spacing w:val="-4"/>
                            <w:sz w:val="16"/>
                          </w:rPr>
                          <w:t>Background</w:t>
                        </w:r>
                        <w:r>
                          <w:rPr>
                            <w:b/>
                            <w:color w:val="005C9F"/>
                            <w:spacing w:val="-10"/>
                            <w:sz w:val="16"/>
                          </w:rPr>
                          <w:t xml:space="preserve"> </w:t>
                        </w:r>
                        <w:r>
                          <w:rPr>
                            <w:b/>
                            <w:color w:val="005C9F"/>
                            <w:spacing w:val="-4"/>
                            <w:sz w:val="16"/>
                          </w:rPr>
                          <w:t>for</w:t>
                        </w:r>
                        <w:r>
                          <w:rPr>
                            <w:b/>
                            <w:color w:val="005C9F"/>
                            <w:spacing w:val="-8"/>
                            <w:sz w:val="16"/>
                          </w:rPr>
                          <w:t xml:space="preserve"> </w:t>
                        </w:r>
                        <w:r>
                          <w:rPr>
                            <w:b/>
                            <w:color w:val="005C9F"/>
                            <w:spacing w:val="-4"/>
                            <w:sz w:val="16"/>
                          </w:rPr>
                          <w:t>assessing</w:t>
                        </w:r>
                        <w:r>
                          <w:rPr>
                            <w:b/>
                            <w:color w:val="005C9F"/>
                            <w:spacing w:val="-8"/>
                            <w:sz w:val="16"/>
                          </w:rPr>
                          <w:t xml:space="preserve"> </w:t>
                        </w:r>
                        <w:r>
                          <w:rPr>
                            <w:b/>
                            <w:color w:val="005C9F"/>
                            <w:spacing w:val="-4"/>
                            <w:sz w:val="16"/>
                          </w:rPr>
                          <w:t xml:space="preserve">Carrying </w:t>
                        </w:r>
                        <w:r>
                          <w:rPr>
                            <w:b/>
                            <w:color w:val="005C9F"/>
                            <w:sz w:val="16"/>
                          </w:rPr>
                          <w:t>Capacity</w:t>
                        </w:r>
                        <w:r>
                          <w:rPr>
                            <w:b/>
                            <w:color w:val="005C9F"/>
                            <w:spacing w:val="-12"/>
                            <w:sz w:val="16"/>
                          </w:rPr>
                          <w:t xml:space="preserve"> </w:t>
                        </w:r>
                        <w:r>
                          <w:rPr>
                            <w:b/>
                            <w:color w:val="005C9F"/>
                            <w:sz w:val="16"/>
                          </w:rPr>
                          <w:t>(ESPON-EU)</w:t>
                        </w:r>
                      </w:p>
                      <w:p w14:paraId="217D74D5" w14:textId="77777777" w:rsidR="00644589" w:rsidRDefault="00644589" w:rsidP="00644589">
                        <w:pPr>
                          <w:spacing w:before="6"/>
                          <w:rPr>
                            <w:b/>
                          </w:rPr>
                        </w:pPr>
                      </w:p>
                      <w:p w14:paraId="64F7CF24" w14:textId="77777777" w:rsidR="00644589" w:rsidRDefault="00644589" w:rsidP="00644589">
                        <w:pPr>
                          <w:spacing w:line="249" w:lineRule="auto"/>
                          <w:ind w:left="209" w:right="168"/>
                          <w:rPr>
                            <w:sz w:val="10"/>
                          </w:rPr>
                        </w:pPr>
                        <w:r>
                          <w:rPr>
                            <w:sz w:val="10"/>
                          </w:rPr>
                          <w:t>The</w:t>
                        </w:r>
                        <w:r>
                          <w:rPr>
                            <w:spacing w:val="19"/>
                            <w:sz w:val="10"/>
                          </w:rPr>
                          <w:t xml:space="preserve"> </w:t>
                        </w:r>
                        <w:r>
                          <w:rPr>
                            <w:sz w:val="10"/>
                          </w:rPr>
                          <w:t>aim</w:t>
                        </w:r>
                        <w:r>
                          <w:rPr>
                            <w:spacing w:val="22"/>
                            <w:sz w:val="10"/>
                          </w:rPr>
                          <w:t xml:space="preserve"> </w:t>
                        </w:r>
                        <w:r>
                          <w:rPr>
                            <w:sz w:val="10"/>
                          </w:rPr>
                          <w:t>of</w:t>
                        </w:r>
                        <w:r>
                          <w:rPr>
                            <w:spacing w:val="16"/>
                            <w:sz w:val="10"/>
                          </w:rPr>
                          <w:t xml:space="preserve"> </w:t>
                        </w:r>
                        <w:r>
                          <w:rPr>
                            <w:sz w:val="10"/>
                          </w:rPr>
                          <w:t>this</w:t>
                        </w:r>
                        <w:r>
                          <w:rPr>
                            <w:spacing w:val="19"/>
                            <w:sz w:val="10"/>
                          </w:rPr>
                          <w:t xml:space="preserve"> </w:t>
                        </w:r>
                        <w:r>
                          <w:rPr>
                            <w:sz w:val="10"/>
                          </w:rPr>
                          <w:t>ESPON</w:t>
                        </w:r>
                        <w:r>
                          <w:rPr>
                            <w:spacing w:val="20"/>
                            <w:sz w:val="10"/>
                          </w:rPr>
                          <w:t xml:space="preserve"> </w:t>
                        </w:r>
                        <w:r>
                          <w:rPr>
                            <w:sz w:val="10"/>
                          </w:rPr>
                          <w:t>Targeted</w:t>
                        </w:r>
                        <w:r>
                          <w:rPr>
                            <w:spacing w:val="19"/>
                            <w:sz w:val="10"/>
                          </w:rPr>
                          <w:t xml:space="preserve"> </w:t>
                        </w:r>
                        <w:r>
                          <w:rPr>
                            <w:sz w:val="10"/>
                          </w:rPr>
                          <w:t>Analysis</w:t>
                        </w:r>
                        <w:r>
                          <w:rPr>
                            <w:spacing w:val="19"/>
                            <w:sz w:val="10"/>
                          </w:rPr>
                          <w:t xml:space="preserve"> </w:t>
                        </w:r>
                        <w:r>
                          <w:rPr>
                            <w:sz w:val="10"/>
                          </w:rPr>
                          <w:t>project</w:t>
                        </w:r>
                        <w:r>
                          <w:rPr>
                            <w:spacing w:val="16"/>
                            <w:sz w:val="10"/>
                          </w:rPr>
                          <w:t xml:space="preserve"> </w:t>
                        </w:r>
                        <w:r>
                          <w:rPr>
                            <w:sz w:val="10"/>
                          </w:rPr>
                          <w:t>is</w:t>
                        </w:r>
                        <w:r>
                          <w:rPr>
                            <w:spacing w:val="19"/>
                            <w:sz w:val="10"/>
                          </w:rPr>
                          <w:t xml:space="preserve"> </w:t>
                        </w:r>
                        <w:r>
                          <w:rPr>
                            <w:sz w:val="10"/>
                          </w:rPr>
                          <w:t>to</w:t>
                        </w:r>
                        <w:r>
                          <w:rPr>
                            <w:spacing w:val="19"/>
                            <w:sz w:val="10"/>
                          </w:rPr>
                          <w:t xml:space="preserve"> </w:t>
                        </w:r>
                        <w:r>
                          <w:rPr>
                            <w:sz w:val="10"/>
                          </w:rPr>
                          <w:t>develop</w:t>
                        </w:r>
                        <w:r>
                          <w:rPr>
                            <w:spacing w:val="19"/>
                            <w:sz w:val="10"/>
                          </w:rPr>
                          <w:t xml:space="preserve"> </w:t>
                        </w:r>
                        <w:r>
                          <w:rPr>
                            <w:sz w:val="10"/>
                          </w:rPr>
                          <w:t>a</w:t>
                        </w:r>
                        <w:r>
                          <w:rPr>
                            <w:spacing w:val="19"/>
                            <w:sz w:val="10"/>
                          </w:rPr>
                          <w:t xml:space="preserve"> </w:t>
                        </w:r>
                        <w:r>
                          <w:rPr>
                            <w:sz w:val="10"/>
                          </w:rPr>
                          <w:t>methodology</w:t>
                        </w:r>
                        <w:r>
                          <w:rPr>
                            <w:spacing w:val="19"/>
                            <w:sz w:val="10"/>
                          </w:rPr>
                          <w:t xml:space="preserve"> </w:t>
                        </w:r>
                        <w:r>
                          <w:rPr>
                            <w:sz w:val="10"/>
                          </w:rPr>
                          <w:t>for</w:t>
                        </w:r>
                        <w:r>
                          <w:rPr>
                            <w:spacing w:val="40"/>
                            <w:sz w:val="10"/>
                          </w:rPr>
                          <w:t xml:space="preserve"> </w:t>
                        </w:r>
                        <w:r>
                          <w:rPr>
                            <w:sz w:val="10"/>
                          </w:rPr>
                          <w:t>measuring</w:t>
                        </w:r>
                        <w:r>
                          <w:rPr>
                            <w:spacing w:val="24"/>
                            <w:sz w:val="10"/>
                          </w:rPr>
                          <w:t xml:space="preserve"> </w:t>
                        </w:r>
                        <w:r>
                          <w:rPr>
                            <w:sz w:val="10"/>
                          </w:rPr>
                          <w:t>the</w:t>
                        </w:r>
                        <w:r>
                          <w:rPr>
                            <w:spacing w:val="24"/>
                            <w:sz w:val="10"/>
                          </w:rPr>
                          <w:t xml:space="preserve"> </w:t>
                        </w:r>
                        <w:r>
                          <w:rPr>
                            <w:sz w:val="10"/>
                          </w:rPr>
                          <w:t>carrying</w:t>
                        </w:r>
                        <w:r>
                          <w:rPr>
                            <w:spacing w:val="24"/>
                            <w:sz w:val="10"/>
                          </w:rPr>
                          <w:t xml:space="preserve"> </w:t>
                        </w:r>
                        <w:r>
                          <w:rPr>
                            <w:sz w:val="10"/>
                          </w:rPr>
                          <w:t>capacity</w:t>
                        </w:r>
                        <w:r>
                          <w:rPr>
                            <w:spacing w:val="24"/>
                            <w:sz w:val="10"/>
                          </w:rPr>
                          <w:t xml:space="preserve"> </w:t>
                        </w:r>
                        <w:r>
                          <w:rPr>
                            <w:sz w:val="10"/>
                          </w:rPr>
                          <w:t>of</w:t>
                        </w:r>
                        <w:r>
                          <w:rPr>
                            <w:spacing w:val="21"/>
                            <w:sz w:val="10"/>
                          </w:rPr>
                          <w:t xml:space="preserve"> </w:t>
                        </w:r>
                        <w:r>
                          <w:rPr>
                            <w:sz w:val="10"/>
                          </w:rPr>
                          <w:t>touristic</w:t>
                        </w:r>
                        <w:r>
                          <w:rPr>
                            <w:spacing w:val="24"/>
                            <w:sz w:val="10"/>
                          </w:rPr>
                          <w:t xml:space="preserve"> </w:t>
                        </w:r>
                        <w:r>
                          <w:rPr>
                            <w:sz w:val="10"/>
                          </w:rPr>
                          <w:t>destinations,</w:t>
                        </w:r>
                        <w:r>
                          <w:rPr>
                            <w:spacing w:val="21"/>
                            <w:sz w:val="10"/>
                          </w:rPr>
                          <w:t xml:space="preserve"> </w:t>
                        </w:r>
                        <w:r>
                          <w:rPr>
                            <w:sz w:val="10"/>
                          </w:rPr>
                          <w:t>based</w:t>
                        </w:r>
                        <w:r>
                          <w:rPr>
                            <w:spacing w:val="24"/>
                            <w:sz w:val="10"/>
                          </w:rPr>
                          <w:t xml:space="preserve"> </w:t>
                        </w:r>
                        <w:r>
                          <w:rPr>
                            <w:sz w:val="10"/>
                          </w:rPr>
                          <w:t>on</w:t>
                        </w:r>
                        <w:r>
                          <w:rPr>
                            <w:spacing w:val="24"/>
                            <w:sz w:val="10"/>
                          </w:rPr>
                          <w:t xml:space="preserve"> </w:t>
                        </w:r>
                        <w:r>
                          <w:rPr>
                            <w:sz w:val="10"/>
                          </w:rPr>
                          <w:t>a</w:t>
                        </w:r>
                        <w:r>
                          <w:rPr>
                            <w:spacing w:val="24"/>
                            <w:sz w:val="10"/>
                          </w:rPr>
                          <w:t xml:space="preserve"> </w:t>
                        </w:r>
                        <w:r>
                          <w:rPr>
                            <w:sz w:val="10"/>
                          </w:rPr>
                          <w:t>review</w:t>
                        </w:r>
                        <w:r>
                          <w:rPr>
                            <w:spacing w:val="26"/>
                            <w:sz w:val="10"/>
                          </w:rPr>
                          <w:t xml:space="preserve"> </w:t>
                        </w:r>
                        <w:r>
                          <w:rPr>
                            <w:sz w:val="10"/>
                          </w:rPr>
                          <w:t>of</w:t>
                        </w:r>
                        <w:r>
                          <w:rPr>
                            <w:spacing w:val="21"/>
                            <w:sz w:val="10"/>
                          </w:rPr>
                          <w:t xml:space="preserve"> </w:t>
                        </w:r>
                        <w:r>
                          <w:rPr>
                            <w:sz w:val="10"/>
                          </w:rPr>
                          <w:t>existing</w:t>
                        </w:r>
                        <w:r>
                          <w:rPr>
                            <w:spacing w:val="40"/>
                            <w:sz w:val="10"/>
                          </w:rPr>
                          <w:t xml:space="preserve"> </w:t>
                        </w:r>
                        <w:r>
                          <w:rPr>
                            <w:sz w:val="10"/>
                          </w:rPr>
                          <w:t>methodologies.</w:t>
                        </w:r>
                        <w:r>
                          <w:rPr>
                            <w:spacing w:val="15"/>
                            <w:sz w:val="10"/>
                          </w:rPr>
                          <w:t xml:space="preserve"> </w:t>
                        </w:r>
                        <w:r>
                          <w:rPr>
                            <w:sz w:val="10"/>
                          </w:rPr>
                          <w:t>This</w:t>
                        </w:r>
                        <w:r>
                          <w:rPr>
                            <w:spacing w:val="18"/>
                            <w:sz w:val="10"/>
                          </w:rPr>
                          <w:t xml:space="preserve"> </w:t>
                        </w:r>
                        <w:r>
                          <w:rPr>
                            <w:sz w:val="10"/>
                          </w:rPr>
                          <w:t>methodology</w:t>
                        </w:r>
                        <w:r>
                          <w:rPr>
                            <w:spacing w:val="18"/>
                            <w:sz w:val="10"/>
                          </w:rPr>
                          <w:t xml:space="preserve"> </w:t>
                        </w:r>
                        <w:r>
                          <w:rPr>
                            <w:sz w:val="10"/>
                          </w:rPr>
                          <w:t>was</w:t>
                        </w:r>
                        <w:r>
                          <w:rPr>
                            <w:spacing w:val="18"/>
                            <w:sz w:val="10"/>
                          </w:rPr>
                          <w:t xml:space="preserve"> </w:t>
                        </w:r>
                        <w:r>
                          <w:rPr>
                            <w:sz w:val="10"/>
                          </w:rPr>
                          <w:t>tested</w:t>
                        </w:r>
                        <w:r>
                          <w:rPr>
                            <w:spacing w:val="18"/>
                            <w:sz w:val="10"/>
                          </w:rPr>
                          <w:t xml:space="preserve"> </w:t>
                        </w:r>
                        <w:r>
                          <w:rPr>
                            <w:sz w:val="10"/>
                          </w:rPr>
                          <w:t>it</w:t>
                        </w:r>
                        <w:r>
                          <w:rPr>
                            <w:spacing w:val="15"/>
                            <w:sz w:val="10"/>
                          </w:rPr>
                          <w:t xml:space="preserve"> </w:t>
                        </w:r>
                        <w:r>
                          <w:rPr>
                            <w:sz w:val="10"/>
                          </w:rPr>
                          <w:t>in</w:t>
                        </w:r>
                        <w:r>
                          <w:rPr>
                            <w:spacing w:val="18"/>
                            <w:sz w:val="10"/>
                          </w:rPr>
                          <w:t xml:space="preserve"> </w:t>
                        </w:r>
                        <w:r>
                          <w:rPr>
                            <w:sz w:val="10"/>
                          </w:rPr>
                          <w:t>four</w:t>
                        </w:r>
                        <w:r>
                          <w:rPr>
                            <w:spacing w:val="16"/>
                            <w:sz w:val="10"/>
                          </w:rPr>
                          <w:t xml:space="preserve"> </w:t>
                        </w:r>
                        <w:r>
                          <w:rPr>
                            <w:sz w:val="10"/>
                          </w:rPr>
                          <w:t>case</w:t>
                        </w:r>
                        <w:r>
                          <w:rPr>
                            <w:spacing w:val="18"/>
                            <w:sz w:val="10"/>
                          </w:rPr>
                          <w:t xml:space="preserve"> </w:t>
                        </w:r>
                        <w:r>
                          <w:rPr>
                            <w:sz w:val="10"/>
                          </w:rPr>
                          <w:t>study</w:t>
                        </w:r>
                        <w:r>
                          <w:rPr>
                            <w:spacing w:val="18"/>
                            <w:sz w:val="10"/>
                          </w:rPr>
                          <w:t xml:space="preserve"> </w:t>
                        </w:r>
                        <w:r>
                          <w:rPr>
                            <w:sz w:val="10"/>
                          </w:rPr>
                          <w:t>destinations</w:t>
                        </w:r>
                        <w:r>
                          <w:rPr>
                            <w:spacing w:val="18"/>
                            <w:sz w:val="10"/>
                          </w:rPr>
                          <w:t xml:space="preserve"> </w:t>
                        </w:r>
                        <w:r>
                          <w:rPr>
                            <w:sz w:val="10"/>
                          </w:rPr>
                          <w:t>located</w:t>
                        </w:r>
                        <w:r>
                          <w:rPr>
                            <w:spacing w:val="18"/>
                            <w:sz w:val="10"/>
                          </w:rPr>
                          <w:t xml:space="preserve"> </w:t>
                        </w:r>
                        <w:r>
                          <w:rPr>
                            <w:sz w:val="10"/>
                          </w:rPr>
                          <w:t>in</w:t>
                        </w:r>
                      </w:p>
                      <w:p w14:paraId="11D28806" w14:textId="77777777" w:rsidR="00644589" w:rsidRDefault="00644589" w:rsidP="00644589">
                        <w:pPr>
                          <w:spacing w:before="13" w:line="211" w:lineRule="auto"/>
                          <w:ind w:left="209" w:right="380"/>
                          <w:rPr>
                            <w:sz w:val="10"/>
                          </w:rPr>
                        </w:pPr>
                        <w:r>
                          <w:rPr>
                            <w:sz w:val="10"/>
                          </w:rPr>
                          <w:t>Slovenia</w:t>
                        </w:r>
                        <w:r>
                          <w:rPr>
                            <w:spacing w:val="15"/>
                            <w:sz w:val="10"/>
                          </w:rPr>
                          <w:t xml:space="preserve"> </w:t>
                        </w:r>
                        <w:r>
                          <w:rPr>
                            <w:sz w:val="10"/>
                          </w:rPr>
                          <w:t>(Bled, Brežice</w:t>
                        </w:r>
                        <w:r>
                          <w:rPr>
                            <w:spacing w:val="15"/>
                            <w:sz w:val="10"/>
                          </w:rPr>
                          <w:t xml:space="preserve"> </w:t>
                        </w:r>
                        <w:r>
                          <w:rPr>
                            <w:sz w:val="10"/>
                          </w:rPr>
                          <w:t>and</w:t>
                        </w:r>
                        <w:r>
                          <w:rPr>
                            <w:spacing w:val="15"/>
                            <w:sz w:val="10"/>
                          </w:rPr>
                          <w:t xml:space="preserve"> </w:t>
                        </w:r>
                        <w:r>
                          <w:rPr>
                            <w:sz w:val="10"/>
                          </w:rPr>
                          <w:t>Divača)</w:t>
                        </w:r>
                        <w:r>
                          <w:rPr>
                            <w:spacing w:val="14"/>
                            <w:sz w:val="10"/>
                          </w:rPr>
                          <w:t xml:space="preserve"> </w:t>
                        </w:r>
                        <w:r>
                          <w:rPr>
                            <w:sz w:val="10"/>
                          </w:rPr>
                          <w:t>and</w:t>
                        </w:r>
                        <w:r>
                          <w:rPr>
                            <w:spacing w:val="15"/>
                            <w:sz w:val="10"/>
                          </w:rPr>
                          <w:t xml:space="preserve"> </w:t>
                        </w:r>
                        <w:r>
                          <w:rPr>
                            <w:sz w:val="10"/>
                          </w:rPr>
                          <w:t>one</w:t>
                        </w:r>
                        <w:r>
                          <w:rPr>
                            <w:spacing w:val="15"/>
                            <w:sz w:val="10"/>
                          </w:rPr>
                          <w:t xml:space="preserve"> </w:t>
                        </w:r>
                        <w:r>
                          <w:rPr>
                            <w:sz w:val="10"/>
                          </w:rPr>
                          <w:t>in</w:t>
                        </w:r>
                        <w:r>
                          <w:rPr>
                            <w:spacing w:val="15"/>
                            <w:sz w:val="10"/>
                          </w:rPr>
                          <w:t xml:space="preserve"> </w:t>
                        </w:r>
                        <w:r>
                          <w:rPr>
                            <w:sz w:val="10"/>
                          </w:rPr>
                          <w:t>a</w:t>
                        </w:r>
                        <w:r>
                          <w:rPr>
                            <w:spacing w:val="15"/>
                            <w:sz w:val="10"/>
                          </w:rPr>
                          <w:t xml:space="preserve"> </w:t>
                        </w:r>
                        <w:r>
                          <w:rPr>
                            <w:sz w:val="10"/>
                          </w:rPr>
                          <w:t>cross-border</w:t>
                        </w:r>
                        <w:r>
                          <w:rPr>
                            <w:spacing w:val="14"/>
                            <w:sz w:val="10"/>
                          </w:rPr>
                          <w:t xml:space="preserve"> </w:t>
                        </w:r>
                        <w:r>
                          <w:rPr>
                            <w:sz w:val="10"/>
                          </w:rPr>
                          <w:t>destination</w:t>
                        </w:r>
                        <w:r>
                          <w:rPr>
                            <w:spacing w:val="15"/>
                            <w:sz w:val="10"/>
                          </w:rPr>
                          <w:t xml:space="preserve"> </w:t>
                        </w:r>
                        <w:r>
                          <w:rPr>
                            <w:sz w:val="10"/>
                          </w:rPr>
                          <w:t>of Nova</w:t>
                        </w:r>
                        <w:r>
                          <w:rPr>
                            <w:spacing w:val="40"/>
                            <w:sz w:val="10"/>
                          </w:rPr>
                          <w:t xml:space="preserve"> </w:t>
                        </w:r>
                        <w:r>
                          <w:rPr>
                            <w:sz w:val="10"/>
                          </w:rPr>
                          <w:t>Gorica/Gorizia at the Slovenian and Italian border.</w:t>
                        </w:r>
                      </w:p>
                      <w:p w14:paraId="54B90FE4" w14:textId="77777777" w:rsidR="00644589" w:rsidRDefault="00644589" w:rsidP="00644589">
                        <w:pPr>
                          <w:rPr>
                            <w:sz w:val="12"/>
                          </w:rPr>
                        </w:pPr>
                      </w:p>
                      <w:p w14:paraId="5AA38321" w14:textId="77777777" w:rsidR="00644589" w:rsidRDefault="00644589" w:rsidP="00644589">
                        <w:pPr>
                          <w:spacing w:before="90" w:line="252" w:lineRule="auto"/>
                          <w:ind w:left="209" w:right="380"/>
                          <w:rPr>
                            <w:sz w:val="10"/>
                          </w:rPr>
                        </w:pPr>
                        <w:r>
                          <w:rPr>
                            <w:sz w:val="10"/>
                          </w:rPr>
                          <w:t>Final</w:t>
                        </w:r>
                        <w:r>
                          <w:rPr>
                            <w:spacing w:val="22"/>
                            <w:sz w:val="10"/>
                          </w:rPr>
                          <w:t xml:space="preserve"> </w:t>
                        </w:r>
                        <w:r>
                          <w:rPr>
                            <w:sz w:val="10"/>
                          </w:rPr>
                          <w:t>products</w:t>
                        </w:r>
                        <w:r>
                          <w:rPr>
                            <w:spacing w:val="27"/>
                            <w:sz w:val="10"/>
                          </w:rPr>
                          <w:t xml:space="preserve"> </w:t>
                        </w:r>
                        <w:r>
                          <w:rPr>
                            <w:sz w:val="10"/>
                          </w:rPr>
                          <w:t>of</w:t>
                        </w:r>
                        <w:r>
                          <w:rPr>
                            <w:spacing w:val="23"/>
                            <w:sz w:val="10"/>
                          </w:rPr>
                          <w:t xml:space="preserve"> </w:t>
                        </w:r>
                        <w:r>
                          <w:rPr>
                            <w:sz w:val="10"/>
                          </w:rPr>
                          <w:t>the</w:t>
                        </w:r>
                        <w:r>
                          <w:rPr>
                            <w:spacing w:val="27"/>
                            <w:sz w:val="10"/>
                          </w:rPr>
                          <w:t xml:space="preserve"> </w:t>
                        </w:r>
                        <w:r>
                          <w:rPr>
                            <w:sz w:val="10"/>
                          </w:rPr>
                          <w:t>project</w:t>
                        </w:r>
                        <w:r>
                          <w:rPr>
                            <w:spacing w:val="23"/>
                            <w:sz w:val="10"/>
                          </w:rPr>
                          <w:t xml:space="preserve"> </w:t>
                        </w:r>
                        <w:r>
                          <w:rPr>
                            <w:sz w:val="10"/>
                          </w:rPr>
                          <w:t>are</w:t>
                        </w:r>
                        <w:r>
                          <w:rPr>
                            <w:spacing w:val="27"/>
                            <w:sz w:val="10"/>
                          </w:rPr>
                          <w:t xml:space="preserve"> </w:t>
                        </w:r>
                        <w:r>
                          <w:rPr>
                            <w:sz w:val="10"/>
                          </w:rPr>
                          <w:t>a</w:t>
                        </w:r>
                        <w:r>
                          <w:rPr>
                            <w:spacing w:val="27"/>
                            <w:sz w:val="10"/>
                          </w:rPr>
                          <w:t xml:space="preserve"> </w:t>
                        </w:r>
                        <w:r>
                          <w:rPr>
                            <w:sz w:val="10"/>
                          </w:rPr>
                          <w:t>comprehensive</w:t>
                        </w:r>
                        <w:r>
                          <w:rPr>
                            <w:spacing w:val="27"/>
                            <w:sz w:val="10"/>
                          </w:rPr>
                          <w:t xml:space="preserve"> </w:t>
                        </w:r>
                        <w:r>
                          <w:rPr>
                            <w:sz w:val="10"/>
                          </w:rPr>
                          <w:t>handbook</w:t>
                        </w:r>
                        <w:r>
                          <w:rPr>
                            <w:spacing w:val="27"/>
                            <w:sz w:val="10"/>
                          </w:rPr>
                          <w:t xml:space="preserve"> </w:t>
                        </w:r>
                        <w:r>
                          <w:rPr>
                            <w:sz w:val="10"/>
                          </w:rPr>
                          <w:t>leading</w:t>
                        </w:r>
                        <w:r>
                          <w:rPr>
                            <w:spacing w:val="27"/>
                            <w:sz w:val="10"/>
                          </w:rPr>
                          <w:t xml:space="preserve"> </w:t>
                        </w:r>
                        <w:r>
                          <w:rPr>
                            <w:sz w:val="10"/>
                          </w:rPr>
                          <w:t>through</w:t>
                        </w:r>
                        <w:r>
                          <w:rPr>
                            <w:spacing w:val="27"/>
                            <w:sz w:val="10"/>
                          </w:rPr>
                          <w:t xml:space="preserve"> </w:t>
                        </w:r>
                        <w:r>
                          <w:rPr>
                            <w:sz w:val="10"/>
                          </w:rPr>
                          <w:t>the</w:t>
                        </w:r>
                        <w:r>
                          <w:rPr>
                            <w:spacing w:val="40"/>
                            <w:sz w:val="10"/>
                          </w:rPr>
                          <w:t xml:space="preserve"> </w:t>
                        </w:r>
                        <w:r>
                          <w:rPr>
                            <w:sz w:val="10"/>
                          </w:rPr>
                          <w:t>methodological</w:t>
                        </w:r>
                        <w:r>
                          <w:rPr>
                            <w:spacing w:val="19"/>
                            <w:sz w:val="10"/>
                          </w:rPr>
                          <w:t xml:space="preserve"> </w:t>
                        </w:r>
                        <w:r>
                          <w:rPr>
                            <w:sz w:val="10"/>
                          </w:rPr>
                          <w:t>steps</w:t>
                        </w:r>
                        <w:r>
                          <w:rPr>
                            <w:spacing w:val="24"/>
                            <w:sz w:val="10"/>
                          </w:rPr>
                          <w:t xml:space="preserve"> </w:t>
                        </w:r>
                        <w:r>
                          <w:rPr>
                            <w:sz w:val="10"/>
                          </w:rPr>
                          <w:t>to</w:t>
                        </w:r>
                        <w:r>
                          <w:rPr>
                            <w:spacing w:val="24"/>
                            <w:sz w:val="10"/>
                          </w:rPr>
                          <w:t xml:space="preserve"> </w:t>
                        </w:r>
                        <w:r>
                          <w:rPr>
                            <w:sz w:val="10"/>
                          </w:rPr>
                          <w:t>assess</w:t>
                        </w:r>
                        <w:r>
                          <w:rPr>
                            <w:spacing w:val="24"/>
                            <w:sz w:val="10"/>
                          </w:rPr>
                          <w:t xml:space="preserve"> </w:t>
                        </w:r>
                        <w:r>
                          <w:rPr>
                            <w:sz w:val="10"/>
                          </w:rPr>
                          <w:t>the</w:t>
                        </w:r>
                        <w:r>
                          <w:rPr>
                            <w:spacing w:val="24"/>
                            <w:sz w:val="10"/>
                          </w:rPr>
                          <w:t xml:space="preserve"> </w:t>
                        </w:r>
                        <w:r>
                          <w:rPr>
                            <w:sz w:val="10"/>
                          </w:rPr>
                          <w:t>carrying</w:t>
                        </w:r>
                        <w:r>
                          <w:rPr>
                            <w:spacing w:val="24"/>
                            <w:sz w:val="10"/>
                          </w:rPr>
                          <w:t xml:space="preserve"> </w:t>
                        </w:r>
                        <w:r>
                          <w:rPr>
                            <w:sz w:val="10"/>
                          </w:rPr>
                          <w:t>capacity</w:t>
                        </w:r>
                        <w:r>
                          <w:rPr>
                            <w:spacing w:val="24"/>
                            <w:sz w:val="10"/>
                          </w:rPr>
                          <w:t xml:space="preserve"> </w:t>
                        </w:r>
                        <w:r>
                          <w:rPr>
                            <w:sz w:val="10"/>
                          </w:rPr>
                          <w:t>of</w:t>
                        </w:r>
                        <w:r>
                          <w:rPr>
                            <w:spacing w:val="21"/>
                            <w:sz w:val="10"/>
                          </w:rPr>
                          <w:t xml:space="preserve"> </w:t>
                        </w:r>
                        <w:r>
                          <w:rPr>
                            <w:sz w:val="10"/>
                          </w:rPr>
                          <w:t>any</w:t>
                        </w:r>
                        <w:r>
                          <w:rPr>
                            <w:spacing w:val="24"/>
                            <w:sz w:val="10"/>
                          </w:rPr>
                          <w:t xml:space="preserve"> </w:t>
                        </w:r>
                        <w:r>
                          <w:rPr>
                            <w:sz w:val="10"/>
                          </w:rPr>
                          <w:t>destination,</w:t>
                        </w:r>
                        <w:r>
                          <w:rPr>
                            <w:spacing w:val="21"/>
                            <w:sz w:val="10"/>
                          </w:rPr>
                          <w:t xml:space="preserve"> </w:t>
                        </w:r>
                        <w:r>
                          <w:rPr>
                            <w:sz w:val="10"/>
                          </w:rPr>
                          <w:t>a</w:t>
                        </w:r>
                        <w:r>
                          <w:rPr>
                            <w:spacing w:val="24"/>
                            <w:sz w:val="10"/>
                          </w:rPr>
                          <w:t xml:space="preserve"> </w:t>
                        </w:r>
                        <w:r>
                          <w:rPr>
                            <w:sz w:val="10"/>
                          </w:rPr>
                          <w:t>supporting</w:t>
                        </w:r>
                        <w:r>
                          <w:rPr>
                            <w:spacing w:val="40"/>
                            <w:sz w:val="10"/>
                          </w:rPr>
                          <w:t xml:space="preserve"> </w:t>
                        </w:r>
                        <w:r>
                          <w:rPr>
                            <w:sz w:val="10"/>
                          </w:rPr>
                          <w:t>visualization</w:t>
                        </w:r>
                        <w:r>
                          <w:rPr>
                            <w:spacing w:val="16"/>
                            <w:sz w:val="10"/>
                          </w:rPr>
                          <w:t xml:space="preserve"> </w:t>
                        </w:r>
                        <w:r>
                          <w:rPr>
                            <w:sz w:val="10"/>
                          </w:rPr>
                          <w:t>tool</w:t>
                        </w:r>
                        <w:r>
                          <w:rPr>
                            <w:spacing w:val="12"/>
                            <w:sz w:val="10"/>
                          </w:rPr>
                          <w:t xml:space="preserve"> </w:t>
                        </w:r>
                        <w:r>
                          <w:rPr>
                            <w:sz w:val="10"/>
                          </w:rPr>
                          <w:t>(dashboard)</w:t>
                        </w:r>
                        <w:r>
                          <w:rPr>
                            <w:spacing w:val="15"/>
                            <w:sz w:val="10"/>
                          </w:rPr>
                          <w:t xml:space="preserve"> </w:t>
                        </w:r>
                        <w:r>
                          <w:rPr>
                            <w:sz w:val="10"/>
                          </w:rPr>
                          <w:t>as</w:t>
                        </w:r>
                        <w:r>
                          <w:rPr>
                            <w:spacing w:val="16"/>
                            <w:sz w:val="10"/>
                          </w:rPr>
                          <w:t xml:space="preserve"> </w:t>
                        </w:r>
                        <w:r>
                          <w:rPr>
                            <w:sz w:val="10"/>
                          </w:rPr>
                          <w:t>well</w:t>
                        </w:r>
                        <w:r>
                          <w:rPr>
                            <w:spacing w:val="12"/>
                            <w:sz w:val="10"/>
                          </w:rPr>
                          <w:t xml:space="preserve"> </w:t>
                        </w:r>
                        <w:r>
                          <w:rPr>
                            <w:sz w:val="10"/>
                          </w:rPr>
                          <w:t>as</w:t>
                        </w:r>
                        <w:r>
                          <w:rPr>
                            <w:spacing w:val="16"/>
                            <w:sz w:val="10"/>
                          </w:rPr>
                          <w:t xml:space="preserve"> </w:t>
                        </w:r>
                        <w:r>
                          <w:rPr>
                            <w:sz w:val="10"/>
                          </w:rPr>
                          <w:t>territorial</w:t>
                        </w:r>
                        <w:r>
                          <w:rPr>
                            <w:spacing w:val="12"/>
                            <w:sz w:val="10"/>
                          </w:rPr>
                          <w:t xml:space="preserve"> </w:t>
                        </w:r>
                        <w:r>
                          <w:rPr>
                            <w:sz w:val="10"/>
                          </w:rPr>
                          <w:t>evidence</w:t>
                        </w:r>
                        <w:r>
                          <w:rPr>
                            <w:spacing w:val="16"/>
                            <w:sz w:val="10"/>
                          </w:rPr>
                          <w:t xml:space="preserve"> </w:t>
                        </w:r>
                        <w:r>
                          <w:rPr>
                            <w:sz w:val="10"/>
                          </w:rPr>
                          <w:t>on</w:t>
                        </w:r>
                        <w:r>
                          <w:rPr>
                            <w:spacing w:val="16"/>
                            <w:sz w:val="10"/>
                          </w:rPr>
                          <w:t xml:space="preserve"> </w:t>
                        </w:r>
                        <w:r>
                          <w:rPr>
                            <w:sz w:val="10"/>
                          </w:rPr>
                          <w:t>the</w:t>
                        </w:r>
                        <w:r>
                          <w:rPr>
                            <w:spacing w:val="16"/>
                            <w:sz w:val="10"/>
                          </w:rPr>
                          <w:t xml:space="preserve"> </w:t>
                        </w:r>
                        <w:r>
                          <w:rPr>
                            <w:sz w:val="10"/>
                          </w:rPr>
                          <w:t>impact</w:t>
                        </w:r>
                        <w:r>
                          <w:rPr>
                            <w:spacing w:val="13"/>
                            <w:sz w:val="10"/>
                          </w:rPr>
                          <w:t xml:space="preserve"> </w:t>
                        </w:r>
                        <w:r>
                          <w:rPr>
                            <w:sz w:val="10"/>
                          </w:rPr>
                          <w:t>of</w:t>
                        </w:r>
                        <w:r>
                          <w:rPr>
                            <w:spacing w:val="13"/>
                            <w:sz w:val="10"/>
                          </w:rPr>
                          <w:t xml:space="preserve"> </w:t>
                        </w:r>
                        <w:r>
                          <w:rPr>
                            <w:sz w:val="10"/>
                          </w:rPr>
                          <w:t>tourism</w:t>
                        </w:r>
                        <w:r>
                          <w:rPr>
                            <w:spacing w:val="19"/>
                            <w:sz w:val="10"/>
                          </w:rPr>
                          <w:t xml:space="preserve"> </w:t>
                        </w:r>
                        <w:r>
                          <w:rPr>
                            <w:sz w:val="10"/>
                          </w:rPr>
                          <w:t>in</w:t>
                        </w:r>
                        <w:r>
                          <w:rPr>
                            <w:spacing w:val="40"/>
                            <w:sz w:val="10"/>
                          </w:rPr>
                          <w:t xml:space="preserve"> </w:t>
                        </w:r>
                        <w:r>
                          <w:rPr>
                            <w:sz w:val="10"/>
                          </w:rPr>
                          <w:t>the</w:t>
                        </w:r>
                        <w:r>
                          <w:rPr>
                            <w:spacing w:val="25"/>
                            <w:sz w:val="10"/>
                          </w:rPr>
                          <w:t xml:space="preserve"> </w:t>
                        </w:r>
                        <w:r>
                          <w:rPr>
                            <w:sz w:val="10"/>
                          </w:rPr>
                          <w:t>case</w:t>
                        </w:r>
                        <w:r>
                          <w:rPr>
                            <w:spacing w:val="25"/>
                            <w:sz w:val="10"/>
                          </w:rPr>
                          <w:t xml:space="preserve"> </w:t>
                        </w:r>
                        <w:r>
                          <w:rPr>
                            <w:sz w:val="10"/>
                          </w:rPr>
                          <w:t>study</w:t>
                        </w:r>
                        <w:r>
                          <w:rPr>
                            <w:spacing w:val="25"/>
                            <w:sz w:val="10"/>
                          </w:rPr>
                          <w:t xml:space="preserve"> </w:t>
                        </w:r>
                        <w:r>
                          <w:rPr>
                            <w:sz w:val="10"/>
                          </w:rPr>
                          <w:t>regions</w:t>
                        </w:r>
                        <w:r>
                          <w:rPr>
                            <w:spacing w:val="25"/>
                            <w:sz w:val="10"/>
                          </w:rPr>
                          <w:t xml:space="preserve"> </w:t>
                        </w:r>
                        <w:r>
                          <w:rPr>
                            <w:sz w:val="10"/>
                          </w:rPr>
                          <w:t>along</w:t>
                        </w:r>
                        <w:r>
                          <w:rPr>
                            <w:spacing w:val="25"/>
                            <w:sz w:val="10"/>
                          </w:rPr>
                          <w:t xml:space="preserve"> </w:t>
                        </w:r>
                        <w:r>
                          <w:rPr>
                            <w:sz w:val="10"/>
                          </w:rPr>
                          <w:t>with</w:t>
                        </w:r>
                        <w:r>
                          <w:rPr>
                            <w:spacing w:val="25"/>
                            <w:sz w:val="10"/>
                          </w:rPr>
                          <w:t xml:space="preserve"> </w:t>
                        </w:r>
                        <w:r>
                          <w:rPr>
                            <w:sz w:val="10"/>
                          </w:rPr>
                          <w:t>recommendations</w:t>
                        </w:r>
                        <w:r>
                          <w:rPr>
                            <w:spacing w:val="25"/>
                            <w:sz w:val="10"/>
                          </w:rPr>
                          <w:t xml:space="preserve"> </w:t>
                        </w:r>
                        <w:r>
                          <w:rPr>
                            <w:sz w:val="10"/>
                          </w:rPr>
                          <w:t>on</w:t>
                        </w:r>
                        <w:r>
                          <w:rPr>
                            <w:spacing w:val="25"/>
                            <w:sz w:val="10"/>
                          </w:rPr>
                          <w:t xml:space="preserve"> </w:t>
                        </w:r>
                        <w:r>
                          <w:rPr>
                            <w:sz w:val="10"/>
                          </w:rPr>
                          <w:t>managing</w:t>
                        </w:r>
                        <w:r>
                          <w:rPr>
                            <w:spacing w:val="25"/>
                            <w:sz w:val="10"/>
                          </w:rPr>
                          <w:t xml:space="preserve"> </w:t>
                        </w:r>
                        <w:r>
                          <w:rPr>
                            <w:sz w:val="10"/>
                          </w:rPr>
                          <w:t>tourism</w:t>
                        </w:r>
                        <w:r>
                          <w:rPr>
                            <w:spacing w:val="29"/>
                            <w:sz w:val="10"/>
                          </w:rPr>
                          <w:t xml:space="preserve"> </w:t>
                        </w:r>
                        <w:r>
                          <w:rPr>
                            <w:sz w:val="10"/>
                          </w:rPr>
                          <w:t>flows</w:t>
                        </w:r>
                        <w:r>
                          <w:rPr>
                            <w:spacing w:val="25"/>
                            <w:sz w:val="10"/>
                          </w:rPr>
                          <w:t xml:space="preserve"> </w:t>
                        </w:r>
                        <w:r>
                          <w:rPr>
                            <w:sz w:val="10"/>
                          </w:rPr>
                          <w:t>to</w:t>
                        </w:r>
                        <w:r>
                          <w:rPr>
                            <w:spacing w:val="40"/>
                            <w:sz w:val="10"/>
                          </w:rPr>
                          <w:t xml:space="preserve"> </w:t>
                        </w:r>
                        <w:r>
                          <w:rPr>
                            <w:sz w:val="10"/>
                          </w:rPr>
                          <w:t>ensure</w:t>
                        </w:r>
                        <w:r>
                          <w:rPr>
                            <w:spacing w:val="31"/>
                            <w:sz w:val="10"/>
                          </w:rPr>
                          <w:t xml:space="preserve"> </w:t>
                        </w:r>
                        <w:r>
                          <w:rPr>
                            <w:sz w:val="10"/>
                          </w:rPr>
                          <w:t>sustainable</w:t>
                        </w:r>
                        <w:r>
                          <w:rPr>
                            <w:spacing w:val="31"/>
                            <w:sz w:val="10"/>
                          </w:rPr>
                          <w:t xml:space="preserve"> </w:t>
                        </w:r>
                        <w:r>
                          <w:rPr>
                            <w:sz w:val="10"/>
                          </w:rPr>
                          <w:t>development</w:t>
                        </w:r>
                        <w:r>
                          <w:rPr>
                            <w:spacing w:val="27"/>
                            <w:sz w:val="10"/>
                          </w:rPr>
                          <w:t xml:space="preserve"> </w:t>
                        </w:r>
                        <w:r>
                          <w:rPr>
                            <w:sz w:val="10"/>
                          </w:rPr>
                          <w:t>of</w:t>
                        </w:r>
                        <w:r>
                          <w:rPr>
                            <w:spacing w:val="27"/>
                            <w:sz w:val="10"/>
                          </w:rPr>
                          <w:t xml:space="preserve"> </w:t>
                        </w:r>
                        <w:r>
                          <w:rPr>
                            <w:sz w:val="10"/>
                          </w:rPr>
                          <w:t>the</w:t>
                        </w:r>
                        <w:r>
                          <w:rPr>
                            <w:spacing w:val="31"/>
                            <w:sz w:val="10"/>
                          </w:rPr>
                          <w:t xml:space="preserve"> </w:t>
                        </w:r>
                        <w:r>
                          <w:rPr>
                            <w:sz w:val="10"/>
                          </w:rPr>
                          <w:t>region</w:t>
                        </w:r>
                        <w:r>
                          <w:rPr>
                            <w:spacing w:val="31"/>
                            <w:sz w:val="10"/>
                          </w:rPr>
                          <w:t xml:space="preserve"> </w:t>
                        </w:r>
                        <w:r>
                          <w:rPr>
                            <w:sz w:val="10"/>
                          </w:rPr>
                          <w:t>(case</w:t>
                        </w:r>
                        <w:r>
                          <w:rPr>
                            <w:spacing w:val="31"/>
                            <w:sz w:val="10"/>
                          </w:rPr>
                          <w:t xml:space="preserve"> </w:t>
                        </w:r>
                        <w:r>
                          <w:rPr>
                            <w:sz w:val="10"/>
                          </w:rPr>
                          <w:t>study</w:t>
                        </w:r>
                        <w:r>
                          <w:rPr>
                            <w:spacing w:val="31"/>
                            <w:sz w:val="10"/>
                          </w:rPr>
                          <w:t xml:space="preserve"> </w:t>
                        </w:r>
                        <w:r>
                          <w:rPr>
                            <w:sz w:val="10"/>
                          </w:rPr>
                          <w:t>reports).</w:t>
                        </w:r>
                      </w:p>
                      <w:p w14:paraId="4DEA7901" w14:textId="77777777" w:rsidR="00644589" w:rsidRDefault="00644589" w:rsidP="00644589">
                        <w:pPr>
                          <w:rPr>
                            <w:sz w:val="12"/>
                          </w:rPr>
                        </w:pPr>
                      </w:p>
                      <w:p w14:paraId="37310A68" w14:textId="77777777" w:rsidR="00644589" w:rsidRDefault="00644589" w:rsidP="00644589">
                        <w:pPr>
                          <w:spacing w:before="1"/>
                          <w:rPr>
                            <w:sz w:val="15"/>
                          </w:rPr>
                        </w:pPr>
                      </w:p>
                      <w:p w14:paraId="6F6918F6" w14:textId="77777777" w:rsidR="00644589" w:rsidRDefault="00644589" w:rsidP="00644589">
                        <w:pPr>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5</w:t>
                        </w:r>
                      </w:p>
                    </w:txbxContent>
                  </v:textbox>
                </v:shape>
                <w10:wrap type="topAndBottom" anchorx="page"/>
              </v:group>
            </w:pict>
          </mc:Fallback>
        </mc:AlternateContent>
      </w:r>
      <w:r>
        <w:rPr>
          <w:noProof/>
        </w:rPr>
        <mc:AlternateContent>
          <mc:Choice Requires="wpg">
            <w:drawing>
              <wp:anchor distT="0" distB="0" distL="0" distR="0" simplePos="0" relativeHeight="251711488" behindDoc="1" locked="0" layoutInCell="1" allowOverlap="1" wp14:anchorId="0C8273B2" wp14:editId="039D268B">
                <wp:simplePos x="0" y="0"/>
                <wp:positionH relativeFrom="page">
                  <wp:posOffset>3924300</wp:posOffset>
                </wp:positionH>
                <wp:positionV relativeFrom="paragraph">
                  <wp:posOffset>193750</wp:posOffset>
                </wp:positionV>
                <wp:extent cx="2971800" cy="1676400"/>
                <wp:effectExtent l="0" t="0" r="0" b="0"/>
                <wp:wrapTopAndBottom/>
                <wp:docPr id="108551848" name="Group 108551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23059675" name="Image 44"/>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18978212" name="Image 45"/>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337566891" name="Image 46"/>
                          <pic:cNvPicPr/>
                        </pic:nvPicPr>
                        <pic:blipFill>
                          <a:blip r:embed="rId130" cstate="print"/>
                          <a:stretch>
                            <a:fillRect/>
                          </a:stretch>
                        </pic:blipFill>
                        <pic:spPr>
                          <a:xfrm>
                            <a:off x="594784" y="547727"/>
                            <a:ext cx="1931954" cy="1117307"/>
                          </a:xfrm>
                          <a:prstGeom prst="rect">
                            <a:avLst/>
                          </a:prstGeom>
                        </pic:spPr>
                      </pic:pic>
                      <wps:wsp>
                        <wps:cNvPr id="207215763" name="Textbox 47"/>
                        <wps:cNvSpPr txBox="1"/>
                        <wps:spPr>
                          <a:xfrm>
                            <a:off x="6350" y="6350"/>
                            <a:ext cx="2959100" cy="1663700"/>
                          </a:xfrm>
                          <a:prstGeom prst="rect">
                            <a:avLst/>
                          </a:prstGeom>
                          <a:ln w="12700">
                            <a:solidFill>
                              <a:srgbClr val="000000"/>
                            </a:solidFill>
                            <a:prstDash val="solid"/>
                          </a:ln>
                        </wps:spPr>
                        <wps:txbx>
                          <w:txbxContent>
                            <w:p w14:paraId="58EB4EFF" w14:textId="77777777" w:rsidR="00644589" w:rsidRDefault="00644589" w:rsidP="00644589">
                              <w:pPr>
                                <w:spacing w:before="144" w:line="213" w:lineRule="auto"/>
                                <w:ind w:left="2017" w:right="891" w:hanging="970"/>
                                <w:rPr>
                                  <w:b/>
                                  <w:sz w:val="16"/>
                                </w:rPr>
                              </w:pPr>
                              <w:r>
                                <w:rPr>
                                  <w:b/>
                                  <w:color w:val="005C9F"/>
                                  <w:spacing w:val="-4"/>
                                  <w:sz w:val="16"/>
                                </w:rPr>
                                <w:t>Background</w:t>
                              </w:r>
                              <w:r>
                                <w:rPr>
                                  <w:b/>
                                  <w:color w:val="005C9F"/>
                                  <w:spacing w:val="-10"/>
                                  <w:sz w:val="16"/>
                                </w:rPr>
                                <w:t xml:space="preserve"> </w:t>
                              </w:r>
                              <w:r>
                                <w:rPr>
                                  <w:b/>
                                  <w:color w:val="005C9F"/>
                                  <w:spacing w:val="-4"/>
                                  <w:sz w:val="16"/>
                                </w:rPr>
                                <w:t>for</w:t>
                              </w:r>
                              <w:r>
                                <w:rPr>
                                  <w:b/>
                                  <w:color w:val="005C9F"/>
                                  <w:spacing w:val="-8"/>
                                  <w:sz w:val="16"/>
                                </w:rPr>
                                <w:t xml:space="preserve"> </w:t>
                              </w:r>
                              <w:r>
                                <w:rPr>
                                  <w:b/>
                                  <w:color w:val="005C9F"/>
                                  <w:spacing w:val="-4"/>
                                  <w:sz w:val="16"/>
                                </w:rPr>
                                <w:t>assessing</w:t>
                              </w:r>
                              <w:r>
                                <w:rPr>
                                  <w:b/>
                                  <w:color w:val="005C9F"/>
                                  <w:spacing w:val="-8"/>
                                  <w:sz w:val="16"/>
                                </w:rPr>
                                <w:t xml:space="preserve"> </w:t>
                              </w:r>
                              <w:r>
                                <w:rPr>
                                  <w:b/>
                                  <w:color w:val="005C9F"/>
                                  <w:spacing w:val="-4"/>
                                  <w:sz w:val="16"/>
                                </w:rPr>
                                <w:t xml:space="preserve">Carrying </w:t>
                              </w:r>
                              <w:r>
                                <w:rPr>
                                  <w:b/>
                                  <w:color w:val="005C9F"/>
                                  <w:spacing w:val="-2"/>
                                  <w:sz w:val="16"/>
                                </w:rPr>
                                <w:t>Capacity</w:t>
                              </w:r>
                            </w:p>
                            <w:p w14:paraId="56427F93" w14:textId="77777777" w:rsidR="00644589" w:rsidRDefault="00644589" w:rsidP="00644589">
                              <w:pPr>
                                <w:spacing w:before="34"/>
                                <w:ind w:left="209" w:right="380"/>
                                <w:rPr>
                                  <w:sz w:val="12"/>
                                </w:rPr>
                              </w:pPr>
                              <w:r>
                                <w:rPr>
                                  <w:sz w:val="12"/>
                                </w:rPr>
                                <w:t>The relation between different tasks and outcomes of this project is</w:t>
                              </w:r>
                              <w:r>
                                <w:rPr>
                                  <w:spacing w:val="40"/>
                                  <w:sz w:val="12"/>
                                </w:rPr>
                                <w:t xml:space="preserve"> </w:t>
                              </w:r>
                              <w:r>
                                <w:rPr>
                                  <w:sz w:val="12"/>
                                </w:rPr>
                                <w:t>presented on the figure below.</w:t>
                              </w:r>
                            </w:p>
                            <w:p w14:paraId="50251CAB" w14:textId="77777777" w:rsidR="00644589" w:rsidRDefault="00644589" w:rsidP="00644589">
                              <w:pPr>
                                <w:rPr>
                                  <w:sz w:val="14"/>
                                </w:rPr>
                              </w:pPr>
                            </w:p>
                            <w:p w14:paraId="3AC9A609" w14:textId="77777777" w:rsidR="00644589" w:rsidRDefault="00644589" w:rsidP="00644589">
                              <w:pPr>
                                <w:rPr>
                                  <w:sz w:val="14"/>
                                </w:rPr>
                              </w:pPr>
                            </w:p>
                            <w:p w14:paraId="64F37FE8" w14:textId="77777777" w:rsidR="00644589" w:rsidRDefault="00644589" w:rsidP="00644589">
                              <w:pPr>
                                <w:rPr>
                                  <w:sz w:val="14"/>
                                </w:rPr>
                              </w:pPr>
                            </w:p>
                            <w:p w14:paraId="6C7EE2E9" w14:textId="77777777" w:rsidR="00644589" w:rsidRDefault="00644589" w:rsidP="00644589">
                              <w:pPr>
                                <w:rPr>
                                  <w:sz w:val="14"/>
                                </w:rPr>
                              </w:pPr>
                            </w:p>
                            <w:p w14:paraId="5AD3F99B" w14:textId="77777777" w:rsidR="00644589" w:rsidRDefault="00644589" w:rsidP="00644589">
                              <w:pPr>
                                <w:rPr>
                                  <w:sz w:val="14"/>
                                </w:rPr>
                              </w:pPr>
                            </w:p>
                            <w:p w14:paraId="111B9DFB" w14:textId="77777777" w:rsidR="00644589" w:rsidRDefault="00644589" w:rsidP="00644589">
                              <w:pPr>
                                <w:rPr>
                                  <w:sz w:val="14"/>
                                </w:rPr>
                              </w:pPr>
                            </w:p>
                            <w:p w14:paraId="6B886486" w14:textId="77777777" w:rsidR="00644589" w:rsidRDefault="00644589" w:rsidP="00644589">
                              <w:pPr>
                                <w:rPr>
                                  <w:sz w:val="14"/>
                                </w:rPr>
                              </w:pPr>
                            </w:p>
                            <w:p w14:paraId="6A854750" w14:textId="77777777" w:rsidR="00644589" w:rsidRDefault="00644589" w:rsidP="00644589">
                              <w:pPr>
                                <w:rPr>
                                  <w:sz w:val="14"/>
                                </w:rPr>
                              </w:pPr>
                            </w:p>
                            <w:p w14:paraId="160DB1CA" w14:textId="77777777" w:rsidR="00644589" w:rsidRDefault="00644589" w:rsidP="00644589">
                              <w:pPr>
                                <w:rPr>
                                  <w:sz w:val="14"/>
                                </w:rPr>
                              </w:pPr>
                            </w:p>
                            <w:p w14:paraId="266A512D" w14:textId="77777777" w:rsidR="00644589" w:rsidRDefault="00644589" w:rsidP="00644589">
                              <w:pPr>
                                <w:spacing w:before="10"/>
                                <w:rPr>
                                  <w:sz w:val="18"/>
                                </w:rPr>
                              </w:pPr>
                            </w:p>
                            <w:p w14:paraId="57B8E710" w14:textId="77777777" w:rsidR="00644589" w:rsidRDefault="00644589" w:rsidP="00644589">
                              <w:pPr>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6</w:t>
                              </w:r>
                            </w:p>
                          </w:txbxContent>
                        </wps:txbx>
                        <wps:bodyPr wrap="square" lIns="0" tIns="0" rIns="0" bIns="0" rtlCol="0">
                          <a:noAutofit/>
                        </wps:bodyPr>
                      </wps:wsp>
                    </wpg:wgp>
                  </a:graphicData>
                </a:graphic>
              </wp:anchor>
            </w:drawing>
          </mc:Choice>
          <mc:Fallback>
            <w:pict>
              <v:group w14:anchorId="0C8273B2" id="Group 108551848" o:spid="_x0000_s1435" style="position:absolute;margin-left:309pt;margin-top:15.25pt;width:234pt;height:132pt;z-index:-251604992;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">
                <v:shape id="Image 44" o:spid="_x0000_s1436"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">
                  <v:imagedata r:id="rId9" o:title=""/>
                </v:shape>
                <v:shape id="Image 45" o:spid="_x0000_s1437"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">
                  <v:imagedata r:id="rId10" o:title=""/>
                </v:shape>
                <v:shape id="Image 46" o:spid="_x0000_s1438" type="#_x0000_t75" style="position:absolute;left:5947;top:5477;width:19320;height:111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">
                  <v:imagedata r:id="rId131" o:title=""/>
                </v:shape>
                <v:shape id="Textbox 47" o:spid="_x0000_s1439"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" filled="f" strokeweight="1pt">
                  <v:textbox inset="0,0,0,0">
                    <w:txbxContent>
                      <w:p w14:paraId="58EB4EFF" w14:textId="77777777" w:rsidR="00644589" w:rsidRDefault="00644589" w:rsidP="00644589">
                        <w:pPr>
                          <w:spacing w:before="144" w:line="213" w:lineRule="auto"/>
                          <w:ind w:left="2017" w:right="891" w:hanging="970"/>
                          <w:rPr>
                            <w:b/>
                            <w:sz w:val="16"/>
                          </w:rPr>
                        </w:pPr>
                        <w:r>
                          <w:rPr>
                            <w:b/>
                            <w:color w:val="005C9F"/>
                            <w:spacing w:val="-4"/>
                            <w:sz w:val="16"/>
                          </w:rPr>
                          <w:t>Background</w:t>
                        </w:r>
                        <w:r>
                          <w:rPr>
                            <w:b/>
                            <w:color w:val="005C9F"/>
                            <w:spacing w:val="-10"/>
                            <w:sz w:val="16"/>
                          </w:rPr>
                          <w:t xml:space="preserve"> </w:t>
                        </w:r>
                        <w:r>
                          <w:rPr>
                            <w:b/>
                            <w:color w:val="005C9F"/>
                            <w:spacing w:val="-4"/>
                            <w:sz w:val="16"/>
                          </w:rPr>
                          <w:t>for</w:t>
                        </w:r>
                        <w:r>
                          <w:rPr>
                            <w:b/>
                            <w:color w:val="005C9F"/>
                            <w:spacing w:val="-8"/>
                            <w:sz w:val="16"/>
                          </w:rPr>
                          <w:t xml:space="preserve"> </w:t>
                        </w:r>
                        <w:r>
                          <w:rPr>
                            <w:b/>
                            <w:color w:val="005C9F"/>
                            <w:spacing w:val="-4"/>
                            <w:sz w:val="16"/>
                          </w:rPr>
                          <w:t>assessing</w:t>
                        </w:r>
                        <w:r>
                          <w:rPr>
                            <w:b/>
                            <w:color w:val="005C9F"/>
                            <w:spacing w:val="-8"/>
                            <w:sz w:val="16"/>
                          </w:rPr>
                          <w:t xml:space="preserve"> </w:t>
                        </w:r>
                        <w:r>
                          <w:rPr>
                            <w:b/>
                            <w:color w:val="005C9F"/>
                            <w:spacing w:val="-4"/>
                            <w:sz w:val="16"/>
                          </w:rPr>
                          <w:t xml:space="preserve">Carrying </w:t>
                        </w:r>
                        <w:r>
                          <w:rPr>
                            <w:b/>
                            <w:color w:val="005C9F"/>
                            <w:spacing w:val="-2"/>
                            <w:sz w:val="16"/>
                          </w:rPr>
                          <w:t>Capacity</w:t>
                        </w:r>
                      </w:p>
                      <w:p w14:paraId="56427F93" w14:textId="77777777" w:rsidR="00644589" w:rsidRDefault="00644589" w:rsidP="00644589">
                        <w:pPr>
                          <w:spacing w:before="34"/>
                          <w:ind w:left="209" w:right="380"/>
                          <w:rPr>
                            <w:sz w:val="12"/>
                          </w:rPr>
                        </w:pPr>
                        <w:r>
                          <w:rPr>
                            <w:sz w:val="12"/>
                          </w:rPr>
                          <w:t>The relation between different tasks and outcomes of this project is</w:t>
                        </w:r>
                        <w:r>
                          <w:rPr>
                            <w:spacing w:val="40"/>
                            <w:sz w:val="12"/>
                          </w:rPr>
                          <w:t xml:space="preserve"> </w:t>
                        </w:r>
                        <w:r>
                          <w:rPr>
                            <w:sz w:val="12"/>
                          </w:rPr>
                          <w:t>presented on the figure below.</w:t>
                        </w:r>
                      </w:p>
                      <w:p w14:paraId="50251CAB" w14:textId="77777777" w:rsidR="00644589" w:rsidRDefault="00644589" w:rsidP="00644589">
                        <w:pPr>
                          <w:rPr>
                            <w:sz w:val="14"/>
                          </w:rPr>
                        </w:pPr>
                      </w:p>
                      <w:p w14:paraId="3AC9A609" w14:textId="77777777" w:rsidR="00644589" w:rsidRDefault="00644589" w:rsidP="00644589">
                        <w:pPr>
                          <w:rPr>
                            <w:sz w:val="14"/>
                          </w:rPr>
                        </w:pPr>
                      </w:p>
                      <w:p w14:paraId="64F37FE8" w14:textId="77777777" w:rsidR="00644589" w:rsidRDefault="00644589" w:rsidP="00644589">
                        <w:pPr>
                          <w:rPr>
                            <w:sz w:val="14"/>
                          </w:rPr>
                        </w:pPr>
                      </w:p>
                      <w:p w14:paraId="6C7EE2E9" w14:textId="77777777" w:rsidR="00644589" w:rsidRDefault="00644589" w:rsidP="00644589">
                        <w:pPr>
                          <w:rPr>
                            <w:sz w:val="14"/>
                          </w:rPr>
                        </w:pPr>
                      </w:p>
                      <w:p w14:paraId="5AD3F99B" w14:textId="77777777" w:rsidR="00644589" w:rsidRDefault="00644589" w:rsidP="00644589">
                        <w:pPr>
                          <w:rPr>
                            <w:sz w:val="14"/>
                          </w:rPr>
                        </w:pPr>
                      </w:p>
                      <w:p w14:paraId="111B9DFB" w14:textId="77777777" w:rsidR="00644589" w:rsidRDefault="00644589" w:rsidP="00644589">
                        <w:pPr>
                          <w:rPr>
                            <w:sz w:val="14"/>
                          </w:rPr>
                        </w:pPr>
                      </w:p>
                      <w:p w14:paraId="6B886486" w14:textId="77777777" w:rsidR="00644589" w:rsidRDefault="00644589" w:rsidP="00644589">
                        <w:pPr>
                          <w:rPr>
                            <w:sz w:val="14"/>
                          </w:rPr>
                        </w:pPr>
                      </w:p>
                      <w:p w14:paraId="6A854750" w14:textId="77777777" w:rsidR="00644589" w:rsidRDefault="00644589" w:rsidP="00644589">
                        <w:pPr>
                          <w:rPr>
                            <w:sz w:val="14"/>
                          </w:rPr>
                        </w:pPr>
                      </w:p>
                      <w:p w14:paraId="160DB1CA" w14:textId="77777777" w:rsidR="00644589" w:rsidRDefault="00644589" w:rsidP="00644589">
                        <w:pPr>
                          <w:rPr>
                            <w:sz w:val="14"/>
                          </w:rPr>
                        </w:pPr>
                      </w:p>
                      <w:p w14:paraId="266A512D" w14:textId="77777777" w:rsidR="00644589" w:rsidRDefault="00644589" w:rsidP="00644589">
                        <w:pPr>
                          <w:spacing w:before="10"/>
                          <w:rPr>
                            <w:sz w:val="18"/>
                          </w:rPr>
                        </w:pPr>
                      </w:p>
                      <w:p w14:paraId="57B8E710" w14:textId="77777777" w:rsidR="00644589" w:rsidRDefault="00644589" w:rsidP="00644589">
                        <w:pPr>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6</w:t>
                        </w:r>
                      </w:p>
                    </w:txbxContent>
                  </v:textbox>
                </v:shape>
                <w10:wrap type="topAndBottom" anchorx="page"/>
              </v:group>
            </w:pict>
          </mc:Fallback>
        </mc:AlternateContent>
      </w:r>
    </w:p>
    <w:p w14:paraId="47C8030A" w14:textId="77777777" w:rsidR="00644589" w:rsidRDefault="00644589" w:rsidP="00644589">
      <w:pPr>
        <w:pStyle w:val="BodyText"/>
        <w:tabs>
          <w:tab w:val="left" w:pos="5239"/>
        </w:tabs>
        <w:spacing w:before="72"/>
        <w:ind w:left="100"/>
      </w:pPr>
      <w:r>
        <w:rPr>
          <w:color w:val="262626"/>
          <w:spacing w:val="-10"/>
        </w:rPr>
        <w:t>5</w:t>
      </w:r>
      <w:r>
        <w:rPr>
          <w:color w:val="262626"/>
        </w:rPr>
        <w:tab/>
      </w:r>
      <w:r>
        <w:rPr>
          <w:color w:val="262626"/>
          <w:spacing w:val="-10"/>
        </w:rPr>
        <w:t>6</w:t>
      </w:r>
    </w:p>
    <w:p w14:paraId="5F296D5B" w14:textId="77777777" w:rsidR="00644589" w:rsidRDefault="00644589" w:rsidP="00644589">
      <w:pPr>
        <w:sectPr w:rsidR="00644589" w:rsidSect="00644589">
          <w:headerReference w:type="default" r:id="rId132"/>
          <w:footerReference w:type="default" r:id="rId133"/>
          <w:pgSz w:w="11900" w:h="16840"/>
          <w:pgMar w:top="2000" w:right="940" w:bottom="1200" w:left="940" w:header="869" w:footer="1015" w:gutter="0"/>
          <w:pgNumType w:start="1"/>
          <w:cols w:space="720"/>
        </w:sectPr>
      </w:pPr>
    </w:p>
    <w:p w14:paraId="53551406" w14:textId="77777777" w:rsidR="00644589" w:rsidRDefault="00644589" w:rsidP="00644589">
      <w:pPr>
        <w:pStyle w:val="BodyText"/>
        <w:rPr>
          <w:sz w:val="20"/>
        </w:rPr>
      </w:pPr>
      <w:r>
        <w:rPr>
          <w:noProof/>
        </w:rPr>
        <w:lastRenderedPageBreak/>
        <mc:AlternateContent>
          <mc:Choice Requires="wps">
            <w:drawing>
              <wp:anchor distT="0" distB="0" distL="0" distR="0" simplePos="0" relativeHeight="251705344" behindDoc="1" locked="0" layoutInCell="1" allowOverlap="1" wp14:anchorId="3EDC62C9" wp14:editId="27C68D04">
                <wp:simplePos x="0" y="0"/>
                <wp:positionH relativeFrom="page">
                  <wp:posOffset>3184043</wp:posOffset>
                </wp:positionH>
                <wp:positionV relativeFrom="page">
                  <wp:posOffset>6052286</wp:posOffset>
                </wp:positionV>
                <wp:extent cx="144780" cy="28575"/>
                <wp:effectExtent l="0" t="0" r="0" b="0"/>
                <wp:wrapNone/>
                <wp:docPr id="1607496796"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 cy="28575"/>
                        </a:xfrm>
                        <a:prstGeom prst="rect">
                          <a:avLst/>
                        </a:prstGeom>
                      </wps:spPr>
                      <wps:txbx>
                        <w:txbxContent>
                          <w:p w14:paraId="732BC783" w14:textId="77777777" w:rsidR="00644589" w:rsidRDefault="00644589" w:rsidP="00644589">
                            <w:pPr>
                              <w:spacing w:line="44" w:lineRule="exact"/>
                              <w:rPr>
                                <w:sz w:val="4"/>
                              </w:rPr>
                            </w:pPr>
                            <w:r>
                              <w:rPr>
                                <w:color w:val="898989"/>
                                <w:spacing w:val="-2"/>
                                <w:sz w:val="4"/>
                              </w:rPr>
                              <w:t>30</w:t>
                            </w:r>
                            <w:r>
                              <w:rPr>
                                <w:color w:val="898989"/>
                                <w:spacing w:val="4"/>
                                <w:sz w:val="4"/>
                              </w:rPr>
                              <w:t xml:space="preserve"> </w:t>
                            </w:r>
                            <w:r>
                              <w:rPr>
                                <w:color w:val="898989"/>
                                <w:spacing w:val="-2"/>
                                <w:sz w:val="4"/>
                              </w:rPr>
                              <w:t>October</w:t>
                            </w:r>
                            <w:r>
                              <w:rPr>
                                <w:color w:val="898989"/>
                                <w:spacing w:val="5"/>
                                <w:sz w:val="4"/>
                              </w:rPr>
                              <w:t xml:space="preserve"> </w:t>
                            </w:r>
                            <w:r>
                              <w:rPr>
                                <w:color w:val="898989"/>
                                <w:spacing w:val="-10"/>
                                <w:sz w:val="4"/>
                              </w:rPr>
                              <w:t>2</w:t>
                            </w:r>
                          </w:p>
                        </w:txbxContent>
                      </wps:txbx>
                      <wps:bodyPr wrap="square" lIns="0" tIns="0" rIns="0" bIns="0" rtlCol="0">
                        <a:noAutofit/>
                      </wps:bodyPr>
                    </wps:wsp>
                  </a:graphicData>
                </a:graphic>
              </wp:anchor>
            </w:drawing>
          </mc:Choice>
          <mc:Fallback>
            <w:pict>
              <v:shape w14:anchorId="3EDC62C9" id="Textbox 48" o:spid="_x0000_s1440" type="#_x0000_t202" style="position:absolute;margin-left:250.7pt;margin-top:476.55pt;width:11.4pt;height:2.25pt;z-index:-251611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" filled="f" stroked="f">
                <v:textbox inset="0,0,0,0">
                  <w:txbxContent>
                    <w:p w14:paraId="732BC783" w14:textId="77777777" w:rsidR="00644589" w:rsidRDefault="00644589" w:rsidP="00644589">
                      <w:pPr>
                        <w:spacing w:line="44" w:lineRule="exact"/>
                        <w:rPr>
                          <w:sz w:val="4"/>
                        </w:rPr>
                      </w:pPr>
                      <w:r>
                        <w:rPr>
                          <w:color w:val="898989"/>
                          <w:spacing w:val="-2"/>
                          <w:sz w:val="4"/>
                        </w:rPr>
                        <w:t>30</w:t>
                      </w:r>
                      <w:r>
                        <w:rPr>
                          <w:color w:val="898989"/>
                          <w:spacing w:val="4"/>
                          <w:sz w:val="4"/>
                        </w:rPr>
                        <w:t xml:space="preserve"> </w:t>
                      </w:r>
                      <w:r>
                        <w:rPr>
                          <w:color w:val="898989"/>
                          <w:spacing w:val="-2"/>
                          <w:sz w:val="4"/>
                        </w:rPr>
                        <w:t>October</w:t>
                      </w:r>
                      <w:r>
                        <w:rPr>
                          <w:color w:val="898989"/>
                          <w:spacing w:val="5"/>
                          <w:sz w:val="4"/>
                        </w:rPr>
                        <w:t xml:space="preserve"> </w:t>
                      </w:r>
                      <w:r>
                        <w:rPr>
                          <w:color w:val="898989"/>
                          <w:spacing w:val="-10"/>
                          <w:sz w:val="4"/>
                        </w:rPr>
                        <w:t>2</w:t>
                      </w:r>
                    </w:p>
                  </w:txbxContent>
                </v:textbox>
                <w10:wrap anchorx="page" anchory="page"/>
              </v:shape>
            </w:pict>
          </mc:Fallback>
        </mc:AlternateContent>
      </w:r>
    </w:p>
    <w:p w14:paraId="01EE0D77" w14:textId="77777777" w:rsidR="00644589" w:rsidRDefault="00644589" w:rsidP="00644589">
      <w:pPr>
        <w:pStyle w:val="BodyText"/>
        <w:rPr>
          <w:sz w:val="20"/>
        </w:rPr>
      </w:pPr>
    </w:p>
    <w:p w14:paraId="24873532" w14:textId="77777777" w:rsidR="00644589" w:rsidRDefault="00644589" w:rsidP="00644589">
      <w:pPr>
        <w:pStyle w:val="BodyText"/>
        <w:spacing w:before="2"/>
        <w:rPr>
          <w:sz w:val="18"/>
        </w:rPr>
      </w:pPr>
    </w:p>
    <w:p w14:paraId="72108406" w14:textId="77777777" w:rsidR="00644589" w:rsidRDefault="00644589" w:rsidP="00644589">
      <w:pPr>
        <w:tabs>
          <w:tab w:val="left" w:pos="5240"/>
        </w:tabs>
        <w:ind w:left="100"/>
        <w:rPr>
          <w:sz w:val="20"/>
        </w:rPr>
      </w:pPr>
      <w:r>
        <w:rPr>
          <w:noProof/>
          <w:sz w:val="20"/>
        </w:rPr>
        <mc:AlternateContent>
          <mc:Choice Requires="wpg">
            <w:drawing>
              <wp:inline distT="0" distB="0" distL="0" distR="0" wp14:anchorId="071C9DAF" wp14:editId="6FDA0422">
                <wp:extent cx="2971800" cy="1676400"/>
                <wp:effectExtent l="0" t="0" r="0" b="9525"/>
                <wp:docPr id="1498716507" name="Group 1498716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2126163845" name="Image 50"/>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714578612" name="Image 51"/>
                          <pic:cNvPicPr/>
                        </pic:nvPicPr>
                        <pic:blipFill>
                          <a:blip r:embed="rId8" cstate="print"/>
                          <a:stretch>
                            <a:fillRect/>
                          </a:stretch>
                        </pic:blipFill>
                        <pic:spPr>
                          <a:xfrm>
                            <a:off x="2504437" y="106599"/>
                            <a:ext cx="359066" cy="128236"/>
                          </a:xfrm>
                          <a:prstGeom prst="rect">
                            <a:avLst/>
                          </a:prstGeom>
                        </pic:spPr>
                      </pic:pic>
                      <wps:wsp>
                        <wps:cNvPr id="314056480" name="Textbox 52"/>
                        <wps:cNvSpPr txBox="1"/>
                        <wps:spPr>
                          <a:xfrm>
                            <a:off x="6350" y="6350"/>
                            <a:ext cx="2959100" cy="1663700"/>
                          </a:xfrm>
                          <a:prstGeom prst="rect">
                            <a:avLst/>
                          </a:prstGeom>
                          <a:ln w="12700">
                            <a:solidFill>
                              <a:srgbClr val="000000"/>
                            </a:solidFill>
                            <a:prstDash val="solid"/>
                          </a:ln>
                        </wps:spPr>
                        <wps:txbx>
                          <w:txbxContent>
                            <w:p w14:paraId="04E88880" w14:textId="77777777" w:rsidR="00644589" w:rsidRDefault="00644589" w:rsidP="00644589">
                              <w:pPr>
                                <w:rPr>
                                  <w:sz w:val="21"/>
                                </w:rPr>
                              </w:pPr>
                            </w:p>
                            <w:p w14:paraId="67C93BE3" w14:textId="77777777" w:rsidR="00644589" w:rsidRDefault="00644589" w:rsidP="00644589">
                              <w:pPr>
                                <w:ind w:left="1494"/>
                                <w:rPr>
                                  <w:b/>
                                  <w:sz w:val="14"/>
                                </w:rPr>
                              </w:pPr>
                              <w:r>
                                <w:rPr>
                                  <w:b/>
                                  <w:color w:val="005C9F"/>
                                  <w:spacing w:val="-4"/>
                                  <w:sz w:val="14"/>
                                </w:rPr>
                                <w:t>Carrying</w:t>
                              </w:r>
                              <w:r>
                                <w:rPr>
                                  <w:b/>
                                  <w:color w:val="005C9F"/>
                                  <w:spacing w:val="7"/>
                                  <w:sz w:val="14"/>
                                </w:rPr>
                                <w:t xml:space="preserve"> </w:t>
                              </w:r>
                              <w:r>
                                <w:rPr>
                                  <w:b/>
                                  <w:color w:val="005C9F"/>
                                  <w:spacing w:val="-4"/>
                                  <w:sz w:val="14"/>
                                </w:rPr>
                                <w:t>Capacity</w:t>
                              </w:r>
                              <w:r>
                                <w:rPr>
                                  <w:b/>
                                  <w:color w:val="005C9F"/>
                                  <w:spacing w:val="7"/>
                                  <w:sz w:val="14"/>
                                </w:rPr>
                                <w:t xml:space="preserve"> </w:t>
                              </w:r>
                              <w:r>
                                <w:rPr>
                                  <w:b/>
                                  <w:color w:val="005C9F"/>
                                  <w:spacing w:val="-4"/>
                                  <w:sz w:val="14"/>
                                </w:rPr>
                                <w:t>Methodology</w:t>
                              </w:r>
                            </w:p>
                            <w:p w14:paraId="2E0B65CF" w14:textId="77777777" w:rsidR="00644589" w:rsidRDefault="00644589" w:rsidP="00644589">
                              <w:pPr>
                                <w:rPr>
                                  <w:b/>
                                  <w:sz w:val="16"/>
                                </w:rPr>
                              </w:pPr>
                            </w:p>
                            <w:p w14:paraId="064D70B9" w14:textId="77777777" w:rsidR="00644589" w:rsidRDefault="00644589" w:rsidP="00644589">
                              <w:pPr>
                                <w:spacing w:before="116"/>
                                <w:ind w:left="78"/>
                                <w:rPr>
                                  <w:sz w:val="12"/>
                                </w:rPr>
                              </w:pPr>
                              <w:r>
                                <w:rPr>
                                  <w:sz w:val="12"/>
                                </w:rPr>
                                <w:t>Existing</w:t>
                              </w:r>
                              <w:r>
                                <w:rPr>
                                  <w:spacing w:val="21"/>
                                  <w:sz w:val="12"/>
                                </w:rPr>
                                <w:t xml:space="preserve"> </w:t>
                              </w:r>
                              <w:r>
                                <w:rPr>
                                  <w:sz w:val="12"/>
                                </w:rPr>
                                <w:t>Methodology</w:t>
                              </w:r>
                              <w:r>
                                <w:rPr>
                                  <w:spacing w:val="20"/>
                                  <w:sz w:val="12"/>
                                </w:rPr>
                                <w:t xml:space="preserve"> </w:t>
                              </w:r>
                              <w:r>
                                <w:rPr>
                                  <w:spacing w:val="-2"/>
                                  <w:sz w:val="12"/>
                                </w:rPr>
                                <w:t>Review</w:t>
                              </w:r>
                            </w:p>
                            <w:p w14:paraId="63EA175C" w14:textId="77777777" w:rsidR="00644589" w:rsidRDefault="00644589" w:rsidP="00644589">
                              <w:pPr>
                                <w:spacing w:before="5"/>
                                <w:rPr>
                                  <w:sz w:val="18"/>
                                </w:rPr>
                              </w:pPr>
                            </w:p>
                            <w:p w14:paraId="268F206E" w14:textId="77777777" w:rsidR="00644589" w:rsidRDefault="00644589" w:rsidP="00644589">
                              <w:pPr>
                                <w:widowControl w:val="0"/>
                                <w:numPr>
                                  <w:ilvl w:val="0"/>
                                  <w:numId w:val="69"/>
                                </w:numPr>
                                <w:tabs>
                                  <w:tab w:val="left" w:pos="158"/>
                                </w:tabs>
                                <w:autoSpaceDE w:val="0"/>
                                <w:autoSpaceDN w:val="0"/>
                                <w:spacing w:line="220" w:lineRule="auto"/>
                                <w:ind w:right="87" w:firstLine="0"/>
                                <w:rPr>
                                  <w:sz w:val="12"/>
                                </w:rPr>
                              </w:pPr>
                              <w:r>
                                <w:rPr>
                                  <w:sz w:val="12"/>
                                </w:rPr>
                                <w:t>There</w:t>
                              </w:r>
                              <w:r>
                                <w:rPr>
                                  <w:spacing w:val="25"/>
                                  <w:sz w:val="12"/>
                                </w:rPr>
                                <w:t xml:space="preserve"> </w:t>
                              </w:r>
                              <w:r>
                                <w:rPr>
                                  <w:sz w:val="12"/>
                                </w:rPr>
                                <w:t>is</w:t>
                              </w:r>
                              <w:r>
                                <w:rPr>
                                  <w:spacing w:val="24"/>
                                  <w:sz w:val="12"/>
                                </w:rPr>
                                <w:t xml:space="preserve"> </w:t>
                              </w:r>
                              <w:r>
                                <w:rPr>
                                  <w:sz w:val="12"/>
                                </w:rPr>
                                <w:t>no</w:t>
                              </w:r>
                              <w:r>
                                <w:rPr>
                                  <w:spacing w:val="25"/>
                                  <w:sz w:val="12"/>
                                </w:rPr>
                                <w:t xml:space="preserve"> </w:t>
                              </w:r>
                              <w:r>
                                <w:rPr>
                                  <w:sz w:val="12"/>
                                </w:rPr>
                                <w:t>single</w:t>
                              </w:r>
                              <w:r>
                                <w:rPr>
                                  <w:spacing w:val="25"/>
                                  <w:sz w:val="12"/>
                                </w:rPr>
                                <w:t xml:space="preserve"> </w:t>
                              </w:r>
                              <w:r>
                                <w:rPr>
                                  <w:sz w:val="12"/>
                                </w:rPr>
                                <w:t>denominator</w:t>
                              </w:r>
                              <w:r>
                                <w:rPr>
                                  <w:spacing w:val="22"/>
                                  <w:sz w:val="12"/>
                                </w:rPr>
                                <w:t xml:space="preserve"> </w:t>
                              </w:r>
                              <w:r>
                                <w:rPr>
                                  <w:sz w:val="12"/>
                                </w:rPr>
                                <w:t>for</w:t>
                              </w:r>
                              <w:r>
                                <w:rPr>
                                  <w:spacing w:val="22"/>
                                  <w:sz w:val="12"/>
                                </w:rPr>
                                <w:t xml:space="preserve"> </w:t>
                              </w:r>
                              <w:r>
                                <w:rPr>
                                  <w:sz w:val="12"/>
                                </w:rPr>
                                <w:t>carrying</w:t>
                              </w:r>
                              <w:r>
                                <w:rPr>
                                  <w:spacing w:val="25"/>
                                  <w:sz w:val="12"/>
                                </w:rPr>
                                <w:t xml:space="preserve"> </w:t>
                              </w:r>
                              <w:r>
                                <w:rPr>
                                  <w:sz w:val="12"/>
                                </w:rPr>
                                <w:t>capacity</w:t>
                              </w:r>
                              <w:r>
                                <w:rPr>
                                  <w:spacing w:val="24"/>
                                  <w:sz w:val="12"/>
                                </w:rPr>
                                <w:t xml:space="preserve"> </w:t>
                              </w:r>
                              <w:r>
                                <w:rPr>
                                  <w:sz w:val="12"/>
                                </w:rPr>
                                <w:t>–</w:t>
                              </w:r>
                              <w:r>
                                <w:rPr>
                                  <w:spacing w:val="24"/>
                                  <w:sz w:val="12"/>
                                </w:rPr>
                                <w:t xml:space="preserve"> </w:t>
                              </w:r>
                              <w:r>
                                <w:rPr>
                                  <w:sz w:val="12"/>
                                </w:rPr>
                                <w:t>a</w:t>
                              </w:r>
                              <w:r>
                                <w:rPr>
                                  <w:spacing w:val="25"/>
                                  <w:sz w:val="12"/>
                                </w:rPr>
                                <w:t xml:space="preserve"> </w:t>
                              </w:r>
                              <w:r>
                                <w:rPr>
                                  <w:sz w:val="12"/>
                                </w:rPr>
                                <w:t>multitude</w:t>
                              </w:r>
                              <w:r>
                                <w:rPr>
                                  <w:spacing w:val="25"/>
                                  <w:sz w:val="12"/>
                                </w:rPr>
                                <w:t xml:space="preserve"> </w:t>
                              </w:r>
                              <w:r>
                                <w:rPr>
                                  <w:sz w:val="12"/>
                                </w:rPr>
                                <w:t>of</w:t>
                              </w:r>
                              <w:r>
                                <w:rPr>
                                  <w:spacing w:val="22"/>
                                  <w:sz w:val="12"/>
                                </w:rPr>
                                <w:t xml:space="preserve"> </w:t>
                              </w:r>
                              <w:r>
                                <w:rPr>
                                  <w:sz w:val="12"/>
                                </w:rPr>
                                <w:t>aspects</w:t>
                              </w:r>
                              <w:r>
                                <w:rPr>
                                  <w:spacing w:val="40"/>
                                  <w:sz w:val="12"/>
                                </w:rPr>
                                <w:t xml:space="preserve"> </w:t>
                              </w:r>
                              <w:r>
                                <w:rPr>
                                  <w:sz w:val="12"/>
                                </w:rPr>
                                <w:t>in</w:t>
                              </w:r>
                              <w:r>
                                <w:rPr>
                                  <w:spacing w:val="40"/>
                                  <w:sz w:val="12"/>
                                </w:rPr>
                                <w:t xml:space="preserve"> </w:t>
                              </w:r>
                              <w:r>
                                <w:rPr>
                                  <w:sz w:val="12"/>
                                </w:rPr>
                                <w:t>the</w:t>
                              </w:r>
                              <w:r>
                                <w:rPr>
                                  <w:spacing w:val="40"/>
                                  <w:sz w:val="12"/>
                                </w:rPr>
                                <w:t xml:space="preserve"> </w:t>
                              </w:r>
                              <w:r>
                                <w:rPr>
                                  <w:sz w:val="12"/>
                                </w:rPr>
                                <w:t>socio-economic</w:t>
                              </w:r>
                              <w:r>
                                <w:rPr>
                                  <w:spacing w:val="40"/>
                                  <w:sz w:val="12"/>
                                </w:rPr>
                                <w:t xml:space="preserve"> </w:t>
                              </w:r>
                              <w:r>
                                <w:rPr>
                                  <w:sz w:val="12"/>
                                </w:rPr>
                                <w:t>context of destinations</w:t>
                              </w:r>
                              <w:r>
                                <w:rPr>
                                  <w:spacing w:val="39"/>
                                  <w:sz w:val="12"/>
                                </w:rPr>
                                <w:t xml:space="preserve"> </w:t>
                              </w:r>
                              <w:r>
                                <w:rPr>
                                  <w:sz w:val="12"/>
                                </w:rPr>
                                <w:t>are</w:t>
                              </w:r>
                              <w:r>
                                <w:rPr>
                                  <w:spacing w:val="40"/>
                                  <w:sz w:val="12"/>
                                </w:rPr>
                                <w:t xml:space="preserve"> </w:t>
                              </w:r>
                              <w:r>
                                <w:rPr>
                                  <w:sz w:val="12"/>
                                </w:rPr>
                                <w:t>touched</w:t>
                              </w:r>
                              <w:r>
                                <w:rPr>
                                  <w:spacing w:val="40"/>
                                  <w:sz w:val="12"/>
                                </w:rPr>
                                <w:t xml:space="preserve"> </w:t>
                              </w:r>
                              <w:r>
                                <w:rPr>
                                  <w:sz w:val="12"/>
                                </w:rPr>
                                <w:t>upon</w:t>
                              </w:r>
                              <w:r>
                                <w:rPr>
                                  <w:spacing w:val="40"/>
                                  <w:sz w:val="12"/>
                                </w:rPr>
                                <w:t xml:space="preserve"> </w:t>
                              </w:r>
                              <w:r>
                                <w:rPr>
                                  <w:sz w:val="12"/>
                                </w:rPr>
                                <w:t>and</w:t>
                              </w:r>
                              <w:r>
                                <w:rPr>
                                  <w:spacing w:val="40"/>
                                  <w:sz w:val="12"/>
                                </w:rPr>
                                <w:t xml:space="preserve"> </w:t>
                              </w:r>
                              <w:r>
                                <w:rPr>
                                  <w:sz w:val="12"/>
                                </w:rPr>
                                <w:t>carrying</w:t>
                              </w:r>
                              <w:r>
                                <w:rPr>
                                  <w:spacing w:val="40"/>
                                  <w:sz w:val="12"/>
                                </w:rPr>
                                <w:t xml:space="preserve"> </w:t>
                              </w:r>
                              <w:r>
                                <w:rPr>
                                  <w:sz w:val="12"/>
                                </w:rPr>
                                <w:t>capacity is strongly related to the dimensions of sustainability and its conceptual</w:t>
                              </w:r>
                              <w:r>
                                <w:rPr>
                                  <w:spacing w:val="40"/>
                                  <w:sz w:val="12"/>
                                </w:rPr>
                                <w:t xml:space="preserve"> </w:t>
                              </w:r>
                              <w:r>
                                <w:rPr>
                                  <w:sz w:val="12"/>
                                </w:rPr>
                                <w:t>components (i.e. economy, society and the environment).</w:t>
                              </w:r>
                            </w:p>
                            <w:p w14:paraId="5BDBE70A" w14:textId="77777777" w:rsidR="00644589" w:rsidRDefault="00644589" w:rsidP="00644589">
                              <w:pPr>
                                <w:spacing w:before="59" w:line="208" w:lineRule="auto"/>
                                <w:ind w:left="78" w:right="168"/>
                                <w:rPr>
                                  <w:sz w:val="12"/>
                                </w:rPr>
                              </w:pPr>
                              <w:r>
                                <w:rPr>
                                  <w:sz w:val="12"/>
                                </w:rPr>
                                <w:t>Still the challenge is to establish a causality between tourism</w:t>
                              </w:r>
                              <w:r>
                                <w:rPr>
                                  <w:spacing w:val="25"/>
                                  <w:sz w:val="12"/>
                                </w:rPr>
                                <w:t xml:space="preserve"> </w:t>
                              </w:r>
                              <w:r>
                                <w:rPr>
                                  <w:sz w:val="12"/>
                                </w:rPr>
                                <w:t>as a sub-sector of</w:t>
                              </w:r>
                              <w:r>
                                <w:rPr>
                                  <w:spacing w:val="40"/>
                                  <w:sz w:val="12"/>
                                </w:rPr>
                                <w:t xml:space="preserve"> </w:t>
                              </w:r>
                              <w:r>
                                <w:rPr>
                                  <w:sz w:val="12"/>
                                </w:rPr>
                                <w:t>the economy and spatial phenomena (flows and concentration) and all these</w:t>
                              </w:r>
                              <w:r>
                                <w:rPr>
                                  <w:spacing w:val="40"/>
                                  <w:sz w:val="12"/>
                                </w:rPr>
                                <w:t xml:space="preserve"> </w:t>
                              </w:r>
                              <w:r>
                                <w:rPr>
                                  <w:sz w:val="12"/>
                                </w:rPr>
                                <w:t>multiple</w:t>
                              </w:r>
                              <w:r>
                                <w:rPr>
                                  <w:spacing w:val="-7"/>
                                  <w:sz w:val="12"/>
                                </w:rPr>
                                <w:t xml:space="preserve"> </w:t>
                              </w:r>
                              <w:r>
                                <w:rPr>
                                  <w:sz w:val="12"/>
                                </w:rPr>
                                <w:t>aspects.</w:t>
                              </w:r>
                            </w:p>
                            <w:p w14:paraId="1E3B44A0" w14:textId="77777777" w:rsidR="00644589" w:rsidRDefault="00644589" w:rsidP="00644589">
                              <w:pPr>
                                <w:rPr>
                                  <w:sz w:val="14"/>
                                </w:rPr>
                              </w:pPr>
                            </w:p>
                            <w:p w14:paraId="62C4675E" w14:textId="77777777" w:rsidR="00644589" w:rsidRDefault="00644589" w:rsidP="00644589">
                              <w:pPr>
                                <w:rPr>
                                  <w:sz w:val="14"/>
                                </w:rPr>
                              </w:pPr>
                            </w:p>
                            <w:p w14:paraId="23BE78A9" w14:textId="77777777" w:rsidR="00644589" w:rsidRDefault="00644589" w:rsidP="00644589">
                              <w:pPr>
                                <w:spacing w:before="8"/>
                                <w:rPr>
                                  <w:sz w:val="12"/>
                                </w:rPr>
                              </w:pPr>
                            </w:p>
                            <w:p w14:paraId="5D27BA5E" w14:textId="77777777" w:rsidR="00644589" w:rsidRDefault="00644589" w:rsidP="00644589">
                              <w:pPr>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7</w:t>
                              </w:r>
                            </w:p>
                          </w:txbxContent>
                        </wps:txbx>
                        <wps:bodyPr wrap="square" lIns="0" tIns="0" rIns="0" bIns="0" rtlCol="0">
                          <a:noAutofit/>
                        </wps:bodyPr>
                      </wps:wsp>
                    </wpg:wgp>
                  </a:graphicData>
                </a:graphic>
              </wp:inline>
            </w:drawing>
          </mc:Choice>
          <mc:Fallback>
            <w:pict>
              <v:group w14:anchorId="071C9DAF" id="Group 1498716507" o:spid="_x0000_s1441"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">
                <v:shape id="Image 50" o:spid="_x0000_s1442"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">
                  <v:imagedata r:id="rId9" o:title=""/>
                </v:shape>
                <v:shape id="Image 51" o:spid="_x0000_s1443"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">
                  <v:imagedata r:id="rId10" o:title=""/>
                </v:shape>
                <v:shape id="_x0000_s1444"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" filled="f" strokeweight="1pt">
                  <v:textbox inset="0,0,0,0">
                    <w:txbxContent>
                      <w:p w14:paraId="04E88880" w14:textId="77777777" w:rsidR="00644589" w:rsidRDefault="00644589" w:rsidP="00644589">
                        <w:pPr>
                          <w:rPr>
                            <w:sz w:val="21"/>
                          </w:rPr>
                        </w:pPr>
                      </w:p>
                      <w:p w14:paraId="67C93BE3" w14:textId="77777777" w:rsidR="00644589" w:rsidRDefault="00644589" w:rsidP="00644589">
                        <w:pPr>
                          <w:ind w:left="1494"/>
                          <w:rPr>
                            <w:b/>
                            <w:sz w:val="14"/>
                          </w:rPr>
                        </w:pPr>
                        <w:r>
                          <w:rPr>
                            <w:b/>
                            <w:color w:val="005C9F"/>
                            <w:spacing w:val="-4"/>
                            <w:sz w:val="14"/>
                          </w:rPr>
                          <w:t>Carrying</w:t>
                        </w:r>
                        <w:r>
                          <w:rPr>
                            <w:b/>
                            <w:color w:val="005C9F"/>
                            <w:spacing w:val="7"/>
                            <w:sz w:val="14"/>
                          </w:rPr>
                          <w:t xml:space="preserve"> </w:t>
                        </w:r>
                        <w:r>
                          <w:rPr>
                            <w:b/>
                            <w:color w:val="005C9F"/>
                            <w:spacing w:val="-4"/>
                            <w:sz w:val="14"/>
                          </w:rPr>
                          <w:t>Capacity</w:t>
                        </w:r>
                        <w:r>
                          <w:rPr>
                            <w:b/>
                            <w:color w:val="005C9F"/>
                            <w:spacing w:val="7"/>
                            <w:sz w:val="14"/>
                          </w:rPr>
                          <w:t xml:space="preserve"> </w:t>
                        </w:r>
                        <w:r>
                          <w:rPr>
                            <w:b/>
                            <w:color w:val="005C9F"/>
                            <w:spacing w:val="-4"/>
                            <w:sz w:val="14"/>
                          </w:rPr>
                          <w:t>Methodology</w:t>
                        </w:r>
                      </w:p>
                      <w:p w14:paraId="2E0B65CF" w14:textId="77777777" w:rsidR="00644589" w:rsidRDefault="00644589" w:rsidP="00644589">
                        <w:pPr>
                          <w:rPr>
                            <w:b/>
                            <w:sz w:val="16"/>
                          </w:rPr>
                        </w:pPr>
                      </w:p>
                      <w:p w14:paraId="064D70B9" w14:textId="77777777" w:rsidR="00644589" w:rsidRDefault="00644589" w:rsidP="00644589">
                        <w:pPr>
                          <w:spacing w:before="116"/>
                          <w:ind w:left="78"/>
                          <w:rPr>
                            <w:sz w:val="12"/>
                          </w:rPr>
                        </w:pPr>
                        <w:r>
                          <w:rPr>
                            <w:sz w:val="12"/>
                          </w:rPr>
                          <w:t>Existing</w:t>
                        </w:r>
                        <w:r>
                          <w:rPr>
                            <w:spacing w:val="21"/>
                            <w:sz w:val="12"/>
                          </w:rPr>
                          <w:t xml:space="preserve"> </w:t>
                        </w:r>
                        <w:r>
                          <w:rPr>
                            <w:sz w:val="12"/>
                          </w:rPr>
                          <w:t>Methodology</w:t>
                        </w:r>
                        <w:r>
                          <w:rPr>
                            <w:spacing w:val="20"/>
                            <w:sz w:val="12"/>
                          </w:rPr>
                          <w:t xml:space="preserve"> </w:t>
                        </w:r>
                        <w:r>
                          <w:rPr>
                            <w:spacing w:val="-2"/>
                            <w:sz w:val="12"/>
                          </w:rPr>
                          <w:t>Review</w:t>
                        </w:r>
                      </w:p>
                      <w:p w14:paraId="63EA175C" w14:textId="77777777" w:rsidR="00644589" w:rsidRDefault="00644589" w:rsidP="00644589">
                        <w:pPr>
                          <w:spacing w:before="5"/>
                          <w:rPr>
                            <w:sz w:val="18"/>
                          </w:rPr>
                        </w:pPr>
                      </w:p>
                      <w:p w14:paraId="268F206E" w14:textId="77777777" w:rsidR="00644589" w:rsidRDefault="00644589" w:rsidP="00644589">
                        <w:pPr>
                          <w:widowControl w:val="0"/>
                          <w:numPr>
                            <w:ilvl w:val="0"/>
                            <w:numId w:val="69"/>
                          </w:numPr>
                          <w:tabs>
                            <w:tab w:val="left" w:pos="158"/>
                          </w:tabs>
                          <w:autoSpaceDE w:val="0"/>
                          <w:autoSpaceDN w:val="0"/>
                          <w:spacing w:line="220" w:lineRule="auto"/>
                          <w:ind w:right="87" w:firstLine="0"/>
                          <w:rPr>
                            <w:sz w:val="12"/>
                          </w:rPr>
                        </w:pPr>
                        <w:r>
                          <w:rPr>
                            <w:sz w:val="12"/>
                          </w:rPr>
                          <w:t>There</w:t>
                        </w:r>
                        <w:r>
                          <w:rPr>
                            <w:spacing w:val="25"/>
                            <w:sz w:val="12"/>
                          </w:rPr>
                          <w:t xml:space="preserve"> </w:t>
                        </w:r>
                        <w:r>
                          <w:rPr>
                            <w:sz w:val="12"/>
                          </w:rPr>
                          <w:t>is</w:t>
                        </w:r>
                        <w:r>
                          <w:rPr>
                            <w:spacing w:val="24"/>
                            <w:sz w:val="12"/>
                          </w:rPr>
                          <w:t xml:space="preserve"> </w:t>
                        </w:r>
                        <w:r>
                          <w:rPr>
                            <w:sz w:val="12"/>
                          </w:rPr>
                          <w:t>no</w:t>
                        </w:r>
                        <w:r>
                          <w:rPr>
                            <w:spacing w:val="25"/>
                            <w:sz w:val="12"/>
                          </w:rPr>
                          <w:t xml:space="preserve"> </w:t>
                        </w:r>
                        <w:r>
                          <w:rPr>
                            <w:sz w:val="12"/>
                          </w:rPr>
                          <w:t>single</w:t>
                        </w:r>
                        <w:r>
                          <w:rPr>
                            <w:spacing w:val="25"/>
                            <w:sz w:val="12"/>
                          </w:rPr>
                          <w:t xml:space="preserve"> </w:t>
                        </w:r>
                        <w:r>
                          <w:rPr>
                            <w:sz w:val="12"/>
                          </w:rPr>
                          <w:t>denominator</w:t>
                        </w:r>
                        <w:r>
                          <w:rPr>
                            <w:spacing w:val="22"/>
                            <w:sz w:val="12"/>
                          </w:rPr>
                          <w:t xml:space="preserve"> </w:t>
                        </w:r>
                        <w:r>
                          <w:rPr>
                            <w:sz w:val="12"/>
                          </w:rPr>
                          <w:t>for</w:t>
                        </w:r>
                        <w:r>
                          <w:rPr>
                            <w:spacing w:val="22"/>
                            <w:sz w:val="12"/>
                          </w:rPr>
                          <w:t xml:space="preserve"> </w:t>
                        </w:r>
                        <w:r>
                          <w:rPr>
                            <w:sz w:val="12"/>
                          </w:rPr>
                          <w:t>carrying</w:t>
                        </w:r>
                        <w:r>
                          <w:rPr>
                            <w:spacing w:val="25"/>
                            <w:sz w:val="12"/>
                          </w:rPr>
                          <w:t xml:space="preserve"> </w:t>
                        </w:r>
                        <w:r>
                          <w:rPr>
                            <w:sz w:val="12"/>
                          </w:rPr>
                          <w:t>capacity</w:t>
                        </w:r>
                        <w:r>
                          <w:rPr>
                            <w:spacing w:val="24"/>
                            <w:sz w:val="12"/>
                          </w:rPr>
                          <w:t xml:space="preserve"> </w:t>
                        </w:r>
                        <w:r>
                          <w:rPr>
                            <w:sz w:val="12"/>
                          </w:rPr>
                          <w:t>–</w:t>
                        </w:r>
                        <w:r>
                          <w:rPr>
                            <w:spacing w:val="24"/>
                            <w:sz w:val="12"/>
                          </w:rPr>
                          <w:t xml:space="preserve"> </w:t>
                        </w:r>
                        <w:r>
                          <w:rPr>
                            <w:sz w:val="12"/>
                          </w:rPr>
                          <w:t>a</w:t>
                        </w:r>
                        <w:r>
                          <w:rPr>
                            <w:spacing w:val="25"/>
                            <w:sz w:val="12"/>
                          </w:rPr>
                          <w:t xml:space="preserve"> </w:t>
                        </w:r>
                        <w:r>
                          <w:rPr>
                            <w:sz w:val="12"/>
                          </w:rPr>
                          <w:t>multitude</w:t>
                        </w:r>
                        <w:r>
                          <w:rPr>
                            <w:spacing w:val="25"/>
                            <w:sz w:val="12"/>
                          </w:rPr>
                          <w:t xml:space="preserve"> </w:t>
                        </w:r>
                        <w:r>
                          <w:rPr>
                            <w:sz w:val="12"/>
                          </w:rPr>
                          <w:t>of</w:t>
                        </w:r>
                        <w:r>
                          <w:rPr>
                            <w:spacing w:val="22"/>
                            <w:sz w:val="12"/>
                          </w:rPr>
                          <w:t xml:space="preserve"> </w:t>
                        </w:r>
                        <w:r>
                          <w:rPr>
                            <w:sz w:val="12"/>
                          </w:rPr>
                          <w:t>aspects</w:t>
                        </w:r>
                        <w:r>
                          <w:rPr>
                            <w:spacing w:val="40"/>
                            <w:sz w:val="12"/>
                          </w:rPr>
                          <w:t xml:space="preserve"> </w:t>
                        </w:r>
                        <w:r>
                          <w:rPr>
                            <w:sz w:val="12"/>
                          </w:rPr>
                          <w:t>in</w:t>
                        </w:r>
                        <w:r>
                          <w:rPr>
                            <w:spacing w:val="40"/>
                            <w:sz w:val="12"/>
                          </w:rPr>
                          <w:t xml:space="preserve"> </w:t>
                        </w:r>
                        <w:r>
                          <w:rPr>
                            <w:sz w:val="12"/>
                          </w:rPr>
                          <w:t>the</w:t>
                        </w:r>
                        <w:r>
                          <w:rPr>
                            <w:spacing w:val="40"/>
                            <w:sz w:val="12"/>
                          </w:rPr>
                          <w:t xml:space="preserve"> </w:t>
                        </w:r>
                        <w:r>
                          <w:rPr>
                            <w:sz w:val="12"/>
                          </w:rPr>
                          <w:t>socio-economic</w:t>
                        </w:r>
                        <w:r>
                          <w:rPr>
                            <w:spacing w:val="40"/>
                            <w:sz w:val="12"/>
                          </w:rPr>
                          <w:t xml:space="preserve"> </w:t>
                        </w:r>
                        <w:r>
                          <w:rPr>
                            <w:sz w:val="12"/>
                          </w:rPr>
                          <w:t>context of destinations</w:t>
                        </w:r>
                        <w:r>
                          <w:rPr>
                            <w:spacing w:val="39"/>
                            <w:sz w:val="12"/>
                          </w:rPr>
                          <w:t xml:space="preserve"> </w:t>
                        </w:r>
                        <w:r>
                          <w:rPr>
                            <w:sz w:val="12"/>
                          </w:rPr>
                          <w:t>are</w:t>
                        </w:r>
                        <w:r>
                          <w:rPr>
                            <w:spacing w:val="40"/>
                            <w:sz w:val="12"/>
                          </w:rPr>
                          <w:t xml:space="preserve"> </w:t>
                        </w:r>
                        <w:r>
                          <w:rPr>
                            <w:sz w:val="12"/>
                          </w:rPr>
                          <w:t>touched</w:t>
                        </w:r>
                        <w:r>
                          <w:rPr>
                            <w:spacing w:val="40"/>
                            <w:sz w:val="12"/>
                          </w:rPr>
                          <w:t xml:space="preserve"> </w:t>
                        </w:r>
                        <w:r>
                          <w:rPr>
                            <w:sz w:val="12"/>
                          </w:rPr>
                          <w:t>upon</w:t>
                        </w:r>
                        <w:r>
                          <w:rPr>
                            <w:spacing w:val="40"/>
                            <w:sz w:val="12"/>
                          </w:rPr>
                          <w:t xml:space="preserve"> </w:t>
                        </w:r>
                        <w:r>
                          <w:rPr>
                            <w:sz w:val="12"/>
                          </w:rPr>
                          <w:t>and</w:t>
                        </w:r>
                        <w:r>
                          <w:rPr>
                            <w:spacing w:val="40"/>
                            <w:sz w:val="12"/>
                          </w:rPr>
                          <w:t xml:space="preserve"> </w:t>
                        </w:r>
                        <w:r>
                          <w:rPr>
                            <w:sz w:val="12"/>
                          </w:rPr>
                          <w:t>carrying</w:t>
                        </w:r>
                        <w:r>
                          <w:rPr>
                            <w:spacing w:val="40"/>
                            <w:sz w:val="12"/>
                          </w:rPr>
                          <w:t xml:space="preserve"> </w:t>
                        </w:r>
                        <w:r>
                          <w:rPr>
                            <w:sz w:val="12"/>
                          </w:rPr>
                          <w:t>capacity is strongly related to the dimensions of sustainability and its conceptual</w:t>
                        </w:r>
                        <w:r>
                          <w:rPr>
                            <w:spacing w:val="40"/>
                            <w:sz w:val="12"/>
                          </w:rPr>
                          <w:t xml:space="preserve"> </w:t>
                        </w:r>
                        <w:r>
                          <w:rPr>
                            <w:sz w:val="12"/>
                          </w:rPr>
                          <w:t>components (i.e. economy, society and the environment).</w:t>
                        </w:r>
                      </w:p>
                      <w:p w14:paraId="5BDBE70A" w14:textId="77777777" w:rsidR="00644589" w:rsidRDefault="00644589" w:rsidP="00644589">
                        <w:pPr>
                          <w:spacing w:before="59" w:line="208" w:lineRule="auto"/>
                          <w:ind w:left="78" w:right="168"/>
                          <w:rPr>
                            <w:sz w:val="12"/>
                          </w:rPr>
                        </w:pPr>
                        <w:r>
                          <w:rPr>
                            <w:sz w:val="12"/>
                          </w:rPr>
                          <w:t>Still the challenge is to establish a causality between tourism</w:t>
                        </w:r>
                        <w:r>
                          <w:rPr>
                            <w:spacing w:val="25"/>
                            <w:sz w:val="12"/>
                          </w:rPr>
                          <w:t xml:space="preserve"> </w:t>
                        </w:r>
                        <w:r>
                          <w:rPr>
                            <w:sz w:val="12"/>
                          </w:rPr>
                          <w:t>as a sub-sector of</w:t>
                        </w:r>
                        <w:r>
                          <w:rPr>
                            <w:spacing w:val="40"/>
                            <w:sz w:val="12"/>
                          </w:rPr>
                          <w:t xml:space="preserve"> </w:t>
                        </w:r>
                        <w:r>
                          <w:rPr>
                            <w:sz w:val="12"/>
                          </w:rPr>
                          <w:t>the economy and spatial phenomena (flows and concentration) and all these</w:t>
                        </w:r>
                        <w:r>
                          <w:rPr>
                            <w:spacing w:val="40"/>
                            <w:sz w:val="12"/>
                          </w:rPr>
                          <w:t xml:space="preserve"> </w:t>
                        </w:r>
                        <w:r>
                          <w:rPr>
                            <w:sz w:val="12"/>
                          </w:rPr>
                          <w:t>multiple</w:t>
                        </w:r>
                        <w:r>
                          <w:rPr>
                            <w:spacing w:val="-7"/>
                            <w:sz w:val="12"/>
                          </w:rPr>
                          <w:t xml:space="preserve"> </w:t>
                        </w:r>
                        <w:r>
                          <w:rPr>
                            <w:sz w:val="12"/>
                          </w:rPr>
                          <w:t>aspects.</w:t>
                        </w:r>
                      </w:p>
                      <w:p w14:paraId="1E3B44A0" w14:textId="77777777" w:rsidR="00644589" w:rsidRDefault="00644589" w:rsidP="00644589">
                        <w:pPr>
                          <w:rPr>
                            <w:sz w:val="14"/>
                          </w:rPr>
                        </w:pPr>
                      </w:p>
                      <w:p w14:paraId="62C4675E" w14:textId="77777777" w:rsidR="00644589" w:rsidRDefault="00644589" w:rsidP="00644589">
                        <w:pPr>
                          <w:rPr>
                            <w:sz w:val="14"/>
                          </w:rPr>
                        </w:pPr>
                      </w:p>
                      <w:p w14:paraId="23BE78A9" w14:textId="77777777" w:rsidR="00644589" w:rsidRDefault="00644589" w:rsidP="00644589">
                        <w:pPr>
                          <w:spacing w:before="8"/>
                          <w:rPr>
                            <w:sz w:val="12"/>
                          </w:rPr>
                        </w:pPr>
                      </w:p>
                      <w:p w14:paraId="5D27BA5E" w14:textId="77777777" w:rsidR="00644589" w:rsidRDefault="00644589" w:rsidP="00644589">
                        <w:pPr>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7</w:t>
                        </w:r>
                      </w:p>
                    </w:txbxContent>
                  </v:textbox>
                </v:shape>
                <w10:anchorlock/>
              </v:group>
            </w:pict>
          </mc:Fallback>
        </mc:AlternateContent>
      </w:r>
      <w:r>
        <w:rPr>
          <w:sz w:val="20"/>
        </w:rPr>
        <w:tab/>
      </w:r>
      <w:r>
        <w:rPr>
          <w:noProof/>
          <w:sz w:val="20"/>
        </w:rPr>
        <mc:AlternateContent>
          <mc:Choice Requires="wpg">
            <w:drawing>
              <wp:inline distT="0" distB="0" distL="0" distR="0" wp14:anchorId="19DD8A15" wp14:editId="630719AC">
                <wp:extent cx="2971800" cy="1676400"/>
                <wp:effectExtent l="0" t="0" r="0" b="9525"/>
                <wp:docPr id="897925404" name="Group 897925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413314572" name="Image 54"/>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900059168" name="Image 55"/>
                          <pic:cNvPicPr/>
                        </pic:nvPicPr>
                        <pic:blipFill>
                          <a:blip r:embed="rId8" cstate="print"/>
                          <a:stretch>
                            <a:fillRect/>
                          </a:stretch>
                        </pic:blipFill>
                        <pic:spPr>
                          <a:xfrm>
                            <a:off x="2504437" y="106599"/>
                            <a:ext cx="359066" cy="128236"/>
                          </a:xfrm>
                          <a:prstGeom prst="rect">
                            <a:avLst/>
                          </a:prstGeom>
                        </pic:spPr>
                      </pic:pic>
                      <wps:wsp>
                        <wps:cNvPr id="1584847928" name="Textbox 56"/>
                        <wps:cNvSpPr txBox="1"/>
                        <wps:spPr>
                          <a:xfrm>
                            <a:off x="6350" y="6350"/>
                            <a:ext cx="2959100" cy="1663700"/>
                          </a:xfrm>
                          <a:prstGeom prst="rect">
                            <a:avLst/>
                          </a:prstGeom>
                          <a:ln w="12700">
                            <a:solidFill>
                              <a:srgbClr val="000000"/>
                            </a:solidFill>
                            <a:prstDash val="solid"/>
                          </a:ln>
                        </wps:spPr>
                        <wps:txbx>
                          <w:txbxContent>
                            <w:p w14:paraId="348DBAD7" w14:textId="77777777" w:rsidR="00644589" w:rsidRDefault="00644589" w:rsidP="00644589">
                              <w:pPr>
                                <w:rPr>
                                  <w:sz w:val="21"/>
                                </w:rPr>
                              </w:pPr>
                            </w:p>
                            <w:p w14:paraId="3C45885F" w14:textId="77777777" w:rsidR="00644589" w:rsidRDefault="00644589" w:rsidP="00644589">
                              <w:pPr>
                                <w:ind w:left="1494"/>
                                <w:rPr>
                                  <w:b/>
                                  <w:sz w:val="14"/>
                                </w:rPr>
                              </w:pPr>
                              <w:r>
                                <w:rPr>
                                  <w:b/>
                                  <w:color w:val="005C9F"/>
                                  <w:spacing w:val="-4"/>
                                  <w:sz w:val="14"/>
                                </w:rPr>
                                <w:t>Carrying</w:t>
                              </w:r>
                              <w:r>
                                <w:rPr>
                                  <w:b/>
                                  <w:color w:val="005C9F"/>
                                  <w:spacing w:val="7"/>
                                  <w:sz w:val="14"/>
                                </w:rPr>
                                <w:t xml:space="preserve"> </w:t>
                              </w:r>
                              <w:r>
                                <w:rPr>
                                  <w:b/>
                                  <w:color w:val="005C9F"/>
                                  <w:spacing w:val="-4"/>
                                  <w:sz w:val="14"/>
                                </w:rPr>
                                <w:t>Capacity</w:t>
                              </w:r>
                              <w:r>
                                <w:rPr>
                                  <w:b/>
                                  <w:color w:val="005C9F"/>
                                  <w:spacing w:val="7"/>
                                  <w:sz w:val="14"/>
                                </w:rPr>
                                <w:t xml:space="preserve"> </w:t>
                              </w:r>
                              <w:r>
                                <w:rPr>
                                  <w:b/>
                                  <w:color w:val="005C9F"/>
                                  <w:spacing w:val="-4"/>
                                  <w:sz w:val="14"/>
                                </w:rPr>
                                <w:t>Methodology</w:t>
                              </w:r>
                            </w:p>
                            <w:p w14:paraId="528D7C2D" w14:textId="77777777" w:rsidR="00644589" w:rsidRDefault="00644589" w:rsidP="00644589">
                              <w:pPr>
                                <w:rPr>
                                  <w:b/>
                                  <w:sz w:val="16"/>
                                </w:rPr>
                              </w:pPr>
                            </w:p>
                            <w:p w14:paraId="18E1B81F" w14:textId="77777777" w:rsidR="00644589" w:rsidRDefault="00644589" w:rsidP="00644589">
                              <w:pPr>
                                <w:spacing w:before="135"/>
                                <w:ind w:left="78"/>
                                <w:rPr>
                                  <w:sz w:val="10"/>
                                </w:rPr>
                              </w:pPr>
                              <w:r>
                                <w:rPr>
                                  <w:sz w:val="10"/>
                                </w:rPr>
                                <w:t>Existing</w:t>
                              </w:r>
                              <w:r>
                                <w:rPr>
                                  <w:spacing w:val="25"/>
                                  <w:sz w:val="10"/>
                                </w:rPr>
                                <w:t xml:space="preserve"> </w:t>
                              </w:r>
                              <w:r>
                                <w:rPr>
                                  <w:sz w:val="10"/>
                                </w:rPr>
                                <w:t>Methodology</w:t>
                              </w:r>
                              <w:r>
                                <w:rPr>
                                  <w:spacing w:val="26"/>
                                  <w:sz w:val="10"/>
                                </w:rPr>
                                <w:t xml:space="preserve"> </w:t>
                              </w:r>
                              <w:r>
                                <w:rPr>
                                  <w:spacing w:val="-2"/>
                                  <w:sz w:val="10"/>
                                </w:rPr>
                                <w:t>Review</w:t>
                              </w:r>
                            </w:p>
                            <w:p w14:paraId="266134B6" w14:textId="77777777" w:rsidR="00644589" w:rsidRDefault="00644589" w:rsidP="00644589">
                              <w:pPr>
                                <w:rPr>
                                  <w:sz w:val="12"/>
                                </w:rPr>
                              </w:pPr>
                            </w:p>
                            <w:p w14:paraId="7A2FED79" w14:textId="77777777" w:rsidR="00644589" w:rsidRDefault="00644589" w:rsidP="00644589">
                              <w:pPr>
                                <w:widowControl w:val="0"/>
                                <w:numPr>
                                  <w:ilvl w:val="0"/>
                                  <w:numId w:val="68"/>
                                </w:numPr>
                                <w:tabs>
                                  <w:tab w:val="left" w:pos="146"/>
                                </w:tabs>
                                <w:autoSpaceDE w:val="0"/>
                                <w:autoSpaceDN w:val="0"/>
                                <w:spacing w:before="87" w:line="249" w:lineRule="auto"/>
                                <w:ind w:right="135" w:firstLine="0"/>
                                <w:rPr>
                                  <w:sz w:val="10"/>
                                </w:rPr>
                              </w:pPr>
                              <w:r>
                                <w:rPr>
                                  <w:sz w:val="10"/>
                                </w:rPr>
                                <w:t>There</w:t>
                              </w:r>
                              <w:r>
                                <w:rPr>
                                  <w:spacing w:val="17"/>
                                  <w:sz w:val="10"/>
                                </w:rPr>
                                <w:t xml:space="preserve"> </w:t>
                              </w:r>
                              <w:r>
                                <w:rPr>
                                  <w:sz w:val="10"/>
                                </w:rPr>
                                <w:t>is</w:t>
                              </w:r>
                              <w:r>
                                <w:rPr>
                                  <w:spacing w:val="17"/>
                                  <w:sz w:val="10"/>
                                </w:rPr>
                                <w:t xml:space="preserve"> </w:t>
                              </w:r>
                              <w:r>
                                <w:rPr>
                                  <w:sz w:val="10"/>
                                </w:rPr>
                                <w:t>no</w:t>
                              </w:r>
                              <w:r>
                                <w:rPr>
                                  <w:spacing w:val="17"/>
                                  <w:sz w:val="10"/>
                                </w:rPr>
                                <w:t xml:space="preserve"> </w:t>
                              </w:r>
                              <w:r>
                                <w:rPr>
                                  <w:sz w:val="10"/>
                                </w:rPr>
                                <w:t>single</w:t>
                              </w:r>
                              <w:r>
                                <w:rPr>
                                  <w:spacing w:val="17"/>
                                  <w:sz w:val="10"/>
                                </w:rPr>
                                <w:t xml:space="preserve"> </w:t>
                              </w:r>
                              <w:r>
                                <w:rPr>
                                  <w:sz w:val="10"/>
                                </w:rPr>
                                <w:t>way</w:t>
                              </w:r>
                              <w:r>
                                <w:rPr>
                                  <w:spacing w:val="17"/>
                                  <w:sz w:val="10"/>
                                </w:rPr>
                                <w:t xml:space="preserve"> </w:t>
                              </w:r>
                              <w:r>
                                <w:rPr>
                                  <w:sz w:val="10"/>
                                </w:rPr>
                                <w:t>of</w:t>
                              </w:r>
                              <w:r>
                                <w:rPr>
                                  <w:spacing w:val="14"/>
                                  <w:sz w:val="10"/>
                                </w:rPr>
                                <w:t xml:space="preserve"> </w:t>
                              </w:r>
                              <w:r>
                                <w:rPr>
                                  <w:sz w:val="10"/>
                                </w:rPr>
                                <w:t>capturing</w:t>
                              </w:r>
                              <w:r>
                                <w:rPr>
                                  <w:spacing w:val="17"/>
                                  <w:sz w:val="10"/>
                                </w:rPr>
                                <w:t xml:space="preserve"> </w:t>
                              </w:r>
                              <w:r>
                                <w:rPr>
                                  <w:sz w:val="10"/>
                                </w:rPr>
                                <w:t>the</w:t>
                              </w:r>
                              <w:r>
                                <w:rPr>
                                  <w:spacing w:val="17"/>
                                  <w:sz w:val="10"/>
                                </w:rPr>
                                <w:t xml:space="preserve"> </w:t>
                              </w:r>
                              <w:r>
                                <w:rPr>
                                  <w:sz w:val="10"/>
                                </w:rPr>
                                <w:t>carrying</w:t>
                              </w:r>
                              <w:r>
                                <w:rPr>
                                  <w:spacing w:val="17"/>
                                  <w:sz w:val="10"/>
                                </w:rPr>
                                <w:t xml:space="preserve"> </w:t>
                              </w:r>
                              <w:r>
                                <w:rPr>
                                  <w:sz w:val="10"/>
                                </w:rPr>
                                <w:t>capacity</w:t>
                              </w:r>
                              <w:r>
                                <w:rPr>
                                  <w:spacing w:val="17"/>
                                  <w:sz w:val="10"/>
                                </w:rPr>
                                <w:t xml:space="preserve"> </w:t>
                              </w:r>
                              <w:r>
                                <w:rPr>
                                  <w:sz w:val="10"/>
                                </w:rPr>
                                <w:t>along</w:t>
                              </w:r>
                              <w:r>
                                <w:rPr>
                                  <w:spacing w:val="17"/>
                                  <w:sz w:val="10"/>
                                </w:rPr>
                                <w:t xml:space="preserve"> </w:t>
                              </w:r>
                              <w:r>
                                <w:rPr>
                                  <w:sz w:val="10"/>
                                </w:rPr>
                                <w:t>the</w:t>
                              </w:r>
                              <w:r>
                                <w:rPr>
                                  <w:spacing w:val="17"/>
                                  <w:sz w:val="10"/>
                                </w:rPr>
                                <w:t xml:space="preserve"> </w:t>
                              </w:r>
                              <w:r>
                                <w:rPr>
                                  <w:sz w:val="10"/>
                                </w:rPr>
                                <w:t>different</w:t>
                              </w:r>
                              <w:r>
                                <w:rPr>
                                  <w:spacing w:val="14"/>
                                  <w:sz w:val="10"/>
                                </w:rPr>
                                <w:t xml:space="preserve"> </w:t>
                              </w:r>
                              <w:r>
                                <w:rPr>
                                  <w:sz w:val="10"/>
                                </w:rPr>
                                <w:t>dimensions.</w:t>
                              </w:r>
                              <w:r>
                                <w:rPr>
                                  <w:spacing w:val="14"/>
                                  <w:sz w:val="10"/>
                                </w:rPr>
                                <w:t xml:space="preserve"> </w:t>
                              </w:r>
                              <w:r>
                                <w:rPr>
                                  <w:sz w:val="10"/>
                                </w:rPr>
                                <w:t>The</w:t>
                              </w:r>
                              <w:r>
                                <w:rPr>
                                  <w:spacing w:val="40"/>
                                  <w:sz w:val="10"/>
                                </w:rPr>
                                <w:t xml:space="preserve"> </w:t>
                              </w:r>
                              <w:r>
                                <w:rPr>
                                  <w:sz w:val="10"/>
                                </w:rPr>
                                <w:t>methodological</w:t>
                              </w:r>
                              <w:r>
                                <w:rPr>
                                  <w:spacing w:val="27"/>
                                  <w:sz w:val="10"/>
                                </w:rPr>
                                <w:t xml:space="preserve"> </w:t>
                              </w:r>
                              <w:r>
                                <w:rPr>
                                  <w:sz w:val="10"/>
                                </w:rPr>
                                <w:t>approach</w:t>
                              </w:r>
                              <w:r>
                                <w:rPr>
                                  <w:spacing w:val="32"/>
                                  <w:sz w:val="10"/>
                                </w:rPr>
                                <w:t xml:space="preserve"> </w:t>
                              </w:r>
                              <w:r>
                                <w:rPr>
                                  <w:sz w:val="10"/>
                                </w:rPr>
                                <w:t>meets</w:t>
                              </w:r>
                              <w:r>
                                <w:rPr>
                                  <w:spacing w:val="32"/>
                                  <w:sz w:val="10"/>
                                </w:rPr>
                                <w:t xml:space="preserve"> </w:t>
                              </w:r>
                              <w:r>
                                <w:rPr>
                                  <w:sz w:val="10"/>
                                </w:rPr>
                                <w:t>this</w:t>
                              </w:r>
                              <w:r>
                                <w:rPr>
                                  <w:spacing w:val="32"/>
                                  <w:sz w:val="10"/>
                                </w:rPr>
                                <w:t xml:space="preserve"> </w:t>
                              </w:r>
                              <w:r>
                                <w:rPr>
                                  <w:sz w:val="10"/>
                                </w:rPr>
                                <w:t>challenge</w:t>
                              </w:r>
                              <w:r>
                                <w:rPr>
                                  <w:spacing w:val="32"/>
                                  <w:sz w:val="10"/>
                                </w:rPr>
                                <w:t xml:space="preserve"> </w:t>
                              </w:r>
                              <w:r>
                                <w:rPr>
                                  <w:sz w:val="10"/>
                                </w:rPr>
                                <w:t>by</w:t>
                              </w:r>
                              <w:r>
                                <w:rPr>
                                  <w:spacing w:val="32"/>
                                  <w:sz w:val="10"/>
                                </w:rPr>
                                <w:t xml:space="preserve"> </w:t>
                              </w:r>
                              <w:r>
                                <w:rPr>
                                  <w:sz w:val="10"/>
                                </w:rPr>
                                <w:t>allowing</w:t>
                              </w:r>
                              <w:r>
                                <w:rPr>
                                  <w:spacing w:val="32"/>
                                  <w:sz w:val="10"/>
                                </w:rPr>
                                <w:t xml:space="preserve"> </w:t>
                              </w:r>
                              <w:r>
                                <w:rPr>
                                  <w:sz w:val="10"/>
                                </w:rPr>
                                <w:t>for</w:t>
                              </w:r>
                              <w:r>
                                <w:rPr>
                                  <w:spacing w:val="30"/>
                                  <w:sz w:val="10"/>
                                </w:rPr>
                                <w:t xml:space="preserve"> </w:t>
                              </w:r>
                              <w:r>
                                <w:rPr>
                                  <w:sz w:val="10"/>
                                </w:rPr>
                                <w:t>different</w:t>
                              </w:r>
                              <w:r>
                                <w:rPr>
                                  <w:spacing w:val="29"/>
                                  <w:sz w:val="10"/>
                                </w:rPr>
                                <w:t xml:space="preserve"> </w:t>
                              </w:r>
                              <w:r>
                                <w:rPr>
                                  <w:sz w:val="10"/>
                                </w:rPr>
                                <w:t>ways</w:t>
                              </w:r>
                              <w:r>
                                <w:rPr>
                                  <w:spacing w:val="32"/>
                                  <w:sz w:val="10"/>
                                </w:rPr>
                                <w:t xml:space="preserve"> </w:t>
                              </w:r>
                              <w:r>
                                <w:rPr>
                                  <w:sz w:val="10"/>
                                </w:rPr>
                                <w:t>to</w:t>
                              </w:r>
                              <w:r>
                                <w:rPr>
                                  <w:spacing w:val="32"/>
                                  <w:sz w:val="10"/>
                                </w:rPr>
                                <w:t xml:space="preserve"> </w:t>
                              </w:r>
                              <w:r>
                                <w:rPr>
                                  <w:sz w:val="10"/>
                                </w:rPr>
                                <w:t>assess</w:t>
                              </w:r>
                            </w:p>
                            <w:p w14:paraId="1BB6467A" w14:textId="77777777" w:rsidR="00644589" w:rsidRDefault="00644589" w:rsidP="00644589">
                              <w:pPr>
                                <w:spacing w:line="97" w:lineRule="exact"/>
                                <w:ind w:left="78"/>
                                <w:rPr>
                                  <w:sz w:val="10"/>
                                </w:rPr>
                              </w:pPr>
                              <w:r>
                                <w:rPr>
                                  <w:sz w:val="10"/>
                                </w:rPr>
                                <w:t>normative</w:t>
                              </w:r>
                              <w:r>
                                <w:rPr>
                                  <w:spacing w:val="23"/>
                                  <w:sz w:val="10"/>
                                </w:rPr>
                                <w:t xml:space="preserve"> </w:t>
                              </w:r>
                              <w:r>
                                <w:rPr>
                                  <w:sz w:val="10"/>
                                </w:rPr>
                                <w:t>borders</w:t>
                              </w:r>
                              <w:r>
                                <w:rPr>
                                  <w:spacing w:val="23"/>
                                  <w:sz w:val="10"/>
                                </w:rPr>
                                <w:t xml:space="preserve"> </w:t>
                              </w:r>
                              <w:r>
                                <w:rPr>
                                  <w:sz w:val="10"/>
                                </w:rPr>
                                <w:t>for</w:t>
                              </w:r>
                              <w:r>
                                <w:rPr>
                                  <w:spacing w:val="21"/>
                                  <w:sz w:val="10"/>
                                </w:rPr>
                                <w:t xml:space="preserve"> </w:t>
                              </w:r>
                              <w:r>
                                <w:rPr>
                                  <w:sz w:val="10"/>
                                </w:rPr>
                                <w:t>carrying</w:t>
                              </w:r>
                              <w:r>
                                <w:rPr>
                                  <w:spacing w:val="23"/>
                                  <w:sz w:val="10"/>
                                </w:rPr>
                                <w:t xml:space="preserve"> </w:t>
                              </w:r>
                              <w:r>
                                <w:rPr>
                                  <w:spacing w:val="-2"/>
                                  <w:sz w:val="10"/>
                                </w:rPr>
                                <w:t>capacities.</w:t>
                              </w:r>
                            </w:p>
                            <w:p w14:paraId="3ABA7230" w14:textId="77777777" w:rsidR="00644589" w:rsidRDefault="00644589" w:rsidP="00644589">
                              <w:pPr>
                                <w:spacing w:before="63" w:line="252" w:lineRule="auto"/>
                                <w:ind w:left="78" w:right="86"/>
                                <w:rPr>
                                  <w:sz w:val="10"/>
                                </w:rPr>
                              </w:pPr>
                              <w:r>
                                <w:rPr>
                                  <w:sz w:val="10"/>
                                </w:rPr>
                                <w:t>While</w:t>
                              </w:r>
                              <w:r>
                                <w:rPr>
                                  <w:spacing w:val="26"/>
                                  <w:sz w:val="10"/>
                                </w:rPr>
                                <w:t xml:space="preserve"> </w:t>
                              </w:r>
                              <w:r>
                                <w:rPr>
                                  <w:sz w:val="10"/>
                                </w:rPr>
                                <w:t>for</w:t>
                              </w:r>
                              <w:r>
                                <w:rPr>
                                  <w:spacing w:val="23"/>
                                  <w:sz w:val="10"/>
                                </w:rPr>
                                <w:t xml:space="preserve"> </w:t>
                              </w:r>
                              <w:r>
                                <w:rPr>
                                  <w:sz w:val="10"/>
                                </w:rPr>
                                <w:t>some</w:t>
                              </w:r>
                              <w:r>
                                <w:rPr>
                                  <w:spacing w:val="26"/>
                                  <w:sz w:val="10"/>
                                </w:rPr>
                                <w:t xml:space="preserve"> </w:t>
                              </w:r>
                              <w:r>
                                <w:rPr>
                                  <w:sz w:val="10"/>
                                </w:rPr>
                                <w:t>indicators</w:t>
                              </w:r>
                              <w:r>
                                <w:rPr>
                                  <w:spacing w:val="26"/>
                                  <w:sz w:val="10"/>
                                </w:rPr>
                                <w:t xml:space="preserve"> </w:t>
                              </w:r>
                              <w:r>
                                <w:rPr>
                                  <w:sz w:val="10"/>
                                </w:rPr>
                                <w:t>carrying</w:t>
                              </w:r>
                              <w:r>
                                <w:rPr>
                                  <w:spacing w:val="26"/>
                                  <w:sz w:val="10"/>
                                </w:rPr>
                                <w:t xml:space="preserve"> </w:t>
                              </w:r>
                              <w:r>
                                <w:rPr>
                                  <w:sz w:val="10"/>
                                </w:rPr>
                                <w:t>capacity</w:t>
                              </w:r>
                              <w:r>
                                <w:rPr>
                                  <w:spacing w:val="26"/>
                                  <w:sz w:val="10"/>
                                </w:rPr>
                                <w:t xml:space="preserve"> </w:t>
                              </w:r>
                              <w:r>
                                <w:rPr>
                                  <w:sz w:val="10"/>
                                </w:rPr>
                                <w:t>is</w:t>
                              </w:r>
                              <w:r>
                                <w:rPr>
                                  <w:spacing w:val="26"/>
                                  <w:sz w:val="10"/>
                                </w:rPr>
                                <w:t xml:space="preserve"> </w:t>
                              </w:r>
                              <w:r>
                                <w:rPr>
                                  <w:sz w:val="10"/>
                                </w:rPr>
                                <w:t>to</w:t>
                              </w:r>
                              <w:r>
                                <w:rPr>
                                  <w:spacing w:val="26"/>
                                  <w:sz w:val="10"/>
                                </w:rPr>
                                <w:t xml:space="preserve"> </w:t>
                              </w:r>
                              <w:r>
                                <w:rPr>
                                  <w:sz w:val="10"/>
                                </w:rPr>
                                <w:t>be</w:t>
                              </w:r>
                              <w:r>
                                <w:rPr>
                                  <w:spacing w:val="26"/>
                                  <w:sz w:val="10"/>
                                </w:rPr>
                                <w:t xml:space="preserve"> </w:t>
                              </w:r>
                              <w:r>
                                <w:rPr>
                                  <w:sz w:val="10"/>
                                </w:rPr>
                                <w:t>understood</w:t>
                              </w:r>
                              <w:r>
                                <w:rPr>
                                  <w:spacing w:val="26"/>
                                  <w:sz w:val="10"/>
                                </w:rPr>
                                <w:t xml:space="preserve"> </w:t>
                              </w:r>
                              <w:r>
                                <w:rPr>
                                  <w:sz w:val="10"/>
                                </w:rPr>
                                <w:t>as</w:t>
                              </w:r>
                              <w:r>
                                <w:rPr>
                                  <w:spacing w:val="26"/>
                                  <w:sz w:val="10"/>
                                </w:rPr>
                                <w:t xml:space="preserve"> </w:t>
                              </w:r>
                              <w:r>
                                <w:rPr>
                                  <w:sz w:val="10"/>
                                </w:rPr>
                                <w:t>staying</w:t>
                              </w:r>
                              <w:r>
                                <w:rPr>
                                  <w:spacing w:val="26"/>
                                  <w:sz w:val="10"/>
                                </w:rPr>
                                <w:t xml:space="preserve"> </w:t>
                              </w:r>
                              <w:r>
                                <w:rPr>
                                  <w:sz w:val="10"/>
                                </w:rPr>
                                <w:t>within</w:t>
                              </w:r>
                              <w:r>
                                <w:rPr>
                                  <w:spacing w:val="26"/>
                                  <w:sz w:val="10"/>
                                </w:rPr>
                                <w:t xml:space="preserve"> </w:t>
                              </w:r>
                              <w:r>
                                <w:rPr>
                                  <w:sz w:val="10"/>
                                </w:rPr>
                                <w:t>a</w:t>
                              </w:r>
                              <w:r>
                                <w:rPr>
                                  <w:spacing w:val="26"/>
                                  <w:sz w:val="10"/>
                                </w:rPr>
                                <w:t xml:space="preserve"> </w:t>
                              </w:r>
                              <w:r>
                                <w:rPr>
                                  <w:sz w:val="10"/>
                                </w:rPr>
                                <w:t>limit</w:t>
                              </w:r>
                              <w:r>
                                <w:rPr>
                                  <w:spacing w:val="22"/>
                                  <w:sz w:val="10"/>
                                </w:rPr>
                                <w:t xml:space="preserve"> </w:t>
                              </w:r>
                              <w:r>
                                <w:rPr>
                                  <w:sz w:val="10"/>
                                </w:rPr>
                                <w:t>or</w:t>
                              </w:r>
                              <w:r>
                                <w:rPr>
                                  <w:spacing w:val="40"/>
                                  <w:sz w:val="10"/>
                                </w:rPr>
                                <w:t xml:space="preserve"> </w:t>
                              </w:r>
                              <w:r>
                                <w:rPr>
                                  <w:sz w:val="10"/>
                                </w:rPr>
                                <w:t>getting</w:t>
                              </w:r>
                              <w:r>
                                <w:rPr>
                                  <w:spacing w:val="30"/>
                                  <w:sz w:val="10"/>
                                </w:rPr>
                                <w:t xml:space="preserve"> </w:t>
                              </w:r>
                              <w:r>
                                <w:rPr>
                                  <w:sz w:val="10"/>
                                </w:rPr>
                                <w:t>closer</w:t>
                              </w:r>
                              <w:r>
                                <w:rPr>
                                  <w:spacing w:val="28"/>
                                  <w:sz w:val="10"/>
                                </w:rPr>
                                <w:t xml:space="preserve"> </w:t>
                              </w:r>
                              <w:r>
                                <w:rPr>
                                  <w:sz w:val="10"/>
                                </w:rPr>
                                <w:t>to</w:t>
                              </w:r>
                              <w:r>
                                <w:rPr>
                                  <w:spacing w:val="30"/>
                                  <w:sz w:val="10"/>
                                </w:rPr>
                                <w:t xml:space="preserve"> </w:t>
                              </w:r>
                              <w:r>
                                <w:rPr>
                                  <w:sz w:val="10"/>
                                </w:rPr>
                                <w:t>it</w:t>
                              </w:r>
                              <w:r>
                                <w:rPr>
                                  <w:spacing w:val="26"/>
                                  <w:sz w:val="10"/>
                                </w:rPr>
                                <w:t xml:space="preserve"> </w:t>
                              </w:r>
                              <w:r>
                                <w:rPr>
                                  <w:sz w:val="10"/>
                                </w:rPr>
                                <w:t>(e.g.</w:t>
                              </w:r>
                              <w:r>
                                <w:rPr>
                                  <w:spacing w:val="26"/>
                                  <w:sz w:val="10"/>
                                </w:rPr>
                                <w:t xml:space="preserve"> </w:t>
                              </w:r>
                              <w:r>
                                <w:rPr>
                                  <w:sz w:val="10"/>
                                </w:rPr>
                                <w:t>economic</w:t>
                              </w:r>
                              <w:r>
                                <w:rPr>
                                  <w:spacing w:val="30"/>
                                  <w:sz w:val="10"/>
                                </w:rPr>
                                <w:t xml:space="preserve"> </w:t>
                              </w:r>
                              <w:r>
                                <w:rPr>
                                  <w:sz w:val="10"/>
                                </w:rPr>
                                <w:t>growth</w:t>
                              </w:r>
                              <w:r>
                                <w:rPr>
                                  <w:spacing w:val="30"/>
                                  <w:sz w:val="10"/>
                                </w:rPr>
                                <w:t xml:space="preserve"> </w:t>
                              </w:r>
                              <w:r>
                                <w:rPr>
                                  <w:sz w:val="10"/>
                                </w:rPr>
                                <w:t>induced</w:t>
                              </w:r>
                              <w:r>
                                <w:rPr>
                                  <w:spacing w:val="30"/>
                                  <w:sz w:val="10"/>
                                </w:rPr>
                                <w:t xml:space="preserve"> </w:t>
                              </w:r>
                              <w:r>
                                <w:rPr>
                                  <w:sz w:val="10"/>
                                </w:rPr>
                                <w:t>by</w:t>
                              </w:r>
                              <w:r>
                                <w:rPr>
                                  <w:spacing w:val="30"/>
                                  <w:sz w:val="10"/>
                                </w:rPr>
                                <w:t xml:space="preserve"> </w:t>
                              </w:r>
                              <w:r>
                                <w:rPr>
                                  <w:sz w:val="10"/>
                                </w:rPr>
                                <w:t>tourism),</w:t>
                              </w:r>
                              <w:r>
                                <w:rPr>
                                  <w:spacing w:val="26"/>
                                  <w:sz w:val="10"/>
                                </w:rPr>
                                <w:t xml:space="preserve"> </w:t>
                              </w:r>
                              <w:r>
                                <w:rPr>
                                  <w:sz w:val="10"/>
                                </w:rPr>
                                <w:t>for</w:t>
                              </w:r>
                              <w:r>
                                <w:rPr>
                                  <w:spacing w:val="28"/>
                                  <w:sz w:val="10"/>
                                </w:rPr>
                                <w:t xml:space="preserve"> </w:t>
                              </w:r>
                              <w:r>
                                <w:rPr>
                                  <w:sz w:val="10"/>
                                </w:rPr>
                                <w:t>other</w:t>
                              </w:r>
                              <w:r>
                                <w:rPr>
                                  <w:spacing w:val="28"/>
                                  <w:sz w:val="10"/>
                                </w:rPr>
                                <w:t xml:space="preserve"> </w:t>
                              </w:r>
                              <w:r>
                                <w:rPr>
                                  <w:sz w:val="10"/>
                                </w:rPr>
                                <w:t>indicators</w:t>
                              </w:r>
                              <w:r>
                                <w:rPr>
                                  <w:spacing w:val="28"/>
                                  <w:sz w:val="10"/>
                                </w:rPr>
                                <w:t xml:space="preserve"> </w:t>
                              </w:r>
                              <w:r>
                                <w:rPr>
                                  <w:sz w:val="10"/>
                                </w:rPr>
                                <w:t>it</w:t>
                              </w:r>
                              <w:r>
                                <w:rPr>
                                  <w:spacing w:val="26"/>
                                  <w:sz w:val="10"/>
                                </w:rPr>
                                <w:t xml:space="preserve"> </w:t>
                              </w:r>
                              <w:r>
                                <w:rPr>
                                  <w:sz w:val="10"/>
                                </w:rPr>
                                <w:t>would</w:t>
                              </w:r>
                              <w:r>
                                <w:rPr>
                                  <w:spacing w:val="40"/>
                                  <w:sz w:val="10"/>
                                </w:rPr>
                                <w:t xml:space="preserve"> </w:t>
                              </w:r>
                              <w:r>
                                <w:rPr>
                                  <w:sz w:val="10"/>
                                </w:rPr>
                                <w:t>mean</w:t>
                              </w:r>
                              <w:r>
                                <w:rPr>
                                  <w:spacing w:val="28"/>
                                  <w:sz w:val="10"/>
                                </w:rPr>
                                <w:t xml:space="preserve"> </w:t>
                              </w:r>
                              <w:r>
                                <w:rPr>
                                  <w:sz w:val="10"/>
                                </w:rPr>
                                <w:t>to</w:t>
                              </w:r>
                              <w:r>
                                <w:rPr>
                                  <w:spacing w:val="28"/>
                                  <w:sz w:val="10"/>
                                </w:rPr>
                                <w:t xml:space="preserve"> </w:t>
                              </w:r>
                              <w:r>
                                <w:rPr>
                                  <w:sz w:val="10"/>
                                </w:rPr>
                                <w:t>stay</w:t>
                              </w:r>
                              <w:r>
                                <w:rPr>
                                  <w:spacing w:val="28"/>
                                  <w:sz w:val="10"/>
                                </w:rPr>
                                <w:t xml:space="preserve"> </w:t>
                              </w:r>
                              <w:r>
                                <w:rPr>
                                  <w:sz w:val="10"/>
                                </w:rPr>
                                <w:t>within</w:t>
                              </w:r>
                              <w:r>
                                <w:rPr>
                                  <w:spacing w:val="28"/>
                                  <w:sz w:val="10"/>
                                </w:rPr>
                                <w:t xml:space="preserve"> </w:t>
                              </w:r>
                              <w:r>
                                <w:rPr>
                                  <w:sz w:val="10"/>
                                </w:rPr>
                                <w:t>a</w:t>
                              </w:r>
                              <w:r>
                                <w:rPr>
                                  <w:spacing w:val="28"/>
                                  <w:sz w:val="10"/>
                                </w:rPr>
                                <w:t xml:space="preserve"> </w:t>
                              </w:r>
                              <w:r>
                                <w:rPr>
                                  <w:sz w:val="10"/>
                                </w:rPr>
                                <w:t>corridor</w:t>
                              </w:r>
                              <w:r>
                                <w:rPr>
                                  <w:spacing w:val="26"/>
                                  <w:sz w:val="10"/>
                                </w:rPr>
                                <w:t xml:space="preserve"> </w:t>
                              </w:r>
                              <w:r>
                                <w:rPr>
                                  <w:sz w:val="10"/>
                                </w:rPr>
                                <w:t>of</w:t>
                              </w:r>
                              <w:r>
                                <w:rPr>
                                  <w:spacing w:val="25"/>
                                  <w:sz w:val="10"/>
                                </w:rPr>
                                <w:t xml:space="preserve"> </w:t>
                              </w:r>
                              <w:r>
                                <w:rPr>
                                  <w:sz w:val="10"/>
                                </w:rPr>
                                <w:t>an</w:t>
                              </w:r>
                              <w:r>
                                <w:rPr>
                                  <w:spacing w:val="28"/>
                                  <w:sz w:val="10"/>
                                </w:rPr>
                                <w:t xml:space="preserve"> </w:t>
                              </w:r>
                              <w:r>
                                <w:rPr>
                                  <w:sz w:val="10"/>
                                </w:rPr>
                                <w:t>“optimal”</w:t>
                              </w:r>
                              <w:r>
                                <w:rPr>
                                  <w:spacing w:val="26"/>
                                  <w:sz w:val="10"/>
                                </w:rPr>
                                <w:t xml:space="preserve"> </w:t>
                              </w:r>
                              <w:r>
                                <w:rPr>
                                  <w:sz w:val="10"/>
                                </w:rPr>
                                <w:t>condition</w:t>
                              </w:r>
                              <w:r>
                                <w:rPr>
                                  <w:spacing w:val="28"/>
                                  <w:sz w:val="10"/>
                                </w:rPr>
                                <w:t xml:space="preserve"> </w:t>
                              </w:r>
                              <w:r>
                                <w:rPr>
                                  <w:sz w:val="10"/>
                                </w:rPr>
                                <w:t>(e.g.</w:t>
                              </w:r>
                              <w:r>
                                <w:rPr>
                                  <w:spacing w:val="25"/>
                                  <w:sz w:val="10"/>
                                </w:rPr>
                                <w:t xml:space="preserve"> </w:t>
                              </w:r>
                              <w:r>
                                <w:rPr>
                                  <w:sz w:val="10"/>
                                </w:rPr>
                                <w:t>biodiversity</w:t>
                              </w:r>
                              <w:r>
                                <w:rPr>
                                  <w:spacing w:val="28"/>
                                  <w:sz w:val="10"/>
                                </w:rPr>
                                <w:t xml:space="preserve"> </w:t>
                              </w:r>
                              <w:r>
                                <w:rPr>
                                  <w:sz w:val="10"/>
                                </w:rPr>
                                <w:t>within</w:t>
                              </w:r>
                              <w:r>
                                <w:rPr>
                                  <w:spacing w:val="28"/>
                                  <w:sz w:val="10"/>
                                </w:rPr>
                                <w:t xml:space="preserve"> </w:t>
                              </w:r>
                              <w:r>
                                <w:rPr>
                                  <w:sz w:val="10"/>
                                </w:rPr>
                                <w:t>a</w:t>
                              </w:r>
                              <w:r>
                                <w:rPr>
                                  <w:spacing w:val="28"/>
                                  <w:sz w:val="10"/>
                                </w:rPr>
                                <w:t xml:space="preserve"> </w:t>
                              </w:r>
                              <w:r>
                                <w:rPr>
                                  <w:sz w:val="10"/>
                                </w:rPr>
                                <w:t>tourist</w:t>
                              </w:r>
                              <w:r>
                                <w:rPr>
                                  <w:spacing w:val="40"/>
                                  <w:sz w:val="10"/>
                                </w:rPr>
                                <w:t xml:space="preserve"> </w:t>
                              </w:r>
                              <w:r>
                                <w:rPr>
                                  <w:sz w:val="10"/>
                                </w:rPr>
                                <w:t>destination),</w:t>
                              </w:r>
                              <w:r>
                                <w:rPr>
                                  <w:spacing w:val="16"/>
                                  <w:sz w:val="10"/>
                                </w:rPr>
                                <w:t xml:space="preserve"> </w:t>
                              </w:r>
                              <w:r>
                                <w:rPr>
                                  <w:sz w:val="10"/>
                                </w:rPr>
                                <w:t>while</w:t>
                              </w:r>
                              <w:r>
                                <w:rPr>
                                  <w:spacing w:val="19"/>
                                  <w:sz w:val="10"/>
                                </w:rPr>
                                <w:t xml:space="preserve"> </w:t>
                              </w:r>
                              <w:r>
                                <w:rPr>
                                  <w:sz w:val="10"/>
                                </w:rPr>
                                <w:t>getting</w:t>
                              </w:r>
                              <w:r>
                                <w:rPr>
                                  <w:spacing w:val="19"/>
                                  <w:sz w:val="10"/>
                                </w:rPr>
                                <w:t xml:space="preserve"> </w:t>
                              </w:r>
                              <w:r>
                                <w:rPr>
                                  <w:sz w:val="10"/>
                                </w:rPr>
                                <w:t>closer</w:t>
                              </w:r>
                              <w:r>
                                <w:rPr>
                                  <w:spacing w:val="17"/>
                                  <w:sz w:val="10"/>
                                </w:rPr>
                                <w:t xml:space="preserve"> </w:t>
                              </w:r>
                              <w:r>
                                <w:rPr>
                                  <w:sz w:val="10"/>
                                </w:rPr>
                                <w:t>to</w:t>
                              </w:r>
                              <w:r>
                                <w:rPr>
                                  <w:spacing w:val="19"/>
                                  <w:sz w:val="10"/>
                                </w:rPr>
                                <w:t xml:space="preserve"> </w:t>
                              </w:r>
                              <w:r>
                                <w:rPr>
                                  <w:sz w:val="10"/>
                                </w:rPr>
                                <w:t>the</w:t>
                              </w:r>
                              <w:r>
                                <w:rPr>
                                  <w:spacing w:val="19"/>
                                  <w:sz w:val="10"/>
                                </w:rPr>
                                <w:t xml:space="preserve"> </w:t>
                              </w:r>
                              <w:r>
                                <w:rPr>
                                  <w:sz w:val="10"/>
                                </w:rPr>
                                <w:t>limit</w:t>
                              </w:r>
                              <w:r>
                                <w:rPr>
                                  <w:spacing w:val="16"/>
                                  <w:sz w:val="10"/>
                                </w:rPr>
                                <w:t xml:space="preserve"> </w:t>
                              </w:r>
                              <w:r>
                                <w:rPr>
                                  <w:sz w:val="10"/>
                                </w:rPr>
                                <w:t>would</w:t>
                              </w:r>
                              <w:r>
                                <w:rPr>
                                  <w:spacing w:val="19"/>
                                  <w:sz w:val="10"/>
                                </w:rPr>
                                <w:t xml:space="preserve"> </w:t>
                              </w:r>
                              <w:r>
                                <w:rPr>
                                  <w:sz w:val="10"/>
                                </w:rPr>
                                <w:t>indicate</w:t>
                              </w:r>
                              <w:r>
                                <w:rPr>
                                  <w:spacing w:val="19"/>
                                  <w:sz w:val="10"/>
                                </w:rPr>
                                <w:t xml:space="preserve"> </w:t>
                              </w:r>
                              <w:r>
                                <w:rPr>
                                  <w:sz w:val="10"/>
                                </w:rPr>
                                <w:t>a</w:t>
                              </w:r>
                              <w:r>
                                <w:rPr>
                                  <w:spacing w:val="19"/>
                                  <w:sz w:val="10"/>
                                </w:rPr>
                                <w:t xml:space="preserve"> </w:t>
                              </w:r>
                              <w:r>
                                <w:rPr>
                                  <w:sz w:val="10"/>
                                </w:rPr>
                                <w:t>critical</w:t>
                              </w:r>
                              <w:r>
                                <w:rPr>
                                  <w:spacing w:val="15"/>
                                  <w:sz w:val="10"/>
                                </w:rPr>
                                <w:t xml:space="preserve"> </w:t>
                              </w:r>
                              <w:r>
                                <w:rPr>
                                  <w:sz w:val="10"/>
                                </w:rPr>
                                <w:t>condition.</w:t>
                              </w:r>
                              <w:r>
                                <w:rPr>
                                  <w:spacing w:val="16"/>
                                  <w:sz w:val="10"/>
                                </w:rPr>
                                <w:t xml:space="preserve"> </w:t>
                              </w:r>
                              <w:r>
                                <w:rPr>
                                  <w:sz w:val="10"/>
                                </w:rPr>
                                <w:t>In</w:t>
                              </w:r>
                              <w:r>
                                <w:rPr>
                                  <w:spacing w:val="19"/>
                                  <w:sz w:val="10"/>
                                </w:rPr>
                                <w:t xml:space="preserve"> </w:t>
                              </w:r>
                              <w:r>
                                <w:rPr>
                                  <w:sz w:val="10"/>
                                </w:rPr>
                                <w:t>other</w:t>
                              </w:r>
                              <w:r>
                                <w:rPr>
                                  <w:spacing w:val="17"/>
                                  <w:sz w:val="10"/>
                                </w:rPr>
                                <w:t xml:space="preserve"> </w:t>
                              </w:r>
                              <w:r>
                                <w:rPr>
                                  <w:sz w:val="10"/>
                                </w:rPr>
                                <w:t>words,</w:t>
                              </w:r>
                              <w:r>
                                <w:rPr>
                                  <w:spacing w:val="40"/>
                                  <w:sz w:val="10"/>
                                </w:rPr>
                                <w:t xml:space="preserve"> </w:t>
                              </w:r>
                              <w:r>
                                <w:rPr>
                                  <w:sz w:val="10"/>
                                </w:rPr>
                                <w:t>the</w:t>
                              </w:r>
                              <w:r>
                                <w:rPr>
                                  <w:spacing w:val="16"/>
                                  <w:sz w:val="10"/>
                                </w:rPr>
                                <w:t xml:space="preserve"> </w:t>
                              </w:r>
                              <w:r>
                                <w:rPr>
                                  <w:sz w:val="10"/>
                                </w:rPr>
                                <w:t>method</w:t>
                              </w:r>
                              <w:r>
                                <w:rPr>
                                  <w:spacing w:val="16"/>
                                  <w:sz w:val="10"/>
                                </w:rPr>
                                <w:t xml:space="preserve"> </w:t>
                              </w:r>
                              <w:r>
                                <w:rPr>
                                  <w:sz w:val="10"/>
                                </w:rPr>
                                <w:t>will</w:t>
                              </w:r>
                              <w:r>
                                <w:rPr>
                                  <w:spacing w:val="12"/>
                                  <w:sz w:val="10"/>
                                </w:rPr>
                                <w:t xml:space="preserve"> </w:t>
                              </w:r>
                              <w:r>
                                <w:rPr>
                                  <w:sz w:val="10"/>
                                </w:rPr>
                                <w:t>have</w:t>
                              </w:r>
                              <w:r>
                                <w:rPr>
                                  <w:spacing w:val="16"/>
                                  <w:sz w:val="10"/>
                                </w:rPr>
                                <w:t xml:space="preserve"> </w:t>
                              </w:r>
                              <w:r>
                                <w:rPr>
                                  <w:sz w:val="10"/>
                                </w:rPr>
                                <w:t>to</w:t>
                              </w:r>
                              <w:r>
                                <w:rPr>
                                  <w:spacing w:val="16"/>
                                  <w:sz w:val="10"/>
                                </w:rPr>
                                <w:t xml:space="preserve"> </w:t>
                              </w:r>
                              <w:r>
                                <w:rPr>
                                  <w:sz w:val="10"/>
                                </w:rPr>
                                <w:t>be</w:t>
                              </w:r>
                              <w:r>
                                <w:rPr>
                                  <w:spacing w:val="16"/>
                                  <w:sz w:val="10"/>
                                </w:rPr>
                                <w:t xml:space="preserve"> </w:t>
                              </w:r>
                              <w:r>
                                <w:rPr>
                                  <w:sz w:val="10"/>
                                </w:rPr>
                                <w:t>able</w:t>
                              </w:r>
                              <w:r>
                                <w:rPr>
                                  <w:spacing w:val="16"/>
                                  <w:sz w:val="10"/>
                                </w:rPr>
                                <w:t xml:space="preserve"> </w:t>
                              </w:r>
                              <w:r>
                                <w:rPr>
                                  <w:sz w:val="10"/>
                                </w:rPr>
                                <w:t>to</w:t>
                              </w:r>
                              <w:r>
                                <w:rPr>
                                  <w:spacing w:val="16"/>
                                  <w:sz w:val="10"/>
                                </w:rPr>
                                <w:t xml:space="preserve"> </w:t>
                              </w:r>
                              <w:r>
                                <w:rPr>
                                  <w:sz w:val="10"/>
                                </w:rPr>
                                <w:t>deal</w:t>
                              </w:r>
                              <w:r>
                                <w:rPr>
                                  <w:spacing w:val="12"/>
                                  <w:sz w:val="10"/>
                                </w:rPr>
                                <w:t xml:space="preserve"> </w:t>
                              </w:r>
                              <w:r>
                                <w:rPr>
                                  <w:sz w:val="10"/>
                                </w:rPr>
                                <w:t>with</w:t>
                              </w:r>
                              <w:r>
                                <w:rPr>
                                  <w:spacing w:val="16"/>
                                  <w:sz w:val="10"/>
                                </w:rPr>
                                <w:t xml:space="preserve"> </w:t>
                              </w:r>
                              <w:r>
                                <w:rPr>
                                  <w:sz w:val="10"/>
                                </w:rPr>
                                <w:t>various</w:t>
                              </w:r>
                              <w:r>
                                <w:rPr>
                                  <w:spacing w:val="16"/>
                                  <w:sz w:val="10"/>
                                </w:rPr>
                                <w:t xml:space="preserve"> </w:t>
                              </w:r>
                              <w:r>
                                <w:rPr>
                                  <w:sz w:val="10"/>
                                </w:rPr>
                                <w:t>ways</w:t>
                              </w:r>
                              <w:r>
                                <w:rPr>
                                  <w:spacing w:val="16"/>
                                  <w:sz w:val="10"/>
                                </w:rPr>
                                <w:t xml:space="preserve"> </w:t>
                              </w:r>
                              <w:r>
                                <w:rPr>
                                  <w:sz w:val="10"/>
                                </w:rPr>
                                <w:t>to</w:t>
                              </w:r>
                              <w:r>
                                <w:rPr>
                                  <w:spacing w:val="16"/>
                                  <w:sz w:val="10"/>
                                </w:rPr>
                                <w:t xml:space="preserve"> </w:t>
                              </w:r>
                              <w:r>
                                <w:rPr>
                                  <w:sz w:val="10"/>
                                </w:rPr>
                                <w:t>describe</w:t>
                              </w:r>
                              <w:r>
                                <w:rPr>
                                  <w:spacing w:val="16"/>
                                  <w:sz w:val="10"/>
                                </w:rPr>
                                <w:t xml:space="preserve"> </w:t>
                              </w:r>
                              <w:r>
                                <w:rPr>
                                  <w:sz w:val="10"/>
                                </w:rPr>
                                <w:t>and</w:t>
                              </w:r>
                              <w:r>
                                <w:rPr>
                                  <w:spacing w:val="16"/>
                                  <w:sz w:val="10"/>
                                </w:rPr>
                                <w:t xml:space="preserve"> </w:t>
                              </w:r>
                              <w:r>
                                <w:rPr>
                                  <w:sz w:val="10"/>
                                </w:rPr>
                                <w:t>measure</w:t>
                              </w:r>
                              <w:r>
                                <w:rPr>
                                  <w:spacing w:val="16"/>
                                  <w:sz w:val="10"/>
                                </w:rPr>
                                <w:t xml:space="preserve"> </w:t>
                              </w:r>
                              <w:r>
                                <w:rPr>
                                  <w:sz w:val="10"/>
                                </w:rPr>
                                <w:t>the</w:t>
                              </w:r>
                              <w:r>
                                <w:rPr>
                                  <w:spacing w:val="16"/>
                                  <w:sz w:val="10"/>
                                </w:rPr>
                                <w:t xml:space="preserve"> </w:t>
                              </w:r>
                              <w:r>
                                <w:rPr>
                                  <w:sz w:val="10"/>
                                </w:rPr>
                                <w:t>target</w:t>
                              </w:r>
                              <w:r>
                                <w:rPr>
                                  <w:spacing w:val="40"/>
                                  <w:sz w:val="10"/>
                                </w:rPr>
                                <w:t xml:space="preserve"> </w:t>
                              </w:r>
                              <w:r>
                                <w:rPr>
                                  <w:sz w:val="10"/>
                                </w:rPr>
                                <w:t>values of carrying capacity.</w:t>
                              </w:r>
                            </w:p>
                            <w:p w14:paraId="1DBB7A4D" w14:textId="77777777" w:rsidR="00644589" w:rsidRDefault="00644589" w:rsidP="00644589">
                              <w:pPr>
                                <w:rPr>
                                  <w:sz w:val="12"/>
                                </w:rPr>
                              </w:pPr>
                            </w:p>
                            <w:p w14:paraId="3C4F8DCD" w14:textId="77777777" w:rsidR="00644589" w:rsidRDefault="00644589" w:rsidP="00644589">
                              <w:pPr>
                                <w:spacing w:before="10"/>
                                <w:rPr>
                                  <w:sz w:val="10"/>
                                </w:rPr>
                              </w:pPr>
                            </w:p>
                            <w:p w14:paraId="52FFC34B" w14:textId="77777777" w:rsidR="00644589" w:rsidRDefault="00644589" w:rsidP="00644589">
                              <w:pPr>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8</w:t>
                              </w:r>
                            </w:p>
                          </w:txbxContent>
                        </wps:txbx>
                        <wps:bodyPr wrap="square" lIns="0" tIns="0" rIns="0" bIns="0" rtlCol="0">
                          <a:noAutofit/>
                        </wps:bodyPr>
                      </wps:wsp>
                    </wpg:wgp>
                  </a:graphicData>
                </a:graphic>
              </wp:inline>
            </w:drawing>
          </mc:Choice>
          <mc:Fallback>
            <w:pict>
              <v:group w14:anchorId="19DD8A15" id="Group 897925404" o:spid="_x0000_s1445"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">
                <v:shape id="Image 54" o:spid="_x0000_s1446"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">
                  <v:imagedata r:id="rId9" o:title=""/>
                </v:shape>
                <v:shape id="Image 55" o:spid="_x0000_s1447"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">
                  <v:imagedata r:id="rId10" o:title=""/>
                </v:shape>
                <v:shape id="Textbox 56" o:spid="_x0000_s1448"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" filled="f" strokeweight="1pt">
                  <v:textbox inset="0,0,0,0">
                    <w:txbxContent>
                      <w:p w14:paraId="348DBAD7" w14:textId="77777777" w:rsidR="00644589" w:rsidRDefault="00644589" w:rsidP="00644589">
                        <w:pPr>
                          <w:rPr>
                            <w:sz w:val="21"/>
                          </w:rPr>
                        </w:pPr>
                      </w:p>
                      <w:p w14:paraId="3C45885F" w14:textId="77777777" w:rsidR="00644589" w:rsidRDefault="00644589" w:rsidP="00644589">
                        <w:pPr>
                          <w:ind w:left="1494"/>
                          <w:rPr>
                            <w:b/>
                            <w:sz w:val="14"/>
                          </w:rPr>
                        </w:pPr>
                        <w:r>
                          <w:rPr>
                            <w:b/>
                            <w:color w:val="005C9F"/>
                            <w:spacing w:val="-4"/>
                            <w:sz w:val="14"/>
                          </w:rPr>
                          <w:t>Carrying</w:t>
                        </w:r>
                        <w:r>
                          <w:rPr>
                            <w:b/>
                            <w:color w:val="005C9F"/>
                            <w:spacing w:val="7"/>
                            <w:sz w:val="14"/>
                          </w:rPr>
                          <w:t xml:space="preserve"> </w:t>
                        </w:r>
                        <w:r>
                          <w:rPr>
                            <w:b/>
                            <w:color w:val="005C9F"/>
                            <w:spacing w:val="-4"/>
                            <w:sz w:val="14"/>
                          </w:rPr>
                          <w:t>Capacity</w:t>
                        </w:r>
                        <w:r>
                          <w:rPr>
                            <w:b/>
                            <w:color w:val="005C9F"/>
                            <w:spacing w:val="7"/>
                            <w:sz w:val="14"/>
                          </w:rPr>
                          <w:t xml:space="preserve"> </w:t>
                        </w:r>
                        <w:r>
                          <w:rPr>
                            <w:b/>
                            <w:color w:val="005C9F"/>
                            <w:spacing w:val="-4"/>
                            <w:sz w:val="14"/>
                          </w:rPr>
                          <w:t>Methodology</w:t>
                        </w:r>
                      </w:p>
                      <w:p w14:paraId="528D7C2D" w14:textId="77777777" w:rsidR="00644589" w:rsidRDefault="00644589" w:rsidP="00644589">
                        <w:pPr>
                          <w:rPr>
                            <w:b/>
                            <w:sz w:val="16"/>
                          </w:rPr>
                        </w:pPr>
                      </w:p>
                      <w:p w14:paraId="18E1B81F" w14:textId="77777777" w:rsidR="00644589" w:rsidRDefault="00644589" w:rsidP="00644589">
                        <w:pPr>
                          <w:spacing w:before="135"/>
                          <w:ind w:left="78"/>
                          <w:rPr>
                            <w:sz w:val="10"/>
                          </w:rPr>
                        </w:pPr>
                        <w:r>
                          <w:rPr>
                            <w:sz w:val="10"/>
                          </w:rPr>
                          <w:t>Existing</w:t>
                        </w:r>
                        <w:r>
                          <w:rPr>
                            <w:spacing w:val="25"/>
                            <w:sz w:val="10"/>
                          </w:rPr>
                          <w:t xml:space="preserve"> </w:t>
                        </w:r>
                        <w:r>
                          <w:rPr>
                            <w:sz w:val="10"/>
                          </w:rPr>
                          <w:t>Methodology</w:t>
                        </w:r>
                        <w:r>
                          <w:rPr>
                            <w:spacing w:val="26"/>
                            <w:sz w:val="10"/>
                          </w:rPr>
                          <w:t xml:space="preserve"> </w:t>
                        </w:r>
                        <w:r>
                          <w:rPr>
                            <w:spacing w:val="-2"/>
                            <w:sz w:val="10"/>
                          </w:rPr>
                          <w:t>Review</w:t>
                        </w:r>
                      </w:p>
                      <w:p w14:paraId="266134B6" w14:textId="77777777" w:rsidR="00644589" w:rsidRDefault="00644589" w:rsidP="00644589">
                        <w:pPr>
                          <w:rPr>
                            <w:sz w:val="12"/>
                          </w:rPr>
                        </w:pPr>
                      </w:p>
                      <w:p w14:paraId="7A2FED79" w14:textId="77777777" w:rsidR="00644589" w:rsidRDefault="00644589" w:rsidP="00644589">
                        <w:pPr>
                          <w:widowControl w:val="0"/>
                          <w:numPr>
                            <w:ilvl w:val="0"/>
                            <w:numId w:val="68"/>
                          </w:numPr>
                          <w:tabs>
                            <w:tab w:val="left" w:pos="146"/>
                          </w:tabs>
                          <w:autoSpaceDE w:val="0"/>
                          <w:autoSpaceDN w:val="0"/>
                          <w:spacing w:before="87" w:line="249" w:lineRule="auto"/>
                          <w:ind w:right="135" w:firstLine="0"/>
                          <w:rPr>
                            <w:sz w:val="10"/>
                          </w:rPr>
                        </w:pPr>
                        <w:r>
                          <w:rPr>
                            <w:sz w:val="10"/>
                          </w:rPr>
                          <w:t>There</w:t>
                        </w:r>
                        <w:r>
                          <w:rPr>
                            <w:spacing w:val="17"/>
                            <w:sz w:val="10"/>
                          </w:rPr>
                          <w:t xml:space="preserve"> </w:t>
                        </w:r>
                        <w:r>
                          <w:rPr>
                            <w:sz w:val="10"/>
                          </w:rPr>
                          <w:t>is</w:t>
                        </w:r>
                        <w:r>
                          <w:rPr>
                            <w:spacing w:val="17"/>
                            <w:sz w:val="10"/>
                          </w:rPr>
                          <w:t xml:space="preserve"> </w:t>
                        </w:r>
                        <w:r>
                          <w:rPr>
                            <w:sz w:val="10"/>
                          </w:rPr>
                          <w:t>no</w:t>
                        </w:r>
                        <w:r>
                          <w:rPr>
                            <w:spacing w:val="17"/>
                            <w:sz w:val="10"/>
                          </w:rPr>
                          <w:t xml:space="preserve"> </w:t>
                        </w:r>
                        <w:r>
                          <w:rPr>
                            <w:sz w:val="10"/>
                          </w:rPr>
                          <w:t>single</w:t>
                        </w:r>
                        <w:r>
                          <w:rPr>
                            <w:spacing w:val="17"/>
                            <w:sz w:val="10"/>
                          </w:rPr>
                          <w:t xml:space="preserve"> </w:t>
                        </w:r>
                        <w:r>
                          <w:rPr>
                            <w:sz w:val="10"/>
                          </w:rPr>
                          <w:t>way</w:t>
                        </w:r>
                        <w:r>
                          <w:rPr>
                            <w:spacing w:val="17"/>
                            <w:sz w:val="10"/>
                          </w:rPr>
                          <w:t xml:space="preserve"> </w:t>
                        </w:r>
                        <w:r>
                          <w:rPr>
                            <w:sz w:val="10"/>
                          </w:rPr>
                          <w:t>of</w:t>
                        </w:r>
                        <w:r>
                          <w:rPr>
                            <w:spacing w:val="14"/>
                            <w:sz w:val="10"/>
                          </w:rPr>
                          <w:t xml:space="preserve"> </w:t>
                        </w:r>
                        <w:r>
                          <w:rPr>
                            <w:sz w:val="10"/>
                          </w:rPr>
                          <w:t>capturing</w:t>
                        </w:r>
                        <w:r>
                          <w:rPr>
                            <w:spacing w:val="17"/>
                            <w:sz w:val="10"/>
                          </w:rPr>
                          <w:t xml:space="preserve"> </w:t>
                        </w:r>
                        <w:r>
                          <w:rPr>
                            <w:sz w:val="10"/>
                          </w:rPr>
                          <w:t>the</w:t>
                        </w:r>
                        <w:r>
                          <w:rPr>
                            <w:spacing w:val="17"/>
                            <w:sz w:val="10"/>
                          </w:rPr>
                          <w:t xml:space="preserve"> </w:t>
                        </w:r>
                        <w:r>
                          <w:rPr>
                            <w:sz w:val="10"/>
                          </w:rPr>
                          <w:t>carrying</w:t>
                        </w:r>
                        <w:r>
                          <w:rPr>
                            <w:spacing w:val="17"/>
                            <w:sz w:val="10"/>
                          </w:rPr>
                          <w:t xml:space="preserve"> </w:t>
                        </w:r>
                        <w:r>
                          <w:rPr>
                            <w:sz w:val="10"/>
                          </w:rPr>
                          <w:t>capacity</w:t>
                        </w:r>
                        <w:r>
                          <w:rPr>
                            <w:spacing w:val="17"/>
                            <w:sz w:val="10"/>
                          </w:rPr>
                          <w:t xml:space="preserve"> </w:t>
                        </w:r>
                        <w:r>
                          <w:rPr>
                            <w:sz w:val="10"/>
                          </w:rPr>
                          <w:t>along</w:t>
                        </w:r>
                        <w:r>
                          <w:rPr>
                            <w:spacing w:val="17"/>
                            <w:sz w:val="10"/>
                          </w:rPr>
                          <w:t xml:space="preserve"> </w:t>
                        </w:r>
                        <w:r>
                          <w:rPr>
                            <w:sz w:val="10"/>
                          </w:rPr>
                          <w:t>the</w:t>
                        </w:r>
                        <w:r>
                          <w:rPr>
                            <w:spacing w:val="17"/>
                            <w:sz w:val="10"/>
                          </w:rPr>
                          <w:t xml:space="preserve"> </w:t>
                        </w:r>
                        <w:r>
                          <w:rPr>
                            <w:sz w:val="10"/>
                          </w:rPr>
                          <w:t>different</w:t>
                        </w:r>
                        <w:r>
                          <w:rPr>
                            <w:spacing w:val="14"/>
                            <w:sz w:val="10"/>
                          </w:rPr>
                          <w:t xml:space="preserve"> </w:t>
                        </w:r>
                        <w:r>
                          <w:rPr>
                            <w:sz w:val="10"/>
                          </w:rPr>
                          <w:t>dimensions.</w:t>
                        </w:r>
                        <w:r>
                          <w:rPr>
                            <w:spacing w:val="14"/>
                            <w:sz w:val="10"/>
                          </w:rPr>
                          <w:t xml:space="preserve"> </w:t>
                        </w:r>
                        <w:r>
                          <w:rPr>
                            <w:sz w:val="10"/>
                          </w:rPr>
                          <w:t>The</w:t>
                        </w:r>
                        <w:r>
                          <w:rPr>
                            <w:spacing w:val="40"/>
                            <w:sz w:val="10"/>
                          </w:rPr>
                          <w:t xml:space="preserve"> </w:t>
                        </w:r>
                        <w:r>
                          <w:rPr>
                            <w:sz w:val="10"/>
                          </w:rPr>
                          <w:t>methodological</w:t>
                        </w:r>
                        <w:r>
                          <w:rPr>
                            <w:spacing w:val="27"/>
                            <w:sz w:val="10"/>
                          </w:rPr>
                          <w:t xml:space="preserve"> </w:t>
                        </w:r>
                        <w:r>
                          <w:rPr>
                            <w:sz w:val="10"/>
                          </w:rPr>
                          <w:t>approach</w:t>
                        </w:r>
                        <w:r>
                          <w:rPr>
                            <w:spacing w:val="32"/>
                            <w:sz w:val="10"/>
                          </w:rPr>
                          <w:t xml:space="preserve"> </w:t>
                        </w:r>
                        <w:r>
                          <w:rPr>
                            <w:sz w:val="10"/>
                          </w:rPr>
                          <w:t>meets</w:t>
                        </w:r>
                        <w:r>
                          <w:rPr>
                            <w:spacing w:val="32"/>
                            <w:sz w:val="10"/>
                          </w:rPr>
                          <w:t xml:space="preserve"> </w:t>
                        </w:r>
                        <w:r>
                          <w:rPr>
                            <w:sz w:val="10"/>
                          </w:rPr>
                          <w:t>this</w:t>
                        </w:r>
                        <w:r>
                          <w:rPr>
                            <w:spacing w:val="32"/>
                            <w:sz w:val="10"/>
                          </w:rPr>
                          <w:t xml:space="preserve"> </w:t>
                        </w:r>
                        <w:r>
                          <w:rPr>
                            <w:sz w:val="10"/>
                          </w:rPr>
                          <w:t>challenge</w:t>
                        </w:r>
                        <w:r>
                          <w:rPr>
                            <w:spacing w:val="32"/>
                            <w:sz w:val="10"/>
                          </w:rPr>
                          <w:t xml:space="preserve"> </w:t>
                        </w:r>
                        <w:r>
                          <w:rPr>
                            <w:sz w:val="10"/>
                          </w:rPr>
                          <w:t>by</w:t>
                        </w:r>
                        <w:r>
                          <w:rPr>
                            <w:spacing w:val="32"/>
                            <w:sz w:val="10"/>
                          </w:rPr>
                          <w:t xml:space="preserve"> </w:t>
                        </w:r>
                        <w:r>
                          <w:rPr>
                            <w:sz w:val="10"/>
                          </w:rPr>
                          <w:t>allowing</w:t>
                        </w:r>
                        <w:r>
                          <w:rPr>
                            <w:spacing w:val="32"/>
                            <w:sz w:val="10"/>
                          </w:rPr>
                          <w:t xml:space="preserve"> </w:t>
                        </w:r>
                        <w:r>
                          <w:rPr>
                            <w:sz w:val="10"/>
                          </w:rPr>
                          <w:t>for</w:t>
                        </w:r>
                        <w:r>
                          <w:rPr>
                            <w:spacing w:val="30"/>
                            <w:sz w:val="10"/>
                          </w:rPr>
                          <w:t xml:space="preserve"> </w:t>
                        </w:r>
                        <w:r>
                          <w:rPr>
                            <w:sz w:val="10"/>
                          </w:rPr>
                          <w:t>different</w:t>
                        </w:r>
                        <w:r>
                          <w:rPr>
                            <w:spacing w:val="29"/>
                            <w:sz w:val="10"/>
                          </w:rPr>
                          <w:t xml:space="preserve"> </w:t>
                        </w:r>
                        <w:r>
                          <w:rPr>
                            <w:sz w:val="10"/>
                          </w:rPr>
                          <w:t>ways</w:t>
                        </w:r>
                        <w:r>
                          <w:rPr>
                            <w:spacing w:val="32"/>
                            <w:sz w:val="10"/>
                          </w:rPr>
                          <w:t xml:space="preserve"> </w:t>
                        </w:r>
                        <w:r>
                          <w:rPr>
                            <w:sz w:val="10"/>
                          </w:rPr>
                          <w:t>to</w:t>
                        </w:r>
                        <w:r>
                          <w:rPr>
                            <w:spacing w:val="32"/>
                            <w:sz w:val="10"/>
                          </w:rPr>
                          <w:t xml:space="preserve"> </w:t>
                        </w:r>
                        <w:r>
                          <w:rPr>
                            <w:sz w:val="10"/>
                          </w:rPr>
                          <w:t>assess</w:t>
                        </w:r>
                      </w:p>
                      <w:p w14:paraId="1BB6467A" w14:textId="77777777" w:rsidR="00644589" w:rsidRDefault="00644589" w:rsidP="00644589">
                        <w:pPr>
                          <w:spacing w:line="97" w:lineRule="exact"/>
                          <w:ind w:left="78"/>
                          <w:rPr>
                            <w:sz w:val="10"/>
                          </w:rPr>
                        </w:pPr>
                        <w:r>
                          <w:rPr>
                            <w:sz w:val="10"/>
                          </w:rPr>
                          <w:t>normative</w:t>
                        </w:r>
                        <w:r>
                          <w:rPr>
                            <w:spacing w:val="23"/>
                            <w:sz w:val="10"/>
                          </w:rPr>
                          <w:t xml:space="preserve"> </w:t>
                        </w:r>
                        <w:r>
                          <w:rPr>
                            <w:sz w:val="10"/>
                          </w:rPr>
                          <w:t>borders</w:t>
                        </w:r>
                        <w:r>
                          <w:rPr>
                            <w:spacing w:val="23"/>
                            <w:sz w:val="10"/>
                          </w:rPr>
                          <w:t xml:space="preserve"> </w:t>
                        </w:r>
                        <w:r>
                          <w:rPr>
                            <w:sz w:val="10"/>
                          </w:rPr>
                          <w:t>for</w:t>
                        </w:r>
                        <w:r>
                          <w:rPr>
                            <w:spacing w:val="21"/>
                            <w:sz w:val="10"/>
                          </w:rPr>
                          <w:t xml:space="preserve"> </w:t>
                        </w:r>
                        <w:r>
                          <w:rPr>
                            <w:sz w:val="10"/>
                          </w:rPr>
                          <w:t>carrying</w:t>
                        </w:r>
                        <w:r>
                          <w:rPr>
                            <w:spacing w:val="23"/>
                            <w:sz w:val="10"/>
                          </w:rPr>
                          <w:t xml:space="preserve"> </w:t>
                        </w:r>
                        <w:r>
                          <w:rPr>
                            <w:spacing w:val="-2"/>
                            <w:sz w:val="10"/>
                          </w:rPr>
                          <w:t>capacities.</w:t>
                        </w:r>
                      </w:p>
                      <w:p w14:paraId="3ABA7230" w14:textId="77777777" w:rsidR="00644589" w:rsidRDefault="00644589" w:rsidP="00644589">
                        <w:pPr>
                          <w:spacing w:before="63" w:line="252" w:lineRule="auto"/>
                          <w:ind w:left="78" w:right="86"/>
                          <w:rPr>
                            <w:sz w:val="10"/>
                          </w:rPr>
                        </w:pPr>
                        <w:r>
                          <w:rPr>
                            <w:sz w:val="10"/>
                          </w:rPr>
                          <w:t>While</w:t>
                        </w:r>
                        <w:r>
                          <w:rPr>
                            <w:spacing w:val="26"/>
                            <w:sz w:val="10"/>
                          </w:rPr>
                          <w:t xml:space="preserve"> </w:t>
                        </w:r>
                        <w:r>
                          <w:rPr>
                            <w:sz w:val="10"/>
                          </w:rPr>
                          <w:t>for</w:t>
                        </w:r>
                        <w:r>
                          <w:rPr>
                            <w:spacing w:val="23"/>
                            <w:sz w:val="10"/>
                          </w:rPr>
                          <w:t xml:space="preserve"> </w:t>
                        </w:r>
                        <w:r>
                          <w:rPr>
                            <w:sz w:val="10"/>
                          </w:rPr>
                          <w:t>some</w:t>
                        </w:r>
                        <w:r>
                          <w:rPr>
                            <w:spacing w:val="26"/>
                            <w:sz w:val="10"/>
                          </w:rPr>
                          <w:t xml:space="preserve"> </w:t>
                        </w:r>
                        <w:r>
                          <w:rPr>
                            <w:sz w:val="10"/>
                          </w:rPr>
                          <w:t>indicators</w:t>
                        </w:r>
                        <w:r>
                          <w:rPr>
                            <w:spacing w:val="26"/>
                            <w:sz w:val="10"/>
                          </w:rPr>
                          <w:t xml:space="preserve"> </w:t>
                        </w:r>
                        <w:r>
                          <w:rPr>
                            <w:sz w:val="10"/>
                          </w:rPr>
                          <w:t>carrying</w:t>
                        </w:r>
                        <w:r>
                          <w:rPr>
                            <w:spacing w:val="26"/>
                            <w:sz w:val="10"/>
                          </w:rPr>
                          <w:t xml:space="preserve"> </w:t>
                        </w:r>
                        <w:r>
                          <w:rPr>
                            <w:sz w:val="10"/>
                          </w:rPr>
                          <w:t>capacity</w:t>
                        </w:r>
                        <w:r>
                          <w:rPr>
                            <w:spacing w:val="26"/>
                            <w:sz w:val="10"/>
                          </w:rPr>
                          <w:t xml:space="preserve"> </w:t>
                        </w:r>
                        <w:r>
                          <w:rPr>
                            <w:sz w:val="10"/>
                          </w:rPr>
                          <w:t>is</w:t>
                        </w:r>
                        <w:r>
                          <w:rPr>
                            <w:spacing w:val="26"/>
                            <w:sz w:val="10"/>
                          </w:rPr>
                          <w:t xml:space="preserve"> </w:t>
                        </w:r>
                        <w:r>
                          <w:rPr>
                            <w:sz w:val="10"/>
                          </w:rPr>
                          <w:t>to</w:t>
                        </w:r>
                        <w:r>
                          <w:rPr>
                            <w:spacing w:val="26"/>
                            <w:sz w:val="10"/>
                          </w:rPr>
                          <w:t xml:space="preserve"> </w:t>
                        </w:r>
                        <w:r>
                          <w:rPr>
                            <w:sz w:val="10"/>
                          </w:rPr>
                          <w:t>be</w:t>
                        </w:r>
                        <w:r>
                          <w:rPr>
                            <w:spacing w:val="26"/>
                            <w:sz w:val="10"/>
                          </w:rPr>
                          <w:t xml:space="preserve"> </w:t>
                        </w:r>
                        <w:r>
                          <w:rPr>
                            <w:sz w:val="10"/>
                          </w:rPr>
                          <w:t>understood</w:t>
                        </w:r>
                        <w:r>
                          <w:rPr>
                            <w:spacing w:val="26"/>
                            <w:sz w:val="10"/>
                          </w:rPr>
                          <w:t xml:space="preserve"> </w:t>
                        </w:r>
                        <w:r>
                          <w:rPr>
                            <w:sz w:val="10"/>
                          </w:rPr>
                          <w:t>as</w:t>
                        </w:r>
                        <w:r>
                          <w:rPr>
                            <w:spacing w:val="26"/>
                            <w:sz w:val="10"/>
                          </w:rPr>
                          <w:t xml:space="preserve"> </w:t>
                        </w:r>
                        <w:r>
                          <w:rPr>
                            <w:sz w:val="10"/>
                          </w:rPr>
                          <w:t>staying</w:t>
                        </w:r>
                        <w:r>
                          <w:rPr>
                            <w:spacing w:val="26"/>
                            <w:sz w:val="10"/>
                          </w:rPr>
                          <w:t xml:space="preserve"> </w:t>
                        </w:r>
                        <w:r>
                          <w:rPr>
                            <w:sz w:val="10"/>
                          </w:rPr>
                          <w:t>within</w:t>
                        </w:r>
                        <w:r>
                          <w:rPr>
                            <w:spacing w:val="26"/>
                            <w:sz w:val="10"/>
                          </w:rPr>
                          <w:t xml:space="preserve"> </w:t>
                        </w:r>
                        <w:r>
                          <w:rPr>
                            <w:sz w:val="10"/>
                          </w:rPr>
                          <w:t>a</w:t>
                        </w:r>
                        <w:r>
                          <w:rPr>
                            <w:spacing w:val="26"/>
                            <w:sz w:val="10"/>
                          </w:rPr>
                          <w:t xml:space="preserve"> </w:t>
                        </w:r>
                        <w:r>
                          <w:rPr>
                            <w:sz w:val="10"/>
                          </w:rPr>
                          <w:t>limit</w:t>
                        </w:r>
                        <w:r>
                          <w:rPr>
                            <w:spacing w:val="22"/>
                            <w:sz w:val="10"/>
                          </w:rPr>
                          <w:t xml:space="preserve"> </w:t>
                        </w:r>
                        <w:r>
                          <w:rPr>
                            <w:sz w:val="10"/>
                          </w:rPr>
                          <w:t>or</w:t>
                        </w:r>
                        <w:r>
                          <w:rPr>
                            <w:spacing w:val="40"/>
                            <w:sz w:val="10"/>
                          </w:rPr>
                          <w:t xml:space="preserve"> </w:t>
                        </w:r>
                        <w:r>
                          <w:rPr>
                            <w:sz w:val="10"/>
                          </w:rPr>
                          <w:t>getting</w:t>
                        </w:r>
                        <w:r>
                          <w:rPr>
                            <w:spacing w:val="30"/>
                            <w:sz w:val="10"/>
                          </w:rPr>
                          <w:t xml:space="preserve"> </w:t>
                        </w:r>
                        <w:r>
                          <w:rPr>
                            <w:sz w:val="10"/>
                          </w:rPr>
                          <w:t>closer</w:t>
                        </w:r>
                        <w:r>
                          <w:rPr>
                            <w:spacing w:val="28"/>
                            <w:sz w:val="10"/>
                          </w:rPr>
                          <w:t xml:space="preserve"> </w:t>
                        </w:r>
                        <w:r>
                          <w:rPr>
                            <w:sz w:val="10"/>
                          </w:rPr>
                          <w:t>to</w:t>
                        </w:r>
                        <w:r>
                          <w:rPr>
                            <w:spacing w:val="30"/>
                            <w:sz w:val="10"/>
                          </w:rPr>
                          <w:t xml:space="preserve"> </w:t>
                        </w:r>
                        <w:r>
                          <w:rPr>
                            <w:sz w:val="10"/>
                          </w:rPr>
                          <w:t>it</w:t>
                        </w:r>
                        <w:r>
                          <w:rPr>
                            <w:spacing w:val="26"/>
                            <w:sz w:val="10"/>
                          </w:rPr>
                          <w:t xml:space="preserve"> </w:t>
                        </w:r>
                        <w:r>
                          <w:rPr>
                            <w:sz w:val="10"/>
                          </w:rPr>
                          <w:t>(e.g.</w:t>
                        </w:r>
                        <w:r>
                          <w:rPr>
                            <w:spacing w:val="26"/>
                            <w:sz w:val="10"/>
                          </w:rPr>
                          <w:t xml:space="preserve"> </w:t>
                        </w:r>
                        <w:r>
                          <w:rPr>
                            <w:sz w:val="10"/>
                          </w:rPr>
                          <w:t>economic</w:t>
                        </w:r>
                        <w:r>
                          <w:rPr>
                            <w:spacing w:val="30"/>
                            <w:sz w:val="10"/>
                          </w:rPr>
                          <w:t xml:space="preserve"> </w:t>
                        </w:r>
                        <w:r>
                          <w:rPr>
                            <w:sz w:val="10"/>
                          </w:rPr>
                          <w:t>growth</w:t>
                        </w:r>
                        <w:r>
                          <w:rPr>
                            <w:spacing w:val="30"/>
                            <w:sz w:val="10"/>
                          </w:rPr>
                          <w:t xml:space="preserve"> </w:t>
                        </w:r>
                        <w:r>
                          <w:rPr>
                            <w:sz w:val="10"/>
                          </w:rPr>
                          <w:t>induced</w:t>
                        </w:r>
                        <w:r>
                          <w:rPr>
                            <w:spacing w:val="30"/>
                            <w:sz w:val="10"/>
                          </w:rPr>
                          <w:t xml:space="preserve"> </w:t>
                        </w:r>
                        <w:r>
                          <w:rPr>
                            <w:sz w:val="10"/>
                          </w:rPr>
                          <w:t>by</w:t>
                        </w:r>
                        <w:r>
                          <w:rPr>
                            <w:spacing w:val="30"/>
                            <w:sz w:val="10"/>
                          </w:rPr>
                          <w:t xml:space="preserve"> </w:t>
                        </w:r>
                        <w:r>
                          <w:rPr>
                            <w:sz w:val="10"/>
                          </w:rPr>
                          <w:t>tourism),</w:t>
                        </w:r>
                        <w:r>
                          <w:rPr>
                            <w:spacing w:val="26"/>
                            <w:sz w:val="10"/>
                          </w:rPr>
                          <w:t xml:space="preserve"> </w:t>
                        </w:r>
                        <w:r>
                          <w:rPr>
                            <w:sz w:val="10"/>
                          </w:rPr>
                          <w:t>for</w:t>
                        </w:r>
                        <w:r>
                          <w:rPr>
                            <w:spacing w:val="28"/>
                            <w:sz w:val="10"/>
                          </w:rPr>
                          <w:t xml:space="preserve"> </w:t>
                        </w:r>
                        <w:r>
                          <w:rPr>
                            <w:sz w:val="10"/>
                          </w:rPr>
                          <w:t>other</w:t>
                        </w:r>
                        <w:r>
                          <w:rPr>
                            <w:spacing w:val="28"/>
                            <w:sz w:val="10"/>
                          </w:rPr>
                          <w:t xml:space="preserve"> </w:t>
                        </w:r>
                        <w:r>
                          <w:rPr>
                            <w:sz w:val="10"/>
                          </w:rPr>
                          <w:t>indicators</w:t>
                        </w:r>
                        <w:r>
                          <w:rPr>
                            <w:spacing w:val="28"/>
                            <w:sz w:val="10"/>
                          </w:rPr>
                          <w:t xml:space="preserve"> </w:t>
                        </w:r>
                        <w:r>
                          <w:rPr>
                            <w:sz w:val="10"/>
                          </w:rPr>
                          <w:t>it</w:t>
                        </w:r>
                        <w:r>
                          <w:rPr>
                            <w:spacing w:val="26"/>
                            <w:sz w:val="10"/>
                          </w:rPr>
                          <w:t xml:space="preserve"> </w:t>
                        </w:r>
                        <w:r>
                          <w:rPr>
                            <w:sz w:val="10"/>
                          </w:rPr>
                          <w:t>would</w:t>
                        </w:r>
                        <w:r>
                          <w:rPr>
                            <w:spacing w:val="40"/>
                            <w:sz w:val="10"/>
                          </w:rPr>
                          <w:t xml:space="preserve"> </w:t>
                        </w:r>
                        <w:r>
                          <w:rPr>
                            <w:sz w:val="10"/>
                          </w:rPr>
                          <w:t>mean</w:t>
                        </w:r>
                        <w:r>
                          <w:rPr>
                            <w:spacing w:val="28"/>
                            <w:sz w:val="10"/>
                          </w:rPr>
                          <w:t xml:space="preserve"> </w:t>
                        </w:r>
                        <w:r>
                          <w:rPr>
                            <w:sz w:val="10"/>
                          </w:rPr>
                          <w:t>to</w:t>
                        </w:r>
                        <w:r>
                          <w:rPr>
                            <w:spacing w:val="28"/>
                            <w:sz w:val="10"/>
                          </w:rPr>
                          <w:t xml:space="preserve"> </w:t>
                        </w:r>
                        <w:r>
                          <w:rPr>
                            <w:sz w:val="10"/>
                          </w:rPr>
                          <w:t>stay</w:t>
                        </w:r>
                        <w:r>
                          <w:rPr>
                            <w:spacing w:val="28"/>
                            <w:sz w:val="10"/>
                          </w:rPr>
                          <w:t xml:space="preserve"> </w:t>
                        </w:r>
                        <w:r>
                          <w:rPr>
                            <w:sz w:val="10"/>
                          </w:rPr>
                          <w:t>within</w:t>
                        </w:r>
                        <w:r>
                          <w:rPr>
                            <w:spacing w:val="28"/>
                            <w:sz w:val="10"/>
                          </w:rPr>
                          <w:t xml:space="preserve"> </w:t>
                        </w:r>
                        <w:r>
                          <w:rPr>
                            <w:sz w:val="10"/>
                          </w:rPr>
                          <w:t>a</w:t>
                        </w:r>
                        <w:r>
                          <w:rPr>
                            <w:spacing w:val="28"/>
                            <w:sz w:val="10"/>
                          </w:rPr>
                          <w:t xml:space="preserve"> </w:t>
                        </w:r>
                        <w:r>
                          <w:rPr>
                            <w:sz w:val="10"/>
                          </w:rPr>
                          <w:t>corridor</w:t>
                        </w:r>
                        <w:r>
                          <w:rPr>
                            <w:spacing w:val="26"/>
                            <w:sz w:val="10"/>
                          </w:rPr>
                          <w:t xml:space="preserve"> </w:t>
                        </w:r>
                        <w:r>
                          <w:rPr>
                            <w:sz w:val="10"/>
                          </w:rPr>
                          <w:t>of</w:t>
                        </w:r>
                        <w:r>
                          <w:rPr>
                            <w:spacing w:val="25"/>
                            <w:sz w:val="10"/>
                          </w:rPr>
                          <w:t xml:space="preserve"> </w:t>
                        </w:r>
                        <w:r>
                          <w:rPr>
                            <w:sz w:val="10"/>
                          </w:rPr>
                          <w:t>an</w:t>
                        </w:r>
                        <w:r>
                          <w:rPr>
                            <w:spacing w:val="28"/>
                            <w:sz w:val="10"/>
                          </w:rPr>
                          <w:t xml:space="preserve"> </w:t>
                        </w:r>
                        <w:r>
                          <w:rPr>
                            <w:sz w:val="10"/>
                          </w:rPr>
                          <w:t>“optimal”</w:t>
                        </w:r>
                        <w:r>
                          <w:rPr>
                            <w:spacing w:val="26"/>
                            <w:sz w:val="10"/>
                          </w:rPr>
                          <w:t xml:space="preserve"> </w:t>
                        </w:r>
                        <w:r>
                          <w:rPr>
                            <w:sz w:val="10"/>
                          </w:rPr>
                          <w:t>condition</w:t>
                        </w:r>
                        <w:r>
                          <w:rPr>
                            <w:spacing w:val="28"/>
                            <w:sz w:val="10"/>
                          </w:rPr>
                          <w:t xml:space="preserve"> </w:t>
                        </w:r>
                        <w:r>
                          <w:rPr>
                            <w:sz w:val="10"/>
                          </w:rPr>
                          <w:t>(e.g.</w:t>
                        </w:r>
                        <w:r>
                          <w:rPr>
                            <w:spacing w:val="25"/>
                            <w:sz w:val="10"/>
                          </w:rPr>
                          <w:t xml:space="preserve"> </w:t>
                        </w:r>
                        <w:r>
                          <w:rPr>
                            <w:sz w:val="10"/>
                          </w:rPr>
                          <w:t>biodiversity</w:t>
                        </w:r>
                        <w:r>
                          <w:rPr>
                            <w:spacing w:val="28"/>
                            <w:sz w:val="10"/>
                          </w:rPr>
                          <w:t xml:space="preserve"> </w:t>
                        </w:r>
                        <w:r>
                          <w:rPr>
                            <w:sz w:val="10"/>
                          </w:rPr>
                          <w:t>within</w:t>
                        </w:r>
                        <w:r>
                          <w:rPr>
                            <w:spacing w:val="28"/>
                            <w:sz w:val="10"/>
                          </w:rPr>
                          <w:t xml:space="preserve"> </w:t>
                        </w:r>
                        <w:r>
                          <w:rPr>
                            <w:sz w:val="10"/>
                          </w:rPr>
                          <w:t>a</w:t>
                        </w:r>
                        <w:r>
                          <w:rPr>
                            <w:spacing w:val="28"/>
                            <w:sz w:val="10"/>
                          </w:rPr>
                          <w:t xml:space="preserve"> </w:t>
                        </w:r>
                        <w:r>
                          <w:rPr>
                            <w:sz w:val="10"/>
                          </w:rPr>
                          <w:t>tourist</w:t>
                        </w:r>
                        <w:r>
                          <w:rPr>
                            <w:spacing w:val="40"/>
                            <w:sz w:val="10"/>
                          </w:rPr>
                          <w:t xml:space="preserve"> </w:t>
                        </w:r>
                        <w:r>
                          <w:rPr>
                            <w:sz w:val="10"/>
                          </w:rPr>
                          <w:t>destination),</w:t>
                        </w:r>
                        <w:r>
                          <w:rPr>
                            <w:spacing w:val="16"/>
                            <w:sz w:val="10"/>
                          </w:rPr>
                          <w:t xml:space="preserve"> </w:t>
                        </w:r>
                        <w:r>
                          <w:rPr>
                            <w:sz w:val="10"/>
                          </w:rPr>
                          <w:t>while</w:t>
                        </w:r>
                        <w:r>
                          <w:rPr>
                            <w:spacing w:val="19"/>
                            <w:sz w:val="10"/>
                          </w:rPr>
                          <w:t xml:space="preserve"> </w:t>
                        </w:r>
                        <w:r>
                          <w:rPr>
                            <w:sz w:val="10"/>
                          </w:rPr>
                          <w:t>getting</w:t>
                        </w:r>
                        <w:r>
                          <w:rPr>
                            <w:spacing w:val="19"/>
                            <w:sz w:val="10"/>
                          </w:rPr>
                          <w:t xml:space="preserve"> </w:t>
                        </w:r>
                        <w:r>
                          <w:rPr>
                            <w:sz w:val="10"/>
                          </w:rPr>
                          <w:t>closer</w:t>
                        </w:r>
                        <w:r>
                          <w:rPr>
                            <w:spacing w:val="17"/>
                            <w:sz w:val="10"/>
                          </w:rPr>
                          <w:t xml:space="preserve"> </w:t>
                        </w:r>
                        <w:r>
                          <w:rPr>
                            <w:sz w:val="10"/>
                          </w:rPr>
                          <w:t>to</w:t>
                        </w:r>
                        <w:r>
                          <w:rPr>
                            <w:spacing w:val="19"/>
                            <w:sz w:val="10"/>
                          </w:rPr>
                          <w:t xml:space="preserve"> </w:t>
                        </w:r>
                        <w:r>
                          <w:rPr>
                            <w:sz w:val="10"/>
                          </w:rPr>
                          <w:t>the</w:t>
                        </w:r>
                        <w:r>
                          <w:rPr>
                            <w:spacing w:val="19"/>
                            <w:sz w:val="10"/>
                          </w:rPr>
                          <w:t xml:space="preserve"> </w:t>
                        </w:r>
                        <w:r>
                          <w:rPr>
                            <w:sz w:val="10"/>
                          </w:rPr>
                          <w:t>limit</w:t>
                        </w:r>
                        <w:r>
                          <w:rPr>
                            <w:spacing w:val="16"/>
                            <w:sz w:val="10"/>
                          </w:rPr>
                          <w:t xml:space="preserve"> </w:t>
                        </w:r>
                        <w:r>
                          <w:rPr>
                            <w:sz w:val="10"/>
                          </w:rPr>
                          <w:t>would</w:t>
                        </w:r>
                        <w:r>
                          <w:rPr>
                            <w:spacing w:val="19"/>
                            <w:sz w:val="10"/>
                          </w:rPr>
                          <w:t xml:space="preserve"> </w:t>
                        </w:r>
                        <w:r>
                          <w:rPr>
                            <w:sz w:val="10"/>
                          </w:rPr>
                          <w:t>indicate</w:t>
                        </w:r>
                        <w:r>
                          <w:rPr>
                            <w:spacing w:val="19"/>
                            <w:sz w:val="10"/>
                          </w:rPr>
                          <w:t xml:space="preserve"> </w:t>
                        </w:r>
                        <w:r>
                          <w:rPr>
                            <w:sz w:val="10"/>
                          </w:rPr>
                          <w:t>a</w:t>
                        </w:r>
                        <w:r>
                          <w:rPr>
                            <w:spacing w:val="19"/>
                            <w:sz w:val="10"/>
                          </w:rPr>
                          <w:t xml:space="preserve"> </w:t>
                        </w:r>
                        <w:r>
                          <w:rPr>
                            <w:sz w:val="10"/>
                          </w:rPr>
                          <w:t>critical</w:t>
                        </w:r>
                        <w:r>
                          <w:rPr>
                            <w:spacing w:val="15"/>
                            <w:sz w:val="10"/>
                          </w:rPr>
                          <w:t xml:space="preserve"> </w:t>
                        </w:r>
                        <w:r>
                          <w:rPr>
                            <w:sz w:val="10"/>
                          </w:rPr>
                          <w:t>condition.</w:t>
                        </w:r>
                        <w:r>
                          <w:rPr>
                            <w:spacing w:val="16"/>
                            <w:sz w:val="10"/>
                          </w:rPr>
                          <w:t xml:space="preserve"> </w:t>
                        </w:r>
                        <w:r>
                          <w:rPr>
                            <w:sz w:val="10"/>
                          </w:rPr>
                          <w:t>In</w:t>
                        </w:r>
                        <w:r>
                          <w:rPr>
                            <w:spacing w:val="19"/>
                            <w:sz w:val="10"/>
                          </w:rPr>
                          <w:t xml:space="preserve"> </w:t>
                        </w:r>
                        <w:r>
                          <w:rPr>
                            <w:sz w:val="10"/>
                          </w:rPr>
                          <w:t>other</w:t>
                        </w:r>
                        <w:r>
                          <w:rPr>
                            <w:spacing w:val="17"/>
                            <w:sz w:val="10"/>
                          </w:rPr>
                          <w:t xml:space="preserve"> </w:t>
                        </w:r>
                        <w:r>
                          <w:rPr>
                            <w:sz w:val="10"/>
                          </w:rPr>
                          <w:t>words,</w:t>
                        </w:r>
                        <w:r>
                          <w:rPr>
                            <w:spacing w:val="40"/>
                            <w:sz w:val="10"/>
                          </w:rPr>
                          <w:t xml:space="preserve"> </w:t>
                        </w:r>
                        <w:r>
                          <w:rPr>
                            <w:sz w:val="10"/>
                          </w:rPr>
                          <w:t>the</w:t>
                        </w:r>
                        <w:r>
                          <w:rPr>
                            <w:spacing w:val="16"/>
                            <w:sz w:val="10"/>
                          </w:rPr>
                          <w:t xml:space="preserve"> </w:t>
                        </w:r>
                        <w:r>
                          <w:rPr>
                            <w:sz w:val="10"/>
                          </w:rPr>
                          <w:t>method</w:t>
                        </w:r>
                        <w:r>
                          <w:rPr>
                            <w:spacing w:val="16"/>
                            <w:sz w:val="10"/>
                          </w:rPr>
                          <w:t xml:space="preserve"> </w:t>
                        </w:r>
                        <w:r>
                          <w:rPr>
                            <w:sz w:val="10"/>
                          </w:rPr>
                          <w:t>will</w:t>
                        </w:r>
                        <w:r>
                          <w:rPr>
                            <w:spacing w:val="12"/>
                            <w:sz w:val="10"/>
                          </w:rPr>
                          <w:t xml:space="preserve"> </w:t>
                        </w:r>
                        <w:r>
                          <w:rPr>
                            <w:sz w:val="10"/>
                          </w:rPr>
                          <w:t>have</w:t>
                        </w:r>
                        <w:r>
                          <w:rPr>
                            <w:spacing w:val="16"/>
                            <w:sz w:val="10"/>
                          </w:rPr>
                          <w:t xml:space="preserve"> </w:t>
                        </w:r>
                        <w:r>
                          <w:rPr>
                            <w:sz w:val="10"/>
                          </w:rPr>
                          <w:t>to</w:t>
                        </w:r>
                        <w:r>
                          <w:rPr>
                            <w:spacing w:val="16"/>
                            <w:sz w:val="10"/>
                          </w:rPr>
                          <w:t xml:space="preserve"> </w:t>
                        </w:r>
                        <w:r>
                          <w:rPr>
                            <w:sz w:val="10"/>
                          </w:rPr>
                          <w:t>be</w:t>
                        </w:r>
                        <w:r>
                          <w:rPr>
                            <w:spacing w:val="16"/>
                            <w:sz w:val="10"/>
                          </w:rPr>
                          <w:t xml:space="preserve"> </w:t>
                        </w:r>
                        <w:r>
                          <w:rPr>
                            <w:sz w:val="10"/>
                          </w:rPr>
                          <w:t>able</w:t>
                        </w:r>
                        <w:r>
                          <w:rPr>
                            <w:spacing w:val="16"/>
                            <w:sz w:val="10"/>
                          </w:rPr>
                          <w:t xml:space="preserve"> </w:t>
                        </w:r>
                        <w:r>
                          <w:rPr>
                            <w:sz w:val="10"/>
                          </w:rPr>
                          <w:t>to</w:t>
                        </w:r>
                        <w:r>
                          <w:rPr>
                            <w:spacing w:val="16"/>
                            <w:sz w:val="10"/>
                          </w:rPr>
                          <w:t xml:space="preserve"> </w:t>
                        </w:r>
                        <w:r>
                          <w:rPr>
                            <w:sz w:val="10"/>
                          </w:rPr>
                          <w:t>deal</w:t>
                        </w:r>
                        <w:r>
                          <w:rPr>
                            <w:spacing w:val="12"/>
                            <w:sz w:val="10"/>
                          </w:rPr>
                          <w:t xml:space="preserve"> </w:t>
                        </w:r>
                        <w:r>
                          <w:rPr>
                            <w:sz w:val="10"/>
                          </w:rPr>
                          <w:t>with</w:t>
                        </w:r>
                        <w:r>
                          <w:rPr>
                            <w:spacing w:val="16"/>
                            <w:sz w:val="10"/>
                          </w:rPr>
                          <w:t xml:space="preserve"> </w:t>
                        </w:r>
                        <w:r>
                          <w:rPr>
                            <w:sz w:val="10"/>
                          </w:rPr>
                          <w:t>various</w:t>
                        </w:r>
                        <w:r>
                          <w:rPr>
                            <w:spacing w:val="16"/>
                            <w:sz w:val="10"/>
                          </w:rPr>
                          <w:t xml:space="preserve"> </w:t>
                        </w:r>
                        <w:r>
                          <w:rPr>
                            <w:sz w:val="10"/>
                          </w:rPr>
                          <w:t>ways</w:t>
                        </w:r>
                        <w:r>
                          <w:rPr>
                            <w:spacing w:val="16"/>
                            <w:sz w:val="10"/>
                          </w:rPr>
                          <w:t xml:space="preserve"> </w:t>
                        </w:r>
                        <w:r>
                          <w:rPr>
                            <w:sz w:val="10"/>
                          </w:rPr>
                          <w:t>to</w:t>
                        </w:r>
                        <w:r>
                          <w:rPr>
                            <w:spacing w:val="16"/>
                            <w:sz w:val="10"/>
                          </w:rPr>
                          <w:t xml:space="preserve"> </w:t>
                        </w:r>
                        <w:r>
                          <w:rPr>
                            <w:sz w:val="10"/>
                          </w:rPr>
                          <w:t>describe</w:t>
                        </w:r>
                        <w:r>
                          <w:rPr>
                            <w:spacing w:val="16"/>
                            <w:sz w:val="10"/>
                          </w:rPr>
                          <w:t xml:space="preserve"> </w:t>
                        </w:r>
                        <w:r>
                          <w:rPr>
                            <w:sz w:val="10"/>
                          </w:rPr>
                          <w:t>and</w:t>
                        </w:r>
                        <w:r>
                          <w:rPr>
                            <w:spacing w:val="16"/>
                            <w:sz w:val="10"/>
                          </w:rPr>
                          <w:t xml:space="preserve"> </w:t>
                        </w:r>
                        <w:r>
                          <w:rPr>
                            <w:sz w:val="10"/>
                          </w:rPr>
                          <w:t>measure</w:t>
                        </w:r>
                        <w:r>
                          <w:rPr>
                            <w:spacing w:val="16"/>
                            <w:sz w:val="10"/>
                          </w:rPr>
                          <w:t xml:space="preserve"> </w:t>
                        </w:r>
                        <w:r>
                          <w:rPr>
                            <w:sz w:val="10"/>
                          </w:rPr>
                          <w:t>the</w:t>
                        </w:r>
                        <w:r>
                          <w:rPr>
                            <w:spacing w:val="16"/>
                            <w:sz w:val="10"/>
                          </w:rPr>
                          <w:t xml:space="preserve"> </w:t>
                        </w:r>
                        <w:r>
                          <w:rPr>
                            <w:sz w:val="10"/>
                          </w:rPr>
                          <w:t>target</w:t>
                        </w:r>
                        <w:r>
                          <w:rPr>
                            <w:spacing w:val="40"/>
                            <w:sz w:val="10"/>
                          </w:rPr>
                          <w:t xml:space="preserve"> </w:t>
                        </w:r>
                        <w:r>
                          <w:rPr>
                            <w:sz w:val="10"/>
                          </w:rPr>
                          <w:t>values of carrying capacity.</w:t>
                        </w:r>
                      </w:p>
                      <w:p w14:paraId="1DBB7A4D" w14:textId="77777777" w:rsidR="00644589" w:rsidRDefault="00644589" w:rsidP="00644589">
                        <w:pPr>
                          <w:rPr>
                            <w:sz w:val="12"/>
                          </w:rPr>
                        </w:pPr>
                      </w:p>
                      <w:p w14:paraId="3C4F8DCD" w14:textId="77777777" w:rsidR="00644589" w:rsidRDefault="00644589" w:rsidP="00644589">
                        <w:pPr>
                          <w:spacing w:before="10"/>
                          <w:rPr>
                            <w:sz w:val="10"/>
                          </w:rPr>
                        </w:pPr>
                      </w:p>
                      <w:p w14:paraId="52FFC34B" w14:textId="77777777" w:rsidR="00644589" w:rsidRDefault="00644589" w:rsidP="00644589">
                        <w:pPr>
                          <w:ind w:right="167"/>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8</w:t>
                        </w:r>
                      </w:p>
                    </w:txbxContent>
                  </v:textbox>
                </v:shape>
                <w10:anchorlock/>
              </v:group>
            </w:pict>
          </mc:Fallback>
        </mc:AlternateContent>
      </w:r>
    </w:p>
    <w:p w14:paraId="7EA5C83F" w14:textId="77777777" w:rsidR="00644589" w:rsidRDefault="00644589" w:rsidP="00644589">
      <w:pPr>
        <w:pStyle w:val="BodyText"/>
        <w:tabs>
          <w:tab w:val="left" w:pos="5239"/>
        </w:tabs>
        <w:spacing w:before="72"/>
        <w:ind w:left="100"/>
      </w:pPr>
      <w:r>
        <w:rPr>
          <w:color w:val="262626"/>
          <w:spacing w:val="-10"/>
        </w:rPr>
        <w:t>7</w:t>
      </w:r>
      <w:r>
        <w:rPr>
          <w:color w:val="262626"/>
        </w:rPr>
        <w:tab/>
      </w:r>
      <w:r>
        <w:rPr>
          <w:color w:val="262626"/>
          <w:spacing w:val="-10"/>
        </w:rPr>
        <w:t>8</w:t>
      </w:r>
    </w:p>
    <w:p w14:paraId="390012A5" w14:textId="77777777" w:rsidR="00644589" w:rsidRDefault="00644589" w:rsidP="00644589">
      <w:pPr>
        <w:pStyle w:val="BodyText"/>
        <w:rPr>
          <w:sz w:val="20"/>
        </w:rPr>
      </w:pPr>
    </w:p>
    <w:p w14:paraId="52D82439" w14:textId="77777777" w:rsidR="00644589" w:rsidRDefault="00644589" w:rsidP="00644589">
      <w:pPr>
        <w:pStyle w:val="BodyText"/>
        <w:rPr>
          <w:sz w:val="20"/>
        </w:rPr>
      </w:pPr>
    </w:p>
    <w:p w14:paraId="48F28835" w14:textId="77777777" w:rsidR="00644589" w:rsidRDefault="00644589" w:rsidP="00644589">
      <w:pPr>
        <w:pStyle w:val="BodyText"/>
        <w:rPr>
          <w:sz w:val="20"/>
        </w:rPr>
      </w:pPr>
    </w:p>
    <w:p w14:paraId="1B602981" w14:textId="77777777" w:rsidR="00644589" w:rsidRDefault="00644589" w:rsidP="00644589">
      <w:pPr>
        <w:pStyle w:val="BodyText"/>
        <w:rPr>
          <w:sz w:val="20"/>
        </w:rPr>
      </w:pPr>
    </w:p>
    <w:p w14:paraId="532501F2" w14:textId="77777777" w:rsidR="00644589" w:rsidRDefault="00644589" w:rsidP="00644589">
      <w:pPr>
        <w:pStyle w:val="BodyText"/>
        <w:rPr>
          <w:sz w:val="20"/>
        </w:rPr>
      </w:pPr>
    </w:p>
    <w:p w14:paraId="4DC870B6" w14:textId="77777777" w:rsidR="00644589" w:rsidRDefault="00644589" w:rsidP="00644589">
      <w:pPr>
        <w:pStyle w:val="BodyText"/>
        <w:spacing w:before="5"/>
        <w:rPr>
          <w:sz w:val="24"/>
        </w:rPr>
      </w:pPr>
      <w:r>
        <w:rPr>
          <w:noProof/>
        </w:rPr>
        <mc:AlternateContent>
          <mc:Choice Requires="wpg">
            <w:drawing>
              <wp:anchor distT="0" distB="0" distL="0" distR="0" simplePos="0" relativeHeight="251712512" behindDoc="1" locked="0" layoutInCell="1" allowOverlap="1" wp14:anchorId="2270D7B8" wp14:editId="5E106776">
                <wp:simplePos x="0" y="0"/>
                <wp:positionH relativeFrom="page">
                  <wp:posOffset>660400</wp:posOffset>
                </wp:positionH>
                <wp:positionV relativeFrom="paragraph">
                  <wp:posOffset>193750</wp:posOffset>
                </wp:positionV>
                <wp:extent cx="2971800" cy="1663700"/>
                <wp:effectExtent l="0" t="0" r="0" b="0"/>
                <wp:wrapTopAndBottom/>
                <wp:docPr id="2059596362" name="Group 2059596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2128005478" name="Image 58"/>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931710982" name="Image 59"/>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96572022" name="Image 60"/>
                          <pic:cNvPicPr/>
                        </pic:nvPicPr>
                        <pic:blipFill>
                          <a:blip r:embed="rId134" cstate="print"/>
                          <a:stretch>
                            <a:fillRect/>
                          </a:stretch>
                        </pic:blipFill>
                        <pic:spPr>
                          <a:xfrm>
                            <a:off x="307975" y="267163"/>
                            <a:ext cx="2355847" cy="1396536"/>
                          </a:xfrm>
                          <a:prstGeom prst="rect">
                            <a:avLst/>
                          </a:prstGeom>
                        </pic:spPr>
                      </pic:pic>
                      <wps:wsp>
                        <wps:cNvPr id="1764641197" name="Textbox 61"/>
                        <wps:cNvSpPr txBox="1"/>
                        <wps:spPr>
                          <a:xfrm>
                            <a:off x="6350" y="6350"/>
                            <a:ext cx="2959100" cy="1651000"/>
                          </a:xfrm>
                          <a:prstGeom prst="rect">
                            <a:avLst/>
                          </a:prstGeom>
                          <a:ln w="12700">
                            <a:solidFill>
                              <a:srgbClr val="000000"/>
                            </a:solidFill>
                            <a:prstDash val="solid"/>
                          </a:ln>
                        </wps:spPr>
                        <wps:txbx>
                          <w:txbxContent>
                            <w:p w14:paraId="0306FC64" w14:textId="77777777" w:rsidR="00644589" w:rsidRDefault="00644589" w:rsidP="00644589">
                              <w:pPr>
                                <w:rPr>
                                  <w:sz w:val="16"/>
                                </w:rPr>
                              </w:pPr>
                            </w:p>
                            <w:p w14:paraId="3E0D2E78" w14:textId="77777777" w:rsidR="00644589" w:rsidRDefault="00644589" w:rsidP="00644589">
                              <w:pPr>
                                <w:ind w:left="1463"/>
                                <w:rPr>
                                  <w:b/>
                                  <w:sz w:val="14"/>
                                </w:rPr>
                              </w:pPr>
                              <w:r>
                                <w:rPr>
                                  <w:b/>
                                  <w:color w:val="005C9F"/>
                                  <w:spacing w:val="-4"/>
                                  <w:sz w:val="14"/>
                                </w:rPr>
                                <w:t>Carrying</w:t>
                              </w:r>
                              <w:r>
                                <w:rPr>
                                  <w:b/>
                                  <w:color w:val="005C9F"/>
                                  <w:spacing w:val="7"/>
                                  <w:sz w:val="14"/>
                                </w:rPr>
                                <w:t xml:space="preserve"> </w:t>
                              </w:r>
                              <w:r>
                                <w:rPr>
                                  <w:b/>
                                  <w:color w:val="005C9F"/>
                                  <w:spacing w:val="-4"/>
                                  <w:sz w:val="14"/>
                                </w:rPr>
                                <w:t>Capacity</w:t>
                              </w:r>
                              <w:r>
                                <w:rPr>
                                  <w:b/>
                                  <w:color w:val="005C9F"/>
                                  <w:spacing w:val="7"/>
                                  <w:sz w:val="14"/>
                                </w:rPr>
                                <w:t xml:space="preserve"> </w:t>
                              </w:r>
                              <w:r>
                                <w:rPr>
                                  <w:b/>
                                  <w:color w:val="005C9F"/>
                                  <w:spacing w:val="-4"/>
                                  <w:sz w:val="14"/>
                                </w:rPr>
                                <w:t>Methodology</w:t>
                              </w:r>
                            </w:p>
                            <w:p w14:paraId="1ABC7688" w14:textId="77777777" w:rsidR="00644589" w:rsidRDefault="00644589" w:rsidP="00644589">
                              <w:pPr>
                                <w:rPr>
                                  <w:b/>
                                  <w:sz w:val="16"/>
                                </w:rPr>
                              </w:pPr>
                            </w:p>
                            <w:p w14:paraId="4B1C0E15" w14:textId="77777777" w:rsidR="00644589" w:rsidRDefault="00644589" w:rsidP="00644589">
                              <w:pPr>
                                <w:rPr>
                                  <w:b/>
                                  <w:sz w:val="16"/>
                                </w:rPr>
                              </w:pPr>
                            </w:p>
                            <w:p w14:paraId="0E550AD5" w14:textId="77777777" w:rsidR="00644589" w:rsidRDefault="00644589" w:rsidP="00644589">
                              <w:pPr>
                                <w:rPr>
                                  <w:b/>
                                  <w:sz w:val="16"/>
                                </w:rPr>
                              </w:pPr>
                            </w:p>
                            <w:p w14:paraId="6F8D40A1" w14:textId="77777777" w:rsidR="00644589" w:rsidRDefault="00644589" w:rsidP="00644589">
                              <w:pPr>
                                <w:rPr>
                                  <w:b/>
                                  <w:sz w:val="16"/>
                                </w:rPr>
                              </w:pPr>
                            </w:p>
                            <w:p w14:paraId="18F5439F" w14:textId="77777777" w:rsidR="00644589" w:rsidRDefault="00644589" w:rsidP="00644589">
                              <w:pPr>
                                <w:rPr>
                                  <w:b/>
                                  <w:sz w:val="16"/>
                                </w:rPr>
                              </w:pPr>
                            </w:p>
                            <w:p w14:paraId="142FEA3B" w14:textId="77777777" w:rsidR="00644589" w:rsidRDefault="00644589" w:rsidP="00644589">
                              <w:pPr>
                                <w:rPr>
                                  <w:b/>
                                  <w:sz w:val="16"/>
                                </w:rPr>
                              </w:pPr>
                            </w:p>
                            <w:p w14:paraId="0D398725" w14:textId="77777777" w:rsidR="00644589" w:rsidRDefault="00644589" w:rsidP="00644589">
                              <w:pPr>
                                <w:rPr>
                                  <w:b/>
                                  <w:sz w:val="16"/>
                                </w:rPr>
                              </w:pPr>
                            </w:p>
                            <w:p w14:paraId="73024246" w14:textId="77777777" w:rsidR="00644589" w:rsidRDefault="00644589" w:rsidP="00644589">
                              <w:pPr>
                                <w:rPr>
                                  <w:b/>
                                  <w:sz w:val="16"/>
                                </w:rPr>
                              </w:pPr>
                            </w:p>
                            <w:p w14:paraId="38B55B3C" w14:textId="77777777" w:rsidR="00644589" w:rsidRDefault="00644589" w:rsidP="00644589">
                              <w:pPr>
                                <w:rPr>
                                  <w:b/>
                                  <w:sz w:val="16"/>
                                </w:rPr>
                              </w:pPr>
                            </w:p>
                            <w:p w14:paraId="2079E48A" w14:textId="77777777" w:rsidR="00644589" w:rsidRDefault="00644589" w:rsidP="00644589">
                              <w:pPr>
                                <w:rPr>
                                  <w:b/>
                                  <w:sz w:val="16"/>
                                </w:rPr>
                              </w:pPr>
                            </w:p>
                            <w:p w14:paraId="7F415081" w14:textId="77777777" w:rsidR="00644589" w:rsidRDefault="00644589" w:rsidP="00644589">
                              <w:pPr>
                                <w:spacing w:before="11"/>
                                <w:rPr>
                                  <w:b/>
                                  <w:sz w:val="19"/>
                                </w:rPr>
                              </w:pPr>
                            </w:p>
                            <w:p w14:paraId="07BA64EB" w14:textId="77777777" w:rsidR="00644589" w:rsidRDefault="00644589" w:rsidP="00644589">
                              <w:pPr>
                                <w:ind w:right="167"/>
                                <w:jc w:val="right"/>
                                <w:rPr>
                                  <w:sz w:val="4"/>
                                </w:rPr>
                              </w:pPr>
                              <w:r>
                                <w:rPr>
                                  <w:color w:val="898989"/>
                                  <w:sz w:val="4"/>
                                </w:rPr>
                                <w:t>023</w:t>
                              </w:r>
                              <w:r>
                                <w:rPr>
                                  <w:color w:val="898989"/>
                                  <w:spacing w:val="78"/>
                                  <w:w w:val="150"/>
                                  <w:sz w:val="4"/>
                                </w:rPr>
                                <w:t xml:space="preserve"> </w:t>
                              </w:r>
                              <w:r>
                                <w:rPr>
                                  <w:color w:val="949494"/>
                                  <w:sz w:val="4"/>
                                </w:rPr>
                                <w:t>page</w:t>
                              </w:r>
                              <w:r>
                                <w:rPr>
                                  <w:color w:val="949494"/>
                                  <w:spacing w:val="-1"/>
                                  <w:sz w:val="4"/>
                                </w:rPr>
                                <w:t xml:space="preserve"> </w:t>
                              </w:r>
                              <w:r>
                                <w:rPr>
                                  <w:color w:val="949494"/>
                                  <w:spacing w:val="-10"/>
                                  <w:sz w:val="4"/>
                                </w:rPr>
                                <w:t>9</w:t>
                              </w:r>
                            </w:p>
                          </w:txbxContent>
                        </wps:txbx>
                        <wps:bodyPr wrap="square" lIns="0" tIns="0" rIns="0" bIns="0" rtlCol="0">
                          <a:noAutofit/>
                        </wps:bodyPr>
                      </wps:wsp>
                    </wpg:wgp>
                  </a:graphicData>
                </a:graphic>
              </wp:anchor>
            </w:drawing>
          </mc:Choice>
          <mc:Fallback>
            <w:pict>
              <v:group w14:anchorId="2270D7B8" id="Group 2059596362" o:spid="_x0000_s1449" style="position:absolute;margin-left:52pt;margin-top:15.25pt;width:234pt;height:131pt;z-index:-251603968;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">
                <v:shape id="Image 58" o:spid="_x0000_s1450"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">
                  <v:imagedata r:id="rId9" o:title=""/>
                </v:shape>
                <v:shape id="Image 59" o:spid="_x0000_s1451"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">
                  <v:imagedata r:id="rId10" o:title=""/>
                </v:shape>
                <v:shape id="Image 60" o:spid="_x0000_s1452" type="#_x0000_t75" style="position:absolute;left:3079;top:2671;width:23559;height:139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">
                  <v:imagedata r:id="rId135" o:title=""/>
                </v:shape>
                <v:shape id="Textbox 61" o:spid="_x0000_s1453"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" filled="f" strokeweight="1pt">
                  <v:textbox inset="0,0,0,0">
                    <w:txbxContent>
                      <w:p w14:paraId="0306FC64" w14:textId="77777777" w:rsidR="00644589" w:rsidRDefault="00644589" w:rsidP="00644589">
                        <w:pPr>
                          <w:rPr>
                            <w:sz w:val="16"/>
                          </w:rPr>
                        </w:pPr>
                      </w:p>
                      <w:p w14:paraId="3E0D2E78" w14:textId="77777777" w:rsidR="00644589" w:rsidRDefault="00644589" w:rsidP="00644589">
                        <w:pPr>
                          <w:ind w:left="1463"/>
                          <w:rPr>
                            <w:b/>
                            <w:sz w:val="14"/>
                          </w:rPr>
                        </w:pPr>
                        <w:r>
                          <w:rPr>
                            <w:b/>
                            <w:color w:val="005C9F"/>
                            <w:spacing w:val="-4"/>
                            <w:sz w:val="14"/>
                          </w:rPr>
                          <w:t>Carrying</w:t>
                        </w:r>
                        <w:r>
                          <w:rPr>
                            <w:b/>
                            <w:color w:val="005C9F"/>
                            <w:spacing w:val="7"/>
                            <w:sz w:val="14"/>
                          </w:rPr>
                          <w:t xml:space="preserve"> </w:t>
                        </w:r>
                        <w:r>
                          <w:rPr>
                            <w:b/>
                            <w:color w:val="005C9F"/>
                            <w:spacing w:val="-4"/>
                            <w:sz w:val="14"/>
                          </w:rPr>
                          <w:t>Capacity</w:t>
                        </w:r>
                        <w:r>
                          <w:rPr>
                            <w:b/>
                            <w:color w:val="005C9F"/>
                            <w:spacing w:val="7"/>
                            <w:sz w:val="14"/>
                          </w:rPr>
                          <w:t xml:space="preserve"> </w:t>
                        </w:r>
                        <w:r>
                          <w:rPr>
                            <w:b/>
                            <w:color w:val="005C9F"/>
                            <w:spacing w:val="-4"/>
                            <w:sz w:val="14"/>
                          </w:rPr>
                          <w:t>Methodology</w:t>
                        </w:r>
                      </w:p>
                      <w:p w14:paraId="1ABC7688" w14:textId="77777777" w:rsidR="00644589" w:rsidRDefault="00644589" w:rsidP="00644589">
                        <w:pPr>
                          <w:rPr>
                            <w:b/>
                            <w:sz w:val="16"/>
                          </w:rPr>
                        </w:pPr>
                      </w:p>
                      <w:p w14:paraId="4B1C0E15" w14:textId="77777777" w:rsidR="00644589" w:rsidRDefault="00644589" w:rsidP="00644589">
                        <w:pPr>
                          <w:rPr>
                            <w:b/>
                            <w:sz w:val="16"/>
                          </w:rPr>
                        </w:pPr>
                      </w:p>
                      <w:p w14:paraId="0E550AD5" w14:textId="77777777" w:rsidR="00644589" w:rsidRDefault="00644589" w:rsidP="00644589">
                        <w:pPr>
                          <w:rPr>
                            <w:b/>
                            <w:sz w:val="16"/>
                          </w:rPr>
                        </w:pPr>
                      </w:p>
                      <w:p w14:paraId="6F8D40A1" w14:textId="77777777" w:rsidR="00644589" w:rsidRDefault="00644589" w:rsidP="00644589">
                        <w:pPr>
                          <w:rPr>
                            <w:b/>
                            <w:sz w:val="16"/>
                          </w:rPr>
                        </w:pPr>
                      </w:p>
                      <w:p w14:paraId="18F5439F" w14:textId="77777777" w:rsidR="00644589" w:rsidRDefault="00644589" w:rsidP="00644589">
                        <w:pPr>
                          <w:rPr>
                            <w:b/>
                            <w:sz w:val="16"/>
                          </w:rPr>
                        </w:pPr>
                      </w:p>
                      <w:p w14:paraId="142FEA3B" w14:textId="77777777" w:rsidR="00644589" w:rsidRDefault="00644589" w:rsidP="00644589">
                        <w:pPr>
                          <w:rPr>
                            <w:b/>
                            <w:sz w:val="16"/>
                          </w:rPr>
                        </w:pPr>
                      </w:p>
                      <w:p w14:paraId="0D398725" w14:textId="77777777" w:rsidR="00644589" w:rsidRDefault="00644589" w:rsidP="00644589">
                        <w:pPr>
                          <w:rPr>
                            <w:b/>
                            <w:sz w:val="16"/>
                          </w:rPr>
                        </w:pPr>
                      </w:p>
                      <w:p w14:paraId="73024246" w14:textId="77777777" w:rsidR="00644589" w:rsidRDefault="00644589" w:rsidP="00644589">
                        <w:pPr>
                          <w:rPr>
                            <w:b/>
                            <w:sz w:val="16"/>
                          </w:rPr>
                        </w:pPr>
                      </w:p>
                      <w:p w14:paraId="38B55B3C" w14:textId="77777777" w:rsidR="00644589" w:rsidRDefault="00644589" w:rsidP="00644589">
                        <w:pPr>
                          <w:rPr>
                            <w:b/>
                            <w:sz w:val="16"/>
                          </w:rPr>
                        </w:pPr>
                      </w:p>
                      <w:p w14:paraId="2079E48A" w14:textId="77777777" w:rsidR="00644589" w:rsidRDefault="00644589" w:rsidP="00644589">
                        <w:pPr>
                          <w:rPr>
                            <w:b/>
                            <w:sz w:val="16"/>
                          </w:rPr>
                        </w:pPr>
                      </w:p>
                      <w:p w14:paraId="7F415081" w14:textId="77777777" w:rsidR="00644589" w:rsidRDefault="00644589" w:rsidP="00644589">
                        <w:pPr>
                          <w:spacing w:before="11"/>
                          <w:rPr>
                            <w:b/>
                            <w:sz w:val="19"/>
                          </w:rPr>
                        </w:pPr>
                      </w:p>
                      <w:p w14:paraId="07BA64EB" w14:textId="77777777" w:rsidR="00644589" w:rsidRDefault="00644589" w:rsidP="00644589">
                        <w:pPr>
                          <w:ind w:right="167"/>
                          <w:jc w:val="right"/>
                          <w:rPr>
                            <w:sz w:val="4"/>
                          </w:rPr>
                        </w:pPr>
                        <w:r>
                          <w:rPr>
                            <w:color w:val="898989"/>
                            <w:sz w:val="4"/>
                          </w:rPr>
                          <w:t>023</w:t>
                        </w:r>
                        <w:r>
                          <w:rPr>
                            <w:color w:val="898989"/>
                            <w:spacing w:val="78"/>
                            <w:w w:val="150"/>
                            <w:sz w:val="4"/>
                          </w:rPr>
                          <w:t xml:space="preserve"> </w:t>
                        </w:r>
                        <w:r>
                          <w:rPr>
                            <w:color w:val="949494"/>
                            <w:sz w:val="4"/>
                          </w:rPr>
                          <w:t>page</w:t>
                        </w:r>
                        <w:r>
                          <w:rPr>
                            <w:color w:val="949494"/>
                            <w:spacing w:val="-1"/>
                            <w:sz w:val="4"/>
                          </w:rPr>
                          <w:t xml:space="preserve"> </w:t>
                        </w:r>
                        <w:r>
                          <w:rPr>
                            <w:color w:val="949494"/>
                            <w:spacing w:val="-10"/>
                            <w:sz w:val="4"/>
                          </w:rPr>
                          <w:t>9</w:t>
                        </w:r>
                      </w:p>
                    </w:txbxContent>
                  </v:textbox>
                </v:shape>
                <w10:wrap type="topAndBottom" anchorx="page"/>
              </v:group>
            </w:pict>
          </mc:Fallback>
        </mc:AlternateContent>
      </w:r>
      <w:r>
        <w:rPr>
          <w:noProof/>
        </w:rPr>
        <mc:AlternateContent>
          <mc:Choice Requires="wpg">
            <w:drawing>
              <wp:anchor distT="0" distB="0" distL="0" distR="0" simplePos="0" relativeHeight="251713536" behindDoc="1" locked="0" layoutInCell="1" allowOverlap="1" wp14:anchorId="365E0DDB" wp14:editId="51466B4A">
                <wp:simplePos x="0" y="0"/>
                <wp:positionH relativeFrom="page">
                  <wp:posOffset>3924300</wp:posOffset>
                </wp:positionH>
                <wp:positionV relativeFrom="paragraph">
                  <wp:posOffset>193750</wp:posOffset>
                </wp:positionV>
                <wp:extent cx="2971800" cy="1663700"/>
                <wp:effectExtent l="0" t="0" r="0" b="0"/>
                <wp:wrapTopAndBottom/>
                <wp:docPr id="1464884142" name="Group 1464884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385547600" name="Image 63"/>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091070581" name="Image 64"/>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270709954" name="Image 65"/>
                          <pic:cNvPicPr/>
                        </pic:nvPicPr>
                        <pic:blipFill>
                          <a:blip r:embed="rId136" cstate="print"/>
                          <a:stretch>
                            <a:fillRect/>
                          </a:stretch>
                        </pic:blipFill>
                        <pic:spPr>
                          <a:xfrm>
                            <a:off x="1683927" y="831850"/>
                            <a:ext cx="1189447" cy="764011"/>
                          </a:xfrm>
                          <a:prstGeom prst="rect">
                            <a:avLst/>
                          </a:prstGeom>
                        </pic:spPr>
                      </pic:pic>
                      <wps:wsp>
                        <wps:cNvPr id="1784077916" name="Textbox 66"/>
                        <wps:cNvSpPr txBox="1"/>
                        <wps:spPr>
                          <a:xfrm>
                            <a:off x="6350" y="6350"/>
                            <a:ext cx="2959100" cy="1651000"/>
                          </a:xfrm>
                          <a:prstGeom prst="rect">
                            <a:avLst/>
                          </a:prstGeom>
                          <a:ln w="12700">
                            <a:solidFill>
                              <a:srgbClr val="000000"/>
                            </a:solidFill>
                            <a:prstDash val="solid"/>
                          </a:ln>
                        </wps:spPr>
                        <wps:txbx>
                          <w:txbxContent>
                            <w:p w14:paraId="63F0804F" w14:textId="77777777" w:rsidR="00644589" w:rsidRDefault="00644589" w:rsidP="00644589">
                              <w:pPr>
                                <w:spacing w:before="9"/>
                                <w:rPr>
                                  <w:sz w:val="19"/>
                                </w:rPr>
                              </w:pPr>
                            </w:p>
                            <w:p w14:paraId="1C77466B" w14:textId="77777777" w:rsidR="00644589" w:rsidRDefault="00644589" w:rsidP="00644589">
                              <w:pPr>
                                <w:ind w:left="1097"/>
                                <w:rPr>
                                  <w:b/>
                                  <w:sz w:val="14"/>
                                </w:rPr>
                              </w:pPr>
                              <w:r>
                                <w:rPr>
                                  <w:b/>
                                  <w:color w:val="005C9F"/>
                                  <w:spacing w:val="-4"/>
                                  <w:sz w:val="14"/>
                                </w:rPr>
                                <w:t>Overview</w:t>
                              </w:r>
                              <w:r>
                                <w:rPr>
                                  <w:b/>
                                  <w:color w:val="005C9F"/>
                                  <w:spacing w:val="-5"/>
                                  <w:sz w:val="14"/>
                                </w:rPr>
                                <w:t xml:space="preserve"> </w:t>
                              </w:r>
                              <w:r>
                                <w:rPr>
                                  <w:b/>
                                  <w:color w:val="005C9F"/>
                                  <w:spacing w:val="-4"/>
                                  <w:sz w:val="14"/>
                                </w:rPr>
                                <w:t>of</w:t>
                              </w:r>
                              <w:r>
                                <w:rPr>
                                  <w:b/>
                                  <w:color w:val="005C9F"/>
                                  <w:spacing w:val="-2"/>
                                  <w:sz w:val="14"/>
                                </w:rPr>
                                <w:t xml:space="preserve"> </w:t>
                              </w:r>
                              <w:r>
                                <w:rPr>
                                  <w:b/>
                                  <w:color w:val="005C9F"/>
                                  <w:spacing w:val="-4"/>
                                  <w:sz w:val="14"/>
                                </w:rPr>
                                <w:t>Results</w:t>
                              </w:r>
                              <w:r>
                                <w:rPr>
                                  <w:b/>
                                  <w:color w:val="005C9F"/>
                                  <w:spacing w:val="-3"/>
                                  <w:sz w:val="14"/>
                                </w:rPr>
                                <w:t xml:space="preserve"> </w:t>
                              </w:r>
                              <w:r>
                                <w:rPr>
                                  <w:b/>
                                  <w:color w:val="005C9F"/>
                                  <w:spacing w:val="-4"/>
                                  <w:sz w:val="14"/>
                                </w:rPr>
                                <w:t>and Case</w:t>
                              </w:r>
                              <w:r>
                                <w:rPr>
                                  <w:b/>
                                  <w:color w:val="005C9F"/>
                                  <w:spacing w:val="-3"/>
                                  <w:sz w:val="14"/>
                                </w:rPr>
                                <w:t xml:space="preserve"> </w:t>
                              </w:r>
                              <w:r>
                                <w:rPr>
                                  <w:b/>
                                  <w:color w:val="005C9F"/>
                                  <w:spacing w:val="-4"/>
                                  <w:sz w:val="14"/>
                                </w:rPr>
                                <w:t>Studies</w:t>
                              </w:r>
                            </w:p>
                            <w:p w14:paraId="26D54A0B" w14:textId="77777777" w:rsidR="00644589" w:rsidRDefault="00644589" w:rsidP="00644589">
                              <w:pPr>
                                <w:spacing w:before="141"/>
                                <w:ind w:left="142"/>
                                <w:rPr>
                                  <w:sz w:val="12"/>
                                </w:rPr>
                              </w:pPr>
                              <w:r>
                                <w:rPr>
                                  <w:sz w:val="12"/>
                                </w:rPr>
                                <w:t>Step</w:t>
                              </w:r>
                              <w:r>
                                <w:rPr>
                                  <w:spacing w:val="10"/>
                                  <w:sz w:val="12"/>
                                </w:rPr>
                                <w:t xml:space="preserve"> </w:t>
                              </w:r>
                              <w:r>
                                <w:rPr>
                                  <w:sz w:val="12"/>
                                </w:rPr>
                                <w:t>1:</w:t>
                              </w:r>
                              <w:r>
                                <w:rPr>
                                  <w:spacing w:val="9"/>
                                  <w:sz w:val="12"/>
                                </w:rPr>
                                <w:t xml:space="preserve"> </w:t>
                              </w:r>
                              <w:r>
                                <w:rPr>
                                  <w:sz w:val="12"/>
                                </w:rPr>
                                <w:t>Destination’s</w:t>
                              </w:r>
                              <w:r>
                                <w:rPr>
                                  <w:spacing w:val="10"/>
                                  <w:sz w:val="12"/>
                                </w:rPr>
                                <w:t xml:space="preserve"> </w:t>
                              </w:r>
                              <w:r>
                                <w:rPr>
                                  <w:spacing w:val="-2"/>
                                  <w:sz w:val="12"/>
                                </w:rPr>
                                <w:t>overview</w:t>
                              </w:r>
                            </w:p>
                            <w:p w14:paraId="5F86534C" w14:textId="77777777" w:rsidR="00644589" w:rsidRDefault="00644589" w:rsidP="00644589">
                              <w:pPr>
                                <w:spacing w:before="44" w:line="309" w:lineRule="auto"/>
                                <w:ind w:left="142"/>
                                <w:rPr>
                                  <w:sz w:val="12"/>
                                </w:rPr>
                              </w:pPr>
                              <w:r>
                                <w:rPr>
                                  <w:sz w:val="12"/>
                                </w:rPr>
                                <w:t>Step</w:t>
                              </w:r>
                              <w:r>
                                <w:rPr>
                                  <w:spacing w:val="19"/>
                                  <w:sz w:val="12"/>
                                </w:rPr>
                                <w:t xml:space="preserve"> </w:t>
                              </w:r>
                              <w:r>
                                <w:rPr>
                                  <w:sz w:val="12"/>
                                </w:rPr>
                                <w:t>2: Identification</w:t>
                              </w:r>
                              <w:r>
                                <w:rPr>
                                  <w:spacing w:val="19"/>
                                  <w:sz w:val="12"/>
                                </w:rPr>
                                <w:t xml:space="preserve"> </w:t>
                              </w:r>
                              <w:r>
                                <w:rPr>
                                  <w:sz w:val="12"/>
                                </w:rPr>
                                <w:t>of causal loops between</w:t>
                              </w:r>
                              <w:r>
                                <w:rPr>
                                  <w:spacing w:val="19"/>
                                  <w:sz w:val="12"/>
                                </w:rPr>
                                <w:t xml:space="preserve"> </w:t>
                              </w:r>
                              <w:r>
                                <w:rPr>
                                  <w:sz w:val="12"/>
                                </w:rPr>
                                <w:t>tourism</w:t>
                              </w:r>
                              <w:r>
                                <w:rPr>
                                  <w:spacing w:val="20"/>
                                  <w:sz w:val="12"/>
                                </w:rPr>
                                <w:t xml:space="preserve"> </w:t>
                              </w:r>
                              <w:r>
                                <w:rPr>
                                  <w:sz w:val="12"/>
                                </w:rPr>
                                <w:t>and</w:t>
                              </w:r>
                              <w:r>
                                <w:rPr>
                                  <w:spacing w:val="19"/>
                                  <w:sz w:val="12"/>
                                </w:rPr>
                                <w:t xml:space="preserve"> </w:t>
                              </w:r>
                              <w:r>
                                <w:rPr>
                                  <w:sz w:val="12"/>
                                </w:rPr>
                                <w:t>the</w:t>
                              </w:r>
                              <w:r>
                                <w:rPr>
                                  <w:spacing w:val="19"/>
                                  <w:sz w:val="12"/>
                                </w:rPr>
                                <w:t xml:space="preserve"> </w:t>
                              </w:r>
                              <w:r>
                                <w:rPr>
                                  <w:sz w:val="12"/>
                                </w:rPr>
                                <w:t>territorial context</w:t>
                              </w:r>
                              <w:r>
                                <w:rPr>
                                  <w:spacing w:val="40"/>
                                  <w:sz w:val="12"/>
                                </w:rPr>
                                <w:t xml:space="preserve"> </w:t>
                              </w:r>
                              <w:r>
                                <w:rPr>
                                  <w:sz w:val="12"/>
                                </w:rPr>
                                <w:t>Step 3: Measurement of tourism flows</w:t>
                              </w:r>
                            </w:p>
                            <w:p w14:paraId="3F367981" w14:textId="77777777" w:rsidR="00644589" w:rsidRDefault="00644589" w:rsidP="00644589">
                              <w:pPr>
                                <w:spacing w:line="316" w:lineRule="auto"/>
                                <w:ind w:left="142" w:right="168"/>
                                <w:rPr>
                                  <w:sz w:val="12"/>
                                </w:rPr>
                              </w:pPr>
                              <w:r>
                                <w:rPr>
                                  <w:sz w:val="12"/>
                                </w:rPr>
                                <w:t>Step</w:t>
                              </w:r>
                              <w:r>
                                <w:rPr>
                                  <w:spacing w:val="19"/>
                                  <w:sz w:val="12"/>
                                </w:rPr>
                                <w:t xml:space="preserve"> </w:t>
                              </w:r>
                              <w:r>
                                <w:rPr>
                                  <w:sz w:val="12"/>
                                </w:rPr>
                                <w:t>4: Identification</w:t>
                              </w:r>
                              <w:r>
                                <w:rPr>
                                  <w:spacing w:val="19"/>
                                  <w:sz w:val="12"/>
                                </w:rPr>
                                <w:t xml:space="preserve"> </w:t>
                              </w:r>
                              <w:r>
                                <w:rPr>
                                  <w:sz w:val="12"/>
                                </w:rPr>
                                <w:t>of tourism</w:t>
                              </w:r>
                              <w:r>
                                <w:rPr>
                                  <w:spacing w:val="20"/>
                                  <w:sz w:val="12"/>
                                </w:rPr>
                                <w:t xml:space="preserve"> </w:t>
                              </w:r>
                              <w:r>
                                <w:rPr>
                                  <w:sz w:val="12"/>
                                </w:rPr>
                                <w:t>impact based</w:t>
                              </w:r>
                              <w:r>
                                <w:rPr>
                                  <w:spacing w:val="19"/>
                                  <w:sz w:val="12"/>
                                </w:rPr>
                                <w:t xml:space="preserve"> </w:t>
                              </w:r>
                              <w:r>
                                <w:rPr>
                                  <w:sz w:val="12"/>
                                </w:rPr>
                                <w:t>on</w:t>
                              </w:r>
                              <w:r>
                                <w:rPr>
                                  <w:spacing w:val="19"/>
                                  <w:sz w:val="12"/>
                                </w:rPr>
                                <w:t xml:space="preserve"> </w:t>
                              </w:r>
                              <w:r>
                                <w:rPr>
                                  <w:sz w:val="12"/>
                                </w:rPr>
                                <w:t>tourism</w:t>
                              </w:r>
                              <w:r>
                                <w:rPr>
                                  <w:spacing w:val="20"/>
                                  <w:sz w:val="12"/>
                                </w:rPr>
                                <w:t xml:space="preserve"> </w:t>
                              </w:r>
                              <w:r>
                                <w:rPr>
                                  <w:sz w:val="12"/>
                                </w:rPr>
                                <w:t>and</w:t>
                              </w:r>
                              <w:r>
                                <w:rPr>
                                  <w:spacing w:val="19"/>
                                  <w:sz w:val="12"/>
                                </w:rPr>
                                <w:t xml:space="preserve"> </w:t>
                              </w:r>
                              <w:r>
                                <w:rPr>
                                  <w:sz w:val="12"/>
                                </w:rPr>
                                <w:t>territorial context</w:t>
                              </w:r>
                              <w:r>
                                <w:rPr>
                                  <w:spacing w:val="40"/>
                                  <w:sz w:val="12"/>
                                </w:rPr>
                                <w:t xml:space="preserve"> </w:t>
                              </w:r>
                              <w:r>
                                <w:rPr>
                                  <w:sz w:val="12"/>
                                </w:rPr>
                                <w:t>Step 5: Identification of carrying capacity</w:t>
                              </w:r>
                            </w:p>
                            <w:p w14:paraId="27E01D1C" w14:textId="77777777" w:rsidR="00644589" w:rsidRDefault="00644589" w:rsidP="00644589">
                              <w:pPr>
                                <w:rPr>
                                  <w:sz w:val="14"/>
                                </w:rPr>
                              </w:pPr>
                            </w:p>
                            <w:p w14:paraId="5BC98D71" w14:textId="77777777" w:rsidR="00644589" w:rsidRDefault="00644589" w:rsidP="00644589">
                              <w:pPr>
                                <w:rPr>
                                  <w:sz w:val="14"/>
                                </w:rPr>
                              </w:pPr>
                            </w:p>
                            <w:p w14:paraId="5E4412D2" w14:textId="77777777" w:rsidR="00644589" w:rsidRDefault="00644589" w:rsidP="00644589">
                              <w:pPr>
                                <w:rPr>
                                  <w:sz w:val="14"/>
                                </w:rPr>
                              </w:pPr>
                            </w:p>
                            <w:p w14:paraId="7492FC45" w14:textId="77777777" w:rsidR="00644589" w:rsidRDefault="00644589" w:rsidP="00644589">
                              <w:pPr>
                                <w:rPr>
                                  <w:sz w:val="14"/>
                                </w:rPr>
                              </w:pPr>
                            </w:p>
                            <w:p w14:paraId="45E4D82E" w14:textId="77777777" w:rsidR="00644589" w:rsidRDefault="00644589" w:rsidP="00644589">
                              <w:pPr>
                                <w:rPr>
                                  <w:sz w:val="14"/>
                                </w:rPr>
                              </w:pPr>
                            </w:p>
                            <w:p w14:paraId="774632F3" w14:textId="77777777" w:rsidR="00644589" w:rsidRDefault="00644589" w:rsidP="00644589">
                              <w:pPr>
                                <w:spacing w:before="5"/>
                                <w:rPr>
                                  <w:sz w:val="15"/>
                                </w:rPr>
                              </w:pPr>
                            </w:p>
                            <w:p w14:paraId="5B1D971A" w14:textId="77777777" w:rsidR="00644589" w:rsidRDefault="00644589" w:rsidP="00644589">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10</w:t>
                              </w:r>
                            </w:p>
                          </w:txbxContent>
                        </wps:txbx>
                        <wps:bodyPr wrap="square" lIns="0" tIns="0" rIns="0" bIns="0" rtlCol="0">
                          <a:noAutofit/>
                        </wps:bodyPr>
                      </wps:wsp>
                    </wpg:wgp>
                  </a:graphicData>
                </a:graphic>
              </wp:anchor>
            </w:drawing>
          </mc:Choice>
          <mc:Fallback>
            <w:pict>
              <v:group w14:anchorId="365E0DDB" id="Group 1464884142" o:spid="_x0000_s1454" style="position:absolute;margin-left:309pt;margin-top:15.25pt;width:234pt;height:131pt;z-index:-251602944;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">
                <v:shape id="Image 63" o:spid="_x0000_s1455"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">
                  <v:imagedata r:id="rId9" o:title=""/>
                </v:shape>
                <v:shape id="Image 64" o:spid="_x0000_s1456"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">
                  <v:imagedata r:id="rId10" o:title=""/>
                </v:shape>
                <v:shape id="Image 65" o:spid="_x0000_s1457" type="#_x0000_t75" style="position:absolute;left:16839;top:8318;width:11894;height:76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">
                  <v:imagedata r:id="rId137" o:title=""/>
                </v:shape>
                <v:shape id="Textbox 66" o:spid="_x0000_s1458"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" filled="f" strokeweight="1pt">
                  <v:textbox inset="0,0,0,0">
                    <w:txbxContent>
                      <w:p w14:paraId="63F0804F" w14:textId="77777777" w:rsidR="00644589" w:rsidRDefault="00644589" w:rsidP="00644589">
                        <w:pPr>
                          <w:spacing w:before="9"/>
                          <w:rPr>
                            <w:sz w:val="19"/>
                          </w:rPr>
                        </w:pPr>
                      </w:p>
                      <w:p w14:paraId="1C77466B" w14:textId="77777777" w:rsidR="00644589" w:rsidRDefault="00644589" w:rsidP="00644589">
                        <w:pPr>
                          <w:ind w:left="1097"/>
                          <w:rPr>
                            <w:b/>
                            <w:sz w:val="14"/>
                          </w:rPr>
                        </w:pPr>
                        <w:r>
                          <w:rPr>
                            <w:b/>
                            <w:color w:val="005C9F"/>
                            <w:spacing w:val="-4"/>
                            <w:sz w:val="14"/>
                          </w:rPr>
                          <w:t>Overview</w:t>
                        </w:r>
                        <w:r>
                          <w:rPr>
                            <w:b/>
                            <w:color w:val="005C9F"/>
                            <w:spacing w:val="-5"/>
                            <w:sz w:val="14"/>
                          </w:rPr>
                          <w:t xml:space="preserve"> </w:t>
                        </w:r>
                        <w:r>
                          <w:rPr>
                            <w:b/>
                            <w:color w:val="005C9F"/>
                            <w:spacing w:val="-4"/>
                            <w:sz w:val="14"/>
                          </w:rPr>
                          <w:t>of</w:t>
                        </w:r>
                        <w:r>
                          <w:rPr>
                            <w:b/>
                            <w:color w:val="005C9F"/>
                            <w:spacing w:val="-2"/>
                            <w:sz w:val="14"/>
                          </w:rPr>
                          <w:t xml:space="preserve"> </w:t>
                        </w:r>
                        <w:r>
                          <w:rPr>
                            <w:b/>
                            <w:color w:val="005C9F"/>
                            <w:spacing w:val="-4"/>
                            <w:sz w:val="14"/>
                          </w:rPr>
                          <w:t>Results</w:t>
                        </w:r>
                        <w:r>
                          <w:rPr>
                            <w:b/>
                            <w:color w:val="005C9F"/>
                            <w:spacing w:val="-3"/>
                            <w:sz w:val="14"/>
                          </w:rPr>
                          <w:t xml:space="preserve"> </w:t>
                        </w:r>
                        <w:r>
                          <w:rPr>
                            <w:b/>
                            <w:color w:val="005C9F"/>
                            <w:spacing w:val="-4"/>
                            <w:sz w:val="14"/>
                          </w:rPr>
                          <w:t>and Case</w:t>
                        </w:r>
                        <w:r>
                          <w:rPr>
                            <w:b/>
                            <w:color w:val="005C9F"/>
                            <w:spacing w:val="-3"/>
                            <w:sz w:val="14"/>
                          </w:rPr>
                          <w:t xml:space="preserve"> </w:t>
                        </w:r>
                        <w:r>
                          <w:rPr>
                            <w:b/>
                            <w:color w:val="005C9F"/>
                            <w:spacing w:val="-4"/>
                            <w:sz w:val="14"/>
                          </w:rPr>
                          <w:t>Studies</w:t>
                        </w:r>
                      </w:p>
                      <w:p w14:paraId="26D54A0B" w14:textId="77777777" w:rsidR="00644589" w:rsidRDefault="00644589" w:rsidP="00644589">
                        <w:pPr>
                          <w:spacing w:before="141"/>
                          <w:ind w:left="142"/>
                          <w:rPr>
                            <w:sz w:val="12"/>
                          </w:rPr>
                        </w:pPr>
                        <w:r>
                          <w:rPr>
                            <w:sz w:val="12"/>
                          </w:rPr>
                          <w:t>Step</w:t>
                        </w:r>
                        <w:r>
                          <w:rPr>
                            <w:spacing w:val="10"/>
                            <w:sz w:val="12"/>
                          </w:rPr>
                          <w:t xml:space="preserve"> </w:t>
                        </w:r>
                        <w:r>
                          <w:rPr>
                            <w:sz w:val="12"/>
                          </w:rPr>
                          <w:t>1:</w:t>
                        </w:r>
                        <w:r>
                          <w:rPr>
                            <w:spacing w:val="9"/>
                            <w:sz w:val="12"/>
                          </w:rPr>
                          <w:t xml:space="preserve"> </w:t>
                        </w:r>
                        <w:r>
                          <w:rPr>
                            <w:sz w:val="12"/>
                          </w:rPr>
                          <w:t>Destination’s</w:t>
                        </w:r>
                        <w:r>
                          <w:rPr>
                            <w:spacing w:val="10"/>
                            <w:sz w:val="12"/>
                          </w:rPr>
                          <w:t xml:space="preserve"> </w:t>
                        </w:r>
                        <w:r>
                          <w:rPr>
                            <w:spacing w:val="-2"/>
                            <w:sz w:val="12"/>
                          </w:rPr>
                          <w:t>overview</w:t>
                        </w:r>
                      </w:p>
                      <w:p w14:paraId="5F86534C" w14:textId="77777777" w:rsidR="00644589" w:rsidRDefault="00644589" w:rsidP="00644589">
                        <w:pPr>
                          <w:spacing w:before="44" w:line="309" w:lineRule="auto"/>
                          <w:ind w:left="142"/>
                          <w:rPr>
                            <w:sz w:val="12"/>
                          </w:rPr>
                        </w:pPr>
                        <w:r>
                          <w:rPr>
                            <w:sz w:val="12"/>
                          </w:rPr>
                          <w:t>Step</w:t>
                        </w:r>
                        <w:r>
                          <w:rPr>
                            <w:spacing w:val="19"/>
                            <w:sz w:val="12"/>
                          </w:rPr>
                          <w:t xml:space="preserve"> </w:t>
                        </w:r>
                        <w:r>
                          <w:rPr>
                            <w:sz w:val="12"/>
                          </w:rPr>
                          <w:t>2: Identification</w:t>
                        </w:r>
                        <w:r>
                          <w:rPr>
                            <w:spacing w:val="19"/>
                            <w:sz w:val="12"/>
                          </w:rPr>
                          <w:t xml:space="preserve"> </w:t>
                        </w:r>
                        <w:r>
                          <w:rPr>
                            <w:sz w:val="12"/>
                          </w:rPr>
                          <w:t>of causal loops between</w:t>
                        </w:r>
                        <w:r>
                          <w:rPr>
                            <w:spacing w:val="19"/>
                            <w:sz w:val="12"/>
                          </w:rPr>
                          <w:t xml:space="preserve"> </w:t>
                        </w:r>
                        <w:r>
                          <w:rPr>
                            <w:sz w:val="12"/>
                          </w:rPr>
                          <w:t>tourism</w:t>
                        </w:r>
                        <w:r>
                          <w:rPr>
                            <w:spacing w:val="20"/>
                            <w:sz w:val="12"/>
                          </w:rPr>
                          <w:t xml:space="preserve"> </w:t>
                        </w:r>
                        <w:r>
                          <w:rPr>
                            <w:sz w:val="12"/>
                          </w:rPr>
                          <w:t>and</w:t>
                        </w:r>
                        <w:r>
                          <w:rPr>
                            <w:spacing w:val="19"/>
                            <w:sz w:val="12"/>
                          </w:rPr>
                          <w:t xml:space="preserve"> </w:t>
                        </w:r>
                        <w:r>
                          <w:rPr>
                            <w:sz w:val="12"/>
                          </w:rPr>
                          <w:t>the</w:t>
                        </w:r>
                        <w:r>
                          <w:rPr>
                            <w:spacing w:val="19"/>
                            <w:sz w:val="12"/>
                          </w:rPr>
                          <w:t xml:space="preserve"> </w:t>
                        </w:r>
                        <w:r>
                          <w:rPr>
                            <w:sz w:val="12"/>
                          </w:rPr>
                          <w:t>territorial context</w:t>
                        </w:r>
                        <w:r>
                          <w:rPr>
                            <w:spacing w:val="40"/>
                            <w:sz w:val="12"/>
                          </w:rPr>
                          <w:t xml:space="preserve"> </w:t>
                        </w:r>
                        <w:r>
                          <w:rPr>
                            <w:sz w:val="12"/>
                          </w:rPr>
                          <w:t>Step 3: Measurement of tourism flows</w:t>
                        </w:r>
                      </w:p>
                      <w:p w14:paraId="3F367981" w14:textId="77777777" w:rsidR="00644589" w:rsidRDefault="00644589" w:rsidP="00644589">
                        <w:pPr>
                          <w:spacing w:line="316" w:lineRule="auto"/>
                          <w:ind w:left="142" w:right="168"/>
                          <w:rPr>
                            <w:sz w:val="12"/>
                          </w:rPr>
                        </w:pPr>
                        <w:r>
                          <w:rPr>
                            <w:sz w:val="12"/>
                          </w:rPr>
                          <w:t>Step</w:t>
                        </w:r>
                        <w:r>
                          <w:rPr>
                            <w:spacing w:val="19"/>
                            <w:sz w:val="12"/>
                          </w:rPr>
                          <w:t xml:space="preserve"> </w:t>
                        </w:r>
                        <w:r>
                          <w:rPr>
                            <w:sz w:val="12"/>
                          </w:rPr>
                          <w:t>4: Identification</w:t>
                        </w:r>
                        <w:r>
                          <w:rPr>
                            <w:spacing w:val="19"/>
                            <w:sz w:val="12"/>
                          </w:rPr>
                          <w:t xml:space="preserve"> </w:t>
                        </w:r>
                        <w:r>
                          <w:rPr>
                            <w:sz w:val="12"/>
                          </w:rPr>
                          <w:t>of tourism</w:t>
                        </w:r>
                        <w:r>
                          <w:rPr>
                            <w:spacing w:val="20"/>
                            <w:sz w:val="12"/>
                          </w:rPr>
                          <w:t xml:space="preserve"> </w:t>
                        </w:r>
                        <w:r>
                          <w:rPr>
                            <w:sz w:val="12"/>
                          </w:rPr>
                          <w:t>impact based</w:t>
                        </w:r>
                        <w:r>
                          <w:rPr>
                            <w:spacing w:val="19"/>
                            <w:sz w:val="12"/>
                          </w:rPr>
                          <w:t xml:space="preserve"> </w:t>
                        </w:r>
                        <w:r>
                          <w:rPr>
                            <w:sz w:val="12"/>
                          </w:rPr>
                          <w:t>on</w:t>
                        </w:r>
                        <w:r>
                          <w:rPr>
                            <w:spacing w:val="19"/>
                            <w:sz w:val="12"/>
                          </w:rPr>
                          <w:t xml:space="preserve"> </w:t>
                        </w:r>
                        <w:r>
                          <w:rPr>
                            <w:sz w:val="12"/>
                          </w:rPr>
                          <w:t>tourism</w:t>
                        </w:r>
                        <w:r>
                          <w:rPr>
                            <w:spacing w:val="20"/>
                            <w:sz w:val="12"/>
                          </w:rPr>
                          <w:t xml:space="preserve"> </w:t>
                        </w:r>
                        <w:r>
                          <w:rPr>
                            <w:sz w:val="12"/>
                          </w:rPr>
                          <w:t>and</w:t>
                        </w:r>
                        <w:r>
                          <w:rPr>
                            <w:spacing w:val="19"/>
                            <w:sz w:val="12"/>
                          </w:rPr>
                          <w:t xml:space="preserve"> </w:t>
                        </w:r>
                        <w:r>
                          <w:rPr>
                            <w:sz w:val="12"/>
                          </w:rPr>
                          <w:t>territorial context</w:t>
                        </w:r>
                        <w:r>
                          <w:rPr>
                            <w:spacing w:val="40"/>
                            <w:sz w:val="12"/>
                          </w:rPr>
                          <w:t xml:space="preserve"> </w:t>
                        </w:r>
                        <w:r>
                          <w:rPr>
                            <w:sz w:val="12"/>
                          </w:rPr>
                          <w:t>Step 5: Identification of carrying capacity</w:t>
                        </w:r>
                      </w:p>
                      <w:p w14:paraId="27E01D1C" w14:textId="77777777" w:rsidR="00644589" w:rsidRDefault="00644589" w:rsidP="00644589">
                        <w:pPr>
                          <w:rPr>
                            <w:sz w:val="14"/>
                          </w:rPr>
                        </w:pPr>
                      </w:p>
                      <w:p w14:paraId="5BC98D71" w14:textId="77777777" w:rsidR="00644589" w:rsidRDefault="00644589" w:rsidP="00644589">
                        <w:pPr>
                          <w:rPr>
                            <w:sz w:val="14"/>
                          </w:rPr>
                        </w:pPr>
                      </w:p>
                      <w:p w14:paraId="5E4412D2" w14:textId="77777777" w:rsidR="00644589" w:rsidRDefault="00644589" w:rsidP="00644589">
                        <w:pPr>
                          <w:rPr>
                            <w:sz w:val="14"/>
                          </w:rPr>
                        </w:pPr>
                      </w:p>
                      <w:p w14:paraId="7492FC45" w14:textId="77777777" w:rsidR="00644589" w:rsidRDefault="00644589" w:rsidP="00644589">
                        <w:pPr>
                          <w:rPr>
                            <w:sz w:val="14"/>
                          </w:rPr>
                        </w:pPr>
                      </w:p>
                      <w:p w14:paraId="45E4D82E" w14:textId="77777777" w:rsidR="00644589" w:rsidRDefault="00644589" w:rsidP="00644589">
                        <w:pPr>
                          <w:rPr>
                            <w:sz w:val="14"/>
                          </w:rPr>
                        </w:pPr>
                      </w:p>
                      <w:p w14:paraId="774632F3" w14:textId="77777777" w:rsidR="00644589" w:rsidRDefault="00644589" w:rsidP="00644589">
                        <w:pPr>
                          <w:spacing w:before="5"/>
                          <w:rPr>
                            <w:sz w:val="15"/>
                          </w:rPr>
                        </w:pPr>
                      </w:p>
                      <w:p w14:paraId="5B1D971A" w14:textId="77777777" w:rsidR="00644589" w:rsidRDefault="00644589" w:rsidP="00644589">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10</w:t>
                        </w:r>
                      </w:p>
                    </w:txbxContent>
                  </v:textbox>
                </v:shape>
                <w10:wrap type="topAndBottom" anchorx="page"/>
              </v:group>
            </w:pict>
          </mc:Fallback>
        </mc:AlternateContent>
      </w:r>
    </w:p>
    <w:p w14:paraId="1D98E11E" w14:textId="77777777" w:rsidR="00644589" w:rsidRDefault="00644589" w:rsidP="00644589">
      <w:pPr>
        <w:pStyle w:val="BodyText"/>
        <w:tabs>
          <w:tab w:val="left" w:pos="5239"/>
        </w:tabs>
        <w:spacing w:before="72"/>
        <w:ind w:left="100"/>
      </w:pPr>
      <w:r>
        <w:rPr>
          <w:color w:val="262626"/>
          <w:spacing w:val="-10"/>
        </w:rPr>
        <w:t>9</w:t>
      </w:r>
      <w:r>
        <w:rPr>
          <w:color w:val="262626"/>
        </w:rPr>
        <w:tab/>
      </w:r>
      <w:r>
        <w:rPr>
          <w:color w:val="262626"/>
          <w:spacing w:val="-5"/>
        </w:rPr>
        <w:t>10</w:t>
      </w:r>
    </w:p>
    <w:p w14:paraId="0D00FE10" w14:textId="77777777" w:rsidR="00644589" w:rsidRDefault="00644589" w:rsidP="00644589">
      <w:pPr>
        <w:pStyle w:val="BodyText"/>
        <w:rPr>
          <w:sz w:val="20"/>
        </w:rPr>
      </w:pPr>
    </w:p>
    <w:p w14:paraId="7A1F6E32" w14:textId="77777777" w:rsidR="00644589" w:rsidRDefault="00644589" w:rsidP="00644589">
      <w:pPr>
        <w:pStyle w:val="BodyText"/>
        <w:rPr>
          <w:sz w:val="20"/>
        </w:rPr>
      </w:pPr>
    </w:p>
    <w:p w14:paraId="22D371D2" w14:textId="77777777" w:rsidR="00644589" w:rsidRDefault="00644589" w:rsidP="00644589">
      <w:pPr>
        <w:pStyle w:val="BodyText"/>
        <w:rPr>
          <w:sz w:val="20"/>
        </w:rPr>
      </w:pPr>
    </w:p>
    <w:p w14:paraId="24C2504B" w14:textId="77777777" w:rsidR="00644589" w:rsidRDefault="00644589" w:rsidP="00644589">
      <w:pPr>
        <w:pStyle w:val="BodyText"/>
        <w:rPr>
          <w:sz w:val="20"/>
        </w:rPr>
      </w:pPr>
    </w:p>
    <w:p w14:paraId="4D8F2044" w14:textId="77777777" w:rsidR="00644589" w:rsidRDefault="00644589" w:rsidP="00644589">
      <w:pPr>
        <w:pStyle w:val="BodyText"/>
        <w:rPr>
          <w:sz w:val="20"/>
        </w:rPr>
      </w:pPr>
    </w:p>
    <w:p w14:paraId="06D5B470" w14:textId="77777777" w:rsidR="00644589" w:rsidRDefault="00644589" w:rsidP="00644589">
      <w:pPr>
        <w:pStyle w:val="BodyText"/>
        <w:spacing w:before="5"/>
        <w:rPr>
          <w:sz w:val="24"/>
        </w:rPr>
      </w:pPr>
      <w:r>
        <w:rPr>
          <w:noProof/>
        </w:rPr>
        <mc:AlternateContent>
          <mc:Choice Requires="wpg">
            <w:drawing>
              <wp:anchor distT="0" distB="0" distL="0" distR="0" simplePos="0" relativeHeight="251714560" behindDoc="1" locked="0" layoutInCell="1" allowOverlap="1" wp14:anchorId="158EE2D5" wp14:editId="25A0BCE7">
                <wp:simplePos x="0" y="0"/>
                <wp:positionH relativeFrom="page">
                  <wp:posOffset>660400</wp:posOffset>
                </wp:positionH>
                <wp:positionV relativeFrom="paragraph">
                  <wp:posOffset>193750</wp:posOffset>
                </wp:positionV>
                <wp:extent cx="2971800" cy="1676400"/>
                <wp:effectExtent l="0" t="0" r="0" b="0"/>
                <wp:wrapTopAndBottom/>
                <wp:docPr id="716264476" name="Group 716264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769754691" name="Image 68"/>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605163820" name="Image 69"/>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428367182" name="Image 70"/>
                          <pic:cNvPicPr/>
                        </pic:nvPicPr>
                        <pic:blipFill>
                          <a:blip r:embed="rId138" cstate="print"/>
                          <a:stretch>
                            <a:fillRect/>
                          </a:stretch>
                        </pic:blipFill>
                        <pic:spPr>
                          <a:xfrm>
                            <a:off x="1039947" y="593291"/>
                            <a:ext cx="1545520" cy="860922"/>
                          </a:xfrm>
                          <a:prstGeom prst="rect">
                            <a:avLst/>
                          </a:prstGeom>
                        </pic:spPr>
                      </pic:pic>
                      <wps:wsp>
                        <wps:cNvPr id="134930508" name="Textbox 71"/>
                        <wps:cNvSpPr txBox="1"/>
                        <wps:spPr>
                          <a:xfrm>
                            <a:off x="6350" y="6350"/>
                            <a:ext cx="2959100" cy="1663700"/>
                          </a:xfrm>
                          <a:prstGeom prst="rect">
                            <a:avLst/>
                          </a:prstGeom>
                          <a:ln w="12700">
                            <a:solidFill>
                              <a:srgbClr val="000000"/>
                            </a:solidFill>
                            <a:prstDash val="solid"/>
                          </a:ln>
                        </wps:spPr>
                        <wps:txbx>
                          <w:txbxContent>
                            <w:p w14:paraId="79182A5C" w14:textId="77777777" w:rsidR="00644589" w:rsidRDefault="00644589" w:rsidP="00644589">
                              <w:pPr>
                                <w:spacing w:before="9"/>
                                <w:rPr>
                                  <w:sz w:val="19"/>
                                </w:rPr>
                              </w:pPr>
                            </w:p>
                            <w:p w14:paraId="2F1E04E2" w14:textId="77777777" w:rsidR="00644589" w:rsidRDefault="00644589" w:rsidP="00644589">
                              <w:pPr>
                                <w:ind w:left="1097"/>
                                <w:rPr>
                                  <w:b/>
                                  <w:sz w:val="14"/>
                                </w:rPr>
                              </w:pPr>
                              <w:r>
                                <w:rPr>
                                  <w:b/>
                                  <w:color w:val="005C9F"/>
                                  <w:spacing w:val="-4"/>
                                  <w:sz w:val="14"/>
                                </w:rPr>
                                <w:t>Overview</w:t>
                              </w:r>
                              <w:r>
                                <w:rPr>
                                  <w:b/>
                                  <w:color w:val="005C9F"/>
                                  <w:spacing w:val="-5"/>
                                  <w:sz w:val="14"/>
                                </w:rPr>
                                <w:t xml:space="preserve"> </w:t>
                              </w:r>
                              <w:r>
                                <w:rPr>
                                  <w:b/>
                                  <w:color w:val="005C9F"/>
                                  <w:spacing w:val="-4"/>
                                  <w:sz w:val="14"/>
                                </w:rPr>
                                <w:t>of</w:t>
                              </w:r>
                              <w:r>
                                <w:rPr>
                                  <w:b/>
                                  <w:color w:val="005C9F"/>
                                  <w:spacing w:val="-2"/>
                                  <w:sz w:val="14"/>
                                </w:rPr>
                                <w:t xml:space="preserve"> </w:t>
                              </w:r>
                              <w:r>
                                <w:rPr>
                                  <w:b/>
                                  <w:color w:val="005C9F"/>
                                  <w:spacing w:val="-4"/>
                                  <w:sz w:val="14"/>
                                </w:rPr>
                                <w:t>Results</w:t>
                              </w:r>
                              <w:r>
                                <w:rPr>
                                  <w:b/>
                                  <w:color w:val="005C9F"/>
                                  <w:spacing w:val="-3"/>
                                  <w:sz w:val="14"/>
                                </w:rPr>
                                <w:t xml:space="preserve"> </w:t>
                              </w:r>
                              <w:r>
                                <w:rPr>
                                  <w:b/>
                                  <w:color w:val="005C9F"/>
                                  <w:spacing w:val="-4"/>
                                  <w:sz w:val="14"/>
                                </w:rPr>
                                <w:t>and Case</w:t>
                              </w:r>
                              <w:r>
                                <w:rPr>
                                  <w:b/>
                                  <w:color w:val="005C9F"/>
                                  <w:spacing w:val="-3"/>
                                  <w:sz w:val="14"/>
                                </w:rPr>
                                <w:t xml:space="preserve"> </w:t>
                              </w:r>
                              <w:r>
                                <w:rPr>
                                  <w:b/>
                                  <w:color w:val="005C9F"/>
                                  <w:spacing w:val="-4"/>
                                  <w:sz w:val="14"/>
                                </w:rPr>
                                <w:t>Studies</w:t>
                              </w:r>
                            </w:p>
                            <w:p w14:paraId="2DAE1683" w14:textId="77777777" w:rsidR="00644589" w:rsidRDefault="00644589" w:rsidP="00644589">
                              <w:pPr>
                                <w:spacing w:before="2"/>
                                <w:rPr>
                                  <w:b/>
                                  <w:sz w:val="15"/>
                                </w:rPr>
                              </w:pPr>
                            </w:p>
                            <w:p w14:paraId="0AA27337" w14:textId="77777777" w:rsidR="00644589" w:rsidRDefault="00644589" w:rsidP="00644589">
                              <w:pPr>
                                <w:ind w:left="201"/>
                                <w:rPr>
                                  <w:sz w:val="12"/>
                                </w:rPr>
                              </w:pPr>
                              <w:r>
                                <w:rPr>
                                  <w:sz w:val="12"/>
                                </w:rPr>
                                <w:t>Combining</w:t>
                              </w:r>
                              <w:r>
                                <w:rPr>
                                  <w:spacing w:val="17"/>
                                  <w:sz w:val="12"/>
                                </w:rPr>
                                <w:t xml:space="preserve"> </w:t>
                              </w:r>
                              <w:r>
                                <w:rPr>
                                  <w:sz w:val="12"/>
                                </w:rPr>
                                <w:t>pairs of indicators in</w:t>
                              </w:r>
                              <w:r>
                                <w:rPr>
                                  <w:spacing w:val="17"/>
                                  <w:sz w:val="12"/>
                                </w:rPr>
                                <w:t xml:space="preserve"> </w:t>
                              </w:r>
                              <w:r>
                                <w:rPr>
                                  <w:sz w:val="12"/>
                                </w:rPr>
                                <w:t>a</w:t>
                              </w:r>
                              <w:r>
                                <w:rPr>
                                  <w:spacing w:val="17"/>
                                  <w:sz w:val="12"/>
                                </w:rPr>
                                <w:t xml:space="preserve"> </w:t>
                              </w:r>
                              <w:r>
                                <w:rPr>
                                  <w:sz w:val="12"/>
                                </w:rPr>
                                <w:t>grid</w:t>
                              </w:r>
                              <w:r>
                                <w:rPr>
                                  <w:spacing w:val="17"/>
                                  <w:sz w:val="12"/>
                                </w:rPr>
                                <w:t xml:space="preserve"> </w:t>
                              </w:r>
                              <w:r>
                                <w:rPr>
                                  <w:sz w:val="12"/>
                                </w:rPr>
                                <w:t>to</w:t>
                              </w:r>
                              <w:r>
                                <w:rPr>
                                  <w:spacing w:val="17"/>
                                  <w:sz w:val="12"/>
                                </w:rPr>
                                <w:t xml:space="preserve"> </w:t>
                              </w:r>
                              <w:r>
                                <w:rPr>
                                  <w:sz w:val="12"/>
                                </w:rPr>
                                <w:t>capture</w:t>
                              </w:r>
                              <w:r>
                                <w:rPr>
                                  <w:spacing w:val="17"/>
                                  <w:sz w:val="12"/>
                                </w:rPr>
                                <w:t xml:space="preserve"> </w:t>
                              </w:r>
                              <w:r>
                                <w:rPr>
                                  <w:sz w:val="12"/>
                                </w:rPr>
                                <w:t>the</w:t>
                              </w:r>
                              <w:r>
                                <w:rPr>
                                  <w:spacing w:val="17"/>
                                  <w:sz w:val="12"/>
                                </w:rPr>
                                <w:t xml:space="preserve"> </w:t>
                              </w:r>
                              <w:r>
                                <w:rPr>
                                  <w:sz w:val="12"/>
                                </w:rPr>
                                <w:t>relationship</w:t>
                              </w:r>
                              <w:r>
                                <w:rPr>
                                  <w:spacing w:val="17"/>
                                  <w:sz w:val="12"/>
                                </w:rPr>
                                <w:t xml:space="preserve"> </w:t>
                              </w:r>
                              <w:r>
                                <w:rPr>
                                  <w:sz w:val="12"/>
                                </w:rPr>
                                <w:t>between</w:t>
                              </w:r>
                              <w:r>
                                <w:rPr>
                                  <w:spacing w:val="17"/>
                                  <w:sz w:val="12"/>
                                </w:rPr>
                                <w:t xml:space="preserve"> </w:t>
                              </w:r>
                              <w:r>
                                <w:rPr>
                                  <w:sz w:val="12"/>
                                </w:rPr>
                                <w:t>the</w:t>
                              </w:r>
                              <w:r>
                                <w:rPr>
                                  <w:spacing w:val="40"/>
                                  <w:sz w:val="12"/>
                                </w:rPr>
                                <w:t xml:space="preserve"> </w:t>
                              </w:r>
                              <w:r>
                                <w:rPr>
                                  <w:sz w:val="12"/>
                                </w:rPr>
                                <w:t>tourism and territorial context over time</w:t>
                              </w:r>
                            </w:p>
                            <w:p w14:paraId="152AAD5F" w14:textId="77777777" w:rsidR="00644589" w:rsidRDefault="00644589" w:rsidP="00644589">
                              <w:pPr>
                                <w:rPr>
                                  <w:sz w:val="14"/>
                                </w:rPr>
                              </w:pPr>
                            </w:p>
                            <w:p w14:paraId="2149C551" w14:textId="77777777" w:rsidR="00644589" w:rsidRDefault="00644589" w:rsidP="00644589">
                              <w:pPr>
                                <w:rPr>
                                  <w:sz w:val="14"/>
                                </w:rPr>
                              </w:pPr>
                            </w:p>
                            <w:p w14:paraId="262389EC" w14:textId="77777777" w:rsidR="00644589" w:rsidRDefault="00644589" w:rsidP="00644589">
                              <w:pPr>
                                <w:rPr>
                                  <w:sz w:val="14"/>
                                </w:rPr>
                              </w:pPr>
                            </w:p>
                            <w:p w14:paraId="3C6EDFE0" w14:textId="77777777" w:rsidR="00644589" w:rsidRDefault="00644589" w:rsidP="00644589">
                              <w:pPr>
                                <w:rPr>
                                  <w:sz w:val="14"/>
                                </w:rPr>
                              </w:pPr>
                            </w:p>
                            <w:p w14:paraId="048F769C" w14:textId="77777777" w:rsidR="00644589" w:rsidRDefault="00644589" w:rsidP="00644589">
                              <w:pPr>
                                <w:rPr>
                                  <w:sz w:val="14"/>
                                </w:rPr>
                              </w:pPr>
                            </w:p>
                            <w:p w14:paraId="0EC5F72C" w14:textId="77777777" w:rsidR="00644589" w:rsidRDefault="00644589" w:rsidP="00644589">
                              <w:pPr>
                                <w:rPr>
                                  <w:sz w:val="14"/>
                                </w:rPr>
                              </w:pPr>
                            </w:p>
                            <w:p w14:paraId="5BA804CF" w14:textId="77777777" w:rsidR="00644589" w:rsidRDefault="00644589" w:rsidP="00644589">
                              <w:pPr>
                                <w:rPr>
                                  <w:sz w:val="14"/>
                                </w:rPr>
                              </w:pPr>
                            </w:p>
                            <w:p w14:paraId="57CD7162" w14:textId="77777777" w:rsidR="00644589" w:rsidRDefault="00644589" w:rsidP="00644589">
                              <w:pPr>
                                <w:rPr>
                                  <w:sz w:val="14"/>
                                </w:rPr>
                              </w:pPr>
                            </w:p>
                            <w:p w14:paraId="7F83A3ED" w14:textId="77777777" w:rsidR="00644589" w:rsidRDefault="00644589" w:rsidP="00644589">
                              <w:pPr>
                                <w:rPr>
                                  <w:sz w:val="14"/>
                                </w:rPr>
                              </w:pPr>
                            </w:p>
                            <w:p w14:paraId="7834A771" w14:textId="77777777" w:rsidR="00644589" w:rsidRDefault="00644589" w:rsidP="00644589">
                              <w:pPr>
                                <w:spacing w:before="10"/>
                                <w:rPr>
                                  <w:sz w:val="13"/>
                                </w:rPr>
                              </w:pPr>
                            </w:p>
                            <w:p w14:paraId="17088D12" w14:textId="77777777" w:rsidR="00644589" w:rsidRDefault="00644589" w:rsidP="00644589">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11</w:t>
                              </w:r>
                            </w:p>
                          </w:txbxContent>
                        </wps:txbx>
                        <wps:bodyPr wrap="square" lIns="0" tIns="0" rIns="0" bIns="0" rtlCol="0">
                          <a:noAutofit/>
                        </wps:bodyPr>
                      </wps:wsp>
                    </wpg:wgp>
                  </a:graphicData>
                </a:graphic>
              </wp:anchor>
            </w:drawing>
          </mc:Choice>
          <mc:Fallback>
            <w:pict>
              <v:group w14:anchorId="158EE2D5" id="Group 716264476" o:spid="_x0000_s1459" style="position:absolute;margin-left:52pt;margin-top:15.25pt;width:234pt;height:132pt;z-index:-251601920;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">
                <v:shape id="Image 68" o:spid="_x0000_s1460"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">
                  <v:imagedata r:id="rId9" o:title=""/>
                </v:shape>
                <v:shape id="Image 69" o:spid="_x0000_s1461"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">
                  <v:imagedata r:id="rId10" o:title=""/>
                </v:shape>
                <v:shape id="Image 70" o:spid="_x0000_s1462" type="#_x0000_t75" style="position:absolute;left:10399;top:5932;width:15455;height:86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">
                  <v:imagedata r:id="rId139" o:title=""/>
                </v:shape>
                <v:shape id="Textbox 71" o:spid="_x0000_s1463"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" filled="f" strokeweight="1pt">
                  <v:textbox inset="0,0,0,0">
                    <w:txbxContent>
                      <w:p w14:paraId="79182A5C" w14:textId="77777777" w:rsidR="00644589" w:rsidRDefault="00644589" w:rsidP="00644589">
                        <w:pPr>
                          <w:spacing w:before="9"/>
                          <w:rPr>
                            <w:sz w:val="19"/>
                          </w:rPr>
                        </w:pPr>
                      </w:p>
                      <w:p w14:paraId="2F1E04E2" w14:textId="77777777" w:rsidR="00644589" w:rsidRDefault="00644589" w:rsidP="00644589">
                        <w:pPr>
                          <w:ind w:left="1097"/>
                          <w:rPr>
                            <w:b/>
                            <w:sz w:val="14"/>
                          </w:rPr>
                        </w:pPr>
                        <w:r>
                          <w:rPr>
                            <w:b/>
                            <w:color w:val="005C9F"/>
                            <w:spacing w:val="-4"/>
                            <w:sz w:val="14"/>
                          </w:rPr>
                          <w:t>Overview</w:t>
                        </w:r>
                        <w:r>
                          <w:rPr>
                            <w:b/>
                            <w:color w:val="005C9F"/>
                            <w:spacing w:val="-5"/>
                            <w:sz w:val="14"/>
                          </w:rPr>
                          <w:t xml:space="preserve"> </w:t>
                        </w:r>
                        <w:r>
                          <w:rPr>
                            <w:b/>
                            <w:color w:val="005C9F"/>
                            <w:spacing w:val="-4"/>
                            <w:sz w:val="14"/>
                          </w:rPr>
                          <w:t>of</w:t>
                        </w:r>
                        <w:r>
                          <w:rPr>
                            <w:b/>
                            <w:color w:val="005C9F"/>
                            <w:spacing w:val="-2"/>
                            <w:sz w:val="14"/>
                          </w:rPr>
                          <w:t xml:space="preserve"> </w:t>
                        </w:r>
                        <w:r>
                          <w:rPr>
                            <w:b/>
                            <w:color w:val="005C9F"/>
                            <w:spacing w:val="-4"/>
                            <w:sz w:val="14"/>
                          </w:rPr>
                          <w:t>Results</w:t>
                        </w:r>
                        <w:r>
                          <w:rPr>
                            <w:b/>
                            <w:color w:val="005C9F"/>
                            <w:spacing w:val="-3"/>
                            <w:sz w:val="14"/>
                          </w:rPr>
                          <w:t xml:space="preserve"> </w:t>
                        </w:r>
                        <w:r>
                          <w:rPr>
                            <w:b/>
                            <w:color w:val="005C9F"/>
                            <w:spacing w:val="-4"/>
                            <w:sz w:val="14"/>
                          </w:rPr>
                          <w:t>and Case</w:t>
                        </w:r>
                        <w:r>
                          <w:rPr>
                            <w:b/>
                            <w:color w:val="005C9F"/>
                            <w:spacing w:val="-3"/>
                            <w:sz w:val="14"/>
                          </w:rPr>
                          <w:t xml:space="preserve"> </w:t>
                        </w:r>
                        <w:r>
                          <w:rPr>
                            <w:b/>
                            <w:color w:val="005C9F"/>
                            <w:spacing w:val="-4"/>
                            <w:sz w:val="14"/>
                          </w:rPr>
                          <w:t>Studies</w:t>
                        </w:r>
                      </w:p>
                      <w:p w14:paraId="2DAE1683" w14:textId="77777777" w:rsidR="00644589" w:rsidRDefault="00644589" w:rsidP="00644589">
                        <w:pPr>
                          <w:spacing w:before="2"/>
                          <w:rPr>
                            <w:b/>
                            <w:sz w:val="15"/>
                          </w:rPr>
                        </w:pPr>
                      </w:p>
                      <w:p w14:paraId="0AA27337" w14:textId="77777777" w:rsidR="00644589" w:rsidRDefault="00644589" w:rsidP="00644589">
                        <w:pPr>
                          <w:ind w:left="201"/>
                          <w:rPr>
                            <w:sz w:val="12"/>
                          </w:rPr>
                        </w:pPr>
                        <w:r>
                          <w:rPr>
                            <w:sz w:val="12"/>
                          </w:rPr>
                          <w:t>Combining</w:t>
                        </w:r>
                        <w:r>
                          <w:rPr>
                            <w:spacing w:val="17"/>
                            <w:sz w:val="12"/>
                          </w:rPr>
                          <w:t xml:space="preserve"> </w:t>
                        </w:r>
                        <w:r>
                          <w:rPr>
                            <w:sz w:val="12"/>
                          </w:rPr>
                          <w:t>pairs of indicators in</w:t>
                        </w:r>
                        <w:r>
                          <w:rPr>
                            <w:spacing w:val="17"/>
                            <w:sz w:val="12"/>
                          </w:rPr>
                          <w:t xml:space="preserve"> </w:t>
                        </w:r>
                        <w:r>
                          <w:rPr>
                            <w:sz w:val="12"/>
                          </w:rPr>
                          <w:t>a</w:t>
                        </w:r>
                        <w:r>
                          <w:rPr>
                            <w:spacing w:val="17"/>
                            <w:sz w:val="12"/>
                          </w:rPr>
                          <w:t xml:space="preserve"> </w:t>
                        </w:r>
                        <w:r>
                          <w:rPr>
                            <w:sz w:val="12"/>
                          </w:rPr>
                          <w:t>grid</w:t>
                        </w:r>
                        <w:r>
                          <w:rPr>
                            <w:spacing w:val="17"/>
                            <w:sz w:val="12"/>
                          </w:rPr>
                          <w:t xml:space="preserve"> </w:t>
                        </w:r>
                        <w:r>
                          <w:rPr>
                            <w:sz w:val="12"/>
                          </w:rPr>
                          <w:t>to</w:t>
                        </w:r>
                        <w:r>
                          <w:rPr>
                            <w:spacing w:val="17"/>
                            <w:sz w:val="12"/>
                          </w:rPr>
                          <w:t xml:space="preserve"> </w:t>
                        </w:r>
                        <w:r>
                          <w:rPr>
                            <w:sz w:val="12"/>
                          </w:rPr>
                          <w:t>capture</w:t>
                        </w:r>
                        <w:r>
                          <w:rPr>
                            <w:spacing w:val="17"/>
                            <w:sz w:val="12"/>
                          </w:rPr>
                          <w:t xml:space="preserve"> </w:t>
                        </w:r>
                        <w:r>
                          <w:rPr>
                            <w:sz w:val="12"/>
                          </w:rPr>
                          <w:t>the</w:t>
                        </w:r>
                        <w:r>
                          <w:rPr>
                            <w:spacing w:val="17"/>
                            <w:sz w:val="12"/>
                          </w:rPr>
                          <w:t xml:space="preserve"> </w:t>
                        </w:r>
                        <w:r>
                          <w:rPr>
                            <w:sz w:val="12"/>
                          </w:rPr>
                          <w:t>relationship</w:t>
                        </w:r>
                        <w:r>
                          <w:rPr>
                            <w:spacing w:val="17"/>
                            <w:sz w:val="12"/>
                          </w:rPr>
                          <w:t xml:space="preserve"> </w:t>
                        </w:r>
                        <w:r>
                          <w:rPr>
                            <w:sz w:val="12"/>
                          </w:rPr>
                          <w:t>between</w:t>
                        </w:r>
                        <w:r>
                          <w:rPr>
                            <w:spacing w:val="17"/>
                            <w:sz w:val="12"/>
                          </w:rPr>
                          <w:t xml:space="preserve"> </w:t>
                        </w:r>
                        <w:r>
                          <w:rPr>
                            <w:sz w:val="12"/>
                          </w:rPr>
                          <w:t>the</w:t>
                        </w:r>
                        <w:r>
                          <w:rPr>
                            <w:spacing w:val="40"/>
                            <w:sz w:val="12"/>
                          </w:rPr>
                          <w:t xml:space="preserve"> </w:t>
                        </w:r>
                        <w:r>
                          <w:rPr>
                            <w:sz w:val="12"/>
                          </w:rPr>
                          <w:t>tourism and territorial context over time</w:t>
                        </w:r>
                      </w:p>
                      <w:p w14:paraId="152AAD5F" w14:textId="77777777" w:rsidR="00644589" w:rsidRDefault="00644589" w:rsidP="00644589">
                        <w:pPr>
                          <w:rPr>
                            <w:sz w:val="14"/>
                          </w:rPr>
                        </w:pPr>
                      </w:p>
                      <w:p w14:paraId="2149C551" w14:textId="77777777" w:rsidR="00644589" w:rsidRDefault="00644589" w:rsidP="00644589">
                        <w:pPr>
                          <w:rPr>
                            <w:sz w:val="14"/>
                          </w:rPr>
                        </w:pPr>
                      </w:p>
                      <w:p w14:paraId="262389EC" w14:textId="77777777" w:rsidR="00644589" w:rsidRDefault="00644589" w:rsidP="00644589">
                        <w:pPr>
                          <w:rPr>
                            <w:sz w:val="14"/>
                          </w:rPr>
                        </w:pPr>
                      </w:p>
                      <w:p w14:paraId="3C6EDFE0" w14:textId="77777777" w:rsidR="00644589" w:rsidRDefault="00644589" w:rsidP="00644589">
                        <w:pPr>
                          <w:rPr>
                            <w:sz w:val="14"/>
                          </w:rPr>
                        </w:pPr>
                      </w:p>
                      <w:p w14:paraId="048F769C" w14:textId="77777777" w:rsidR="00644589" w:rsidRDefault="00644589" w:rsidP="00644589">
                        <w:pPr>
                          <w:rPr>
                            <w:sz w:val="14"/>
                          </w:rPr>
                        </w:pPr>
                      </w:p>
                      <w:p w14:paraId="0EC5F72C" w14:textId="77777777" w:rsidR="00644589" w:rsidRDefault="00644589" w:rsidP="00644589">
                        <w:pPr>
                          <w:rPr>
                            <w:sz w:val="14"/>
                          </w:rPr>
                        </w:pPr>
                      </w:p>
                      <w:p w14:paraId="5BA804CF" w14:textId="77777777" w:rsidR="00644589" w:rsidRDefault="00644589" w:rsidP="00644589">
                        <w:pPr>
                          <w:rPr>
                            <w:sz w:val="14"/>
                          </w:rPr>
                        </w:pPr>
                      </w:p>
                      <w:p w14:paraId="57CD7162" w14:textId="77777777" w:rsidR="00644589" w:rsidRDefault="00644589" w:rsidP="00644589">
                        <w:pPr>
                          <w:rPr>
                            <w:sz w:val="14"/>
                          </w:rPr>
                        </w:pPr>
                      </w:p>
                      <w:p w14:paraId="7F83A3ED" w14:textId="77777777" w:rsidR="00644589" w:rsidRDefault="00644589" w:rsidP="00644589">
                        <w:pPr>
                          <w:rPr>
                            <w:sz w:val="14"/>
                          </w:rPr>
                        </w:pPr>
                      </w:p>
                      <w:p w14:paraId="7834A771" w14:textId="77777777" w:rsidR="00644589" w:rsidRDefault="00644589" w:rsidP="00644589">
                        <w:pPr>
                          <w:spacing w:before="10"/>
                          <w:rPr>
                            <w:sz w:val="13"/>
                          </w:rPr>
                        </w:pPr>
                      </w:p>
                      <w:p w14:paraId="17088D12" w14:textId="77777777" w:rsidR="00644589" w:rsidRDefault="00644589" w:rsidP="00644589">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11</w:t>
                        </w:r>
                      </w:p>
                    </w:txbxContent>
                  </v:textbox>
                </v:shape>
                <w10:wrap type="topAndBottom" anchorx="page"/>
              </v:group>
            </w:pict>
          </mc:Fallback>
        </mc:AlternateContent>
      </w:r>
      <w:r>
        <w:rPr>
          <w:noProof/>
        </w:rPr>
        <mc:AlternateContent>
          <mc:Choice Requires="wpg">
            <w:drawing>
              <wp:anchor distT="0" distB="0" distL="0" distR="0" simplePos="0" relativeHeight="251715584" behindDoc="1" locked="0" layoutInCell="1" allowOverlap="1" wp14:anchorId="227BB440" wp14:editId="7EBEB5EA">
                <wp:simplePos x="0" y="0"/>
                <wp:positionH relativeFrom="page">
                  <wp:posOffset>3924300</wp:posOffset>
                </wp:positionH>
                <wp:positionV relativeFrom="paragraph">
                  <wp:posOffset>193750</wp:posOffset>
                </wp:positionV>
                <wp:extent cx="2971800" cy="1676400"/>
                <wp:effectExtent l="0" t="0" r="0" b="0"/>
                <wp:wrapTopAndBottom/>
                <wp:docPr id="332801207" name="Group 332801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696689884" name="Image 73"/>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811881539" name="Image 74"/>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138644905" name="Image 75"/>
                          <pic:cNvPicPr/>
                        </pic:nvPicPr>
                        <pic:blipFill>
                          <a:blip r:embed="rId140" cstate="print"/>
                          <a:stretch>
                            <a:fillRect/>
                          </a:stretch>
                        </pic:blipFill>
                        <pic:spPr>
                          <a:xfrm>
                            <a:off x="844296" y="740663"/>
                            <a:ext cx="1277112" cy="792480"/>
                          </a:xfrm>
                          <a:prstGeom prst="rect">
                            <a:avLst/>
                          </a:prstGeom>
                        </pic:spPr>
                      </pic:pic>
                      <wps:wsp>
                        <wps:cNvPr id="563439930" name="Textbox 76"/>
                        <wps:cNvSpPr txBox="1"/>
                        <wps:spPr>
                          <a:xfrm>
                            <a:off x="6350" y="6350"/>
                            <a:ext cx="2959100" cy="1663700"/>
                          </a:xfrm>
                          <a:prstGeom prst="rect">
                            <a:avLst/>
                          </a:prstGeom>
                          <a:ln w="12700">
                            <a:solidFill>
                              <a:srgbClr val="000000"/>
                            </a:solidFill>
                            <a:prstDash val="solid"/>
                          </a:ln>
                        </wps:spPr>
                        <wps:txbx>
                          <w:txbxContent>
                            <w:p w14:paraId="5090BA06" w14:textId="77777777" w:rsidR="00644589" w:rsidRDefault="00644589" w:rsidP="00644589">
                              <w:pPr>
                                <w:spacing w:before="9"/>
                                <w:rPr>
                                  <w:sz w:val="19"/>
                                </w:rPr>
                              </w:pPr>
                            </w:p>
                            <w:p w14:paraId="5B3D4D12" w14:textId="77777777" w:rsidR="00644589" w:rsidRDefault="00644589" w:rsidP="00644589">
                              <w:pPr>
                                <w:ind w:left="1097"/>
                                <w:rPr>
                                  <w:b/>
                                  <w:sz w:val="14"/>
                                </w:rPr>
                              </w:pPr>
                              <w:r>
                                <w:rPr>
                                  <w:b/>
                                  <w:color w:val="005C9F"/>
                                  <w:spacing w:val="-4"/>
                                  <w:sz w:val="14"/>
                                </w:rPr>
                                <w:t>Overview</w:t>
                              </w:r>
                              <w:r>
                                <w:rPr>
                                  <w:b/>
                                  <w:color w:val="005C9F"/>
                                  <w:spacing w:val="-5"/>
                                  <w:sz w:val="14"/>
                                </w:rPr>
                                <w:t xml:space="preserve"> </w:t>
                              </w:r>
                              <w:r>
                                <w:rPr>
                                  <w:b/>
                                  <w:color w:val="005C9F"/>
                                  <w:spacing w:val="-4"/>
                                  <w:sz w:val="14"/>
                                </w:rPr>
                                <w:t>of</w:t>
                              </w:r>
                              <w:r>
                                <w:rPr>
                                  <w:b/>
                                  <w:color w:val="005C9F"/>
                                  <w:spacing w:val="-2"/>
                                  <w:sz w:val="14"/>
                                </w:rPr>
                                <w:t xml:space="preserve"> </w:t>
                              </w:r>
                              <w:r>
                                <w:rPr>
                                  <w:b/>
                                  <w:color w:val="005C9F"/>
                                  <w:spacing w:val="-4"/>
                                  <w:sz w:val="14"/>
                                </w:rPr>
                                <w:t>Results</w:t>
                              </w:r>
                              <w:r>
                                <w:rPr>
                                  <w:b/>
                                  <w:color w:val="005C9F"/>
                                  <w:spacing w:val="-3"/>
                                  <w:sz w:val="14"/>
                                </w:rPr>
                                <w:t xml:space="preserve"> </w:t>
                              </w:r>
                              <w:r>
                                <w:rPr>
                                  <w:b/>
                                  <w:color w:val="005C9F"/>
                                  <w:spacing w:val="-4"/>
                                  <w:sz w:val="14"/>
                                </w:rPr>
                                <w:t>and Case</w:t>
                              </w:r>
                              <w:r>
                                <w:rPr>
                                  <w:b/>
                                  <w:color w:val="005C9F"/>
                                  <w:spacing w:val="-3"/>
                                  <w:sz w:val="14"/>
                                </w:rPr>
                                <w:t xml:space="preserve"> </w:t>
                              </w:r>
                              <w:r>
                                <w:rPr>
                                  <w:b/>
                                  <w:color w:val="005C9F"/>
                                  <w:spacing w:val="-4"/>
                                  <w:sz w:val="14"/>
                                </w:rPr>
                                <w:t>Studies</w:t>
                              </w:r>
                            </w:p>
                            <w:p w14:paraId="59C2A406" w14:textId="77777777" w:rsidR="00644589" w:rsidRDefault="00644589" w:rsidP="00644589">
                              <w:pPr>
                                <w:spacing w:before="5"/>
                                <w:rPr>
                                  <w:b/>
                                  <w:sz w:val="21"/>
                                </w:rPr>
                              </w:pPr>
                            </w:p>
                            <w:p w14:paraId="1B1B5705" w14:textId="77777777" w:rsidR="00644589" w:rsidRDefault="00644589" w:rsidP="00644589">
                              <w:pPr>
                                <w:spacing w:line="316" w:lineRule="auto"/>
                                <w:ind w:left="201" w:right="1577"/>
                                <w:rPr>
                                  <w:sz w:val="12"/>
                                </w:rPr>
                              </w:pPr>
                              <w:r>
                                <w:rPr>
                                  <w:sz w:val="12"/>
                                </w:rPr>
                                <w:t>Can you imagine a promising development plan?</w:t>
                              </w:r>
                              <w:r>
                                <w:rPr>
                                  <w:spacing w:val="40"/>
                                  <w:sz w:val="12"/>
                                </w:rPr>
                                <w:t xml:space="preserve"> </w:t>
                              </w:r>
                              <w:r>
                                <w:rPr>
                                  <w:sz w:val="12"/>
                                </w:rPr>
                                <w:t>What are the main Actions to be implemented?</w:t>
                              </w:r>
                            </w:p>
                            <w:p w14:paraId="02E61052" w14:textId="77777777" w:rsidR="00644589" w:rsidRDefault="00644589" w:rsidP="00644589">
                              <w:pPr>
                                <w:rPr>
                                  <w:sz w:val="14"/>
                                </w:rPr>
                              </w:pPr>
                            </w:p>
                            <w:p w14:paraId="4F0CC16D" w14:textId="77777777" w:rsidR="00644589" w:rsidRDefault="00644589" w:rsidP="00644589">
                              <w:pPr>
                                <w:rPr>
                                  <w:sz w:val="14"/>
                                </w:rPr>
                              </w:pPr>
                            </w:p>
                            <w:p w14:paraId="37654FD0" w14:textId="77777777" w:rsidR="00644589" w:rsidRDefault="00644589" w:rsidP="00644589">
                              <w:pPr>
                                <w:rPr>
                                  <w:sz w:val="14"/>
                                </w:rPr>
                              </w:pPr>
                            </w:p>
                            <w:p w14:paraId="44B3A78B" w14:textId="77777777" w:rsidR="00644589" w:rsidRDefault="00644589" w:rsidP="00644589">
                              <w:pPr>
                                <w:rPr>
                                  <w:sz w:val="14"/>
                                </w:rPr>
                              </w:pPr>
                            </w:p>
                            <w:p w14:paraId="3B2F5630" w14:textId="77777777" w:rsidR="00644589" w:rsidRDefault="00644589" w:rsidP="00644589">
                              <w:pPr>
                                <w:rPr>
                                  <w:sz w:val="14"/>
                                </w:rPr>
                              </w:pPr>
                            </w:p>
                            <w:p w14:paraId="220A4F59" w14:textId="77777777" w:rsidR="00644589" w:rsidRDefault="00644589" w:rsidP="00644589">
                              <w:pPr>
                                <w:rPr>
                                  <w:sz w:val="14"/>
                                </w:rPr>
                              </w:pPr>
                            </w:p>
                            <w:p w14:paraId="0092CFFE" w14:textId="77777777" w:rsidR="00644589" w:rsidRDefault="00644589" w:rsidP="00644589">
                              <w:pPr>
                                <w:rPr>
                                  <w:sz w:val="14"/>
                                </w:rPr>
                              </w:pPr>
                            </w:p>
                            <w:p w14:paraId="1B4201C4" w14:textId="77777777" w:rsidR="00644589" w:rsidRDefault="00644589" w:rsidP="00644589">
                              <w:pPr>
                                <w:rPr>
                                  <w:sz w:val="14"/>
                                </w:rPr>
                              </w:pPr>
                            </w:p>
                            <w:p w14:paraId="4E4A8269" w14:textId="77777777" w:rsidR="00644589" w:rsidRDefault="00644589" w:rsidP="00644589">
                              <w:pPr>
                                <w:spacing w:before="11"/>
                                <w:rPr>
                                  <w:sz w:val="13"/>
                                </w:rPr>
                              </w:pPr>
                            </w:p>
                            <w:p w14:paraId="1B79E30E" w14:textId="77777777" w:rsidR="00644589" w:rsidRDefault="00644589" w:rsidP="00644589">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12</w:t>
                              </w:r>
                            </w:p>
                          </w:txbxContent>
                        </wps:txbx>
                        <wps:bodyPr wrap="square" lIns="0" tIns="0" rIns="0" bIns="0" rtlCol="0">
                          <a:noAutofit/>
                        </wps:bodyPr>
                      </wps:wsp>
                    </wpg:wgp>
                  </a:graphicData>
                </a:graphic>
              </wp:anchor>
            </w:drawing>
          </mc:Choice>
          <mc:Fallback>
            <w:pict>
              <v:group w14:anchorId="227BB440" id="Group 332801207" o:spid="_x0000_s1464" style="position:absolute;margin-left:309pt;margin-top:15.25pt;width:234pt;height:132pt;z-index:-251600896;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">
                <v:shape id="Image 73" o:spid="_x0000_s1465"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">
                  <v:imagedata r:id="rId9" o:title=""/>
                </v:shape>
                <v:shape id="Image 74" o:spid="_x0000_s1466"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">
                  <v:imagedata r:id="rId10" o:title=""/>
                </v:shape>
                <v:shape id="Image 75" o:spid="_x0000_s1467" type="#_x0000_t75" style="position:absolute;left:8442;top:7406;width:12772;height:79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">
                  <v:imagedata r:id="rId141" o:title=""/>
                </v:shape>
                <v:shape id="Textbox 76" o:spid="_x0000_s1468"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" filled="f" strokeweight="1pt">
                  <v:textbox inset="0,0,0,0">
                    <w:txbxContent>
                      <w:p w14:paraId="5090BA06" w14:textId="77777777" w:rsidR="00644589" w:rsidRDefault="00644589" w:rsidP="00644589">
                        <w:pPr>
                          <w:spacing w:before="9"/>
                          <w:rPr>
                            <w:sz w:val="19"/>
                          </w:rPr>
                        </w:pPr>
                      </w:p>
                      <w:p w14:paraId="5B3D4D12" w14:textId="77777777" w:rsidR="00644589" w:rsidRDefault="00644589" w:rsidP="00644589">
                        <w:pPr>
                          <w:ind w:left="1097"/>
                          <w:rPr>
                            <w:b/>
                            <w:sz w:val="14"/>
                          </w:rPr>
                        </w:pPr>
                        <w:r>
                          <w:rPr>
                            <w:b/>
                            <w:color w:val="005C9F"/>
                            <w:spacing w:val="-4"/>
                            <w:sz w:val="14"/>
                          </w:rPr>
                          <w:t>Overview</w:t>
                        </w:r>
                        <w:r>
                          <w:rPr>
                            <w:b/>
                            <w:color w:val="005C9F"/>
                            <w:spacing w:val="-5"/>
                            <w:sz w:val="14"/>
                          </w:rPr>
                          <w:t xml:space="preserve"> </w:t>
                        </w:r>
                        <w:r>
                          <w:rPr>
                            <w:b/>
                            <w:color w:val="005C9F"/>
                            <w:spacing w:val="-4"/>
                            <w:sz w:val="14"/>
                          </w:rPr>
                          <w:t>of</w:t>
                        </w:r>
                        <w:r>
                          <w:rPr>
                            <w:b/>
                            <w:color w:val="005C9F"/>
                            <w:spacing w:val="-2"/>
                            <w:sz w:val="14"/>
                          </w:rPr>
                          <w:t xml:space="preserve"> </w:t>
                        </w:r>
                        <w:r>
                          <w:rPr>
                            <w:b/>
                            <w:color w:val="005C9F"/>
                            <w:spacing w:val="-4"/>
                            <w:sz w:val="14"/>
                          </w:rPr>
                          <w:t>Results</w:t>
                        </w:r>
                        <w:r>
                          <w:rPr>
                            <w:b/>
                            <w:color w:val="005C9F"/>
                            <w:spacing w:val="-3"/>
                            <w:sz w:val="14"/>
                          </w:rPr>
                          <w:t xml:space="preserve"> </w:t>
                        </w:r>
                        <w:r>
                          <w:rPr>
                            <w:b/>
                            <w:color w:val="005C9F"/>
                            <w:spacing w:val="-4"/>
                            <w:sz w:val="14"/>
                          </w:rPr>
                          <w:t>and Case</w:t>
                        </w:r>
                        <w:r>
                          <w:rPr>
                            <w:b/>
                            <w:color w:val="005C9F"/>
                            <w:spacing w:val="-3"/>
                            <w:sz w:val="14"/>
                          </w:rPr>
                          <w:t xml:space="preserve"> </w:t>
                        </w:r>
                        <w:r>
                          <w:rPr>
                            <w:b/>
                            <w:color w:val="005C9F"/>
                            <w:spacing w:val="-4"/>
                            <w:sz w:val="14"/>
                          </w:rPr>
                          <w:t>Studies</w:t>
                        </w:r>
                      </w:p>
                      <w:p w14:paraId="59C2A406" w14:textId="77777777" w:rsidR="00644589" w:rsidRDefault="00644589" w:rsidP="00644589">
                        <w:pPr>
                          <w:spacing w:before="5"/>
                          <w:rPr>
                            <w:b/>
                            <w:sz w:val="21"/>
                          </w:rPr>
                        </w:pPr>
                      </w:p>
                      <w:p w14:paraId="1B1B5705" w14:textId="77777777" w:rsidR="00644589" w:rsidRDefault="00644589" w:rsidP="00644589">
                        <w:pPr>
                          <w:spacing w:line="316" w:lineRule="auto"/>
                          <w:ind w:left="201" w:right="1577"/>
                          <w:rPr>
                            <w:sz w:val="12"/>
                          </w:rPr>
                        </w:pPr>
                        <w:r>
                          <w:rPr>
                            <w:sz w:val="12"/>
                          </w:rPr>
                          <w:t>Can you imagine a promising development plan?</w:t>
                        </w:r>
                        <w:r>
                          <w:rPr>
                            <w:spacing w:val="40"/>
                            <w:sz w:val="12"/>
                          </w:rPr>
                          <w:t xml:space="preserve"> </w:t>
                        </w:r>
                        <w:r>
                          <w:rPr>
                            <w:sz w:val="12"/>
                          </w:rPr>
                          <w:t>What are the main Actions to be implemented?</w:t>
                        </w:r>
                      </w:p>
                      <w:p w14:paraId="02E61052" w14:textId="77777777" w:rsidR="00644589" w:rsidRDefault="00644589" w:rsidP="00644589">
                        <w:pPr>
                          <w:rPr>
                            <w:sz w:val="14"/>
                          </w:rPr>
                        </w:pPr>
                      </w:p>
                      <w:p w14:paraId="4F0CC16D" w14:textId="77777777" w:rsidR="00644589" w:rsidRDefault="00644589" w:rsidP="00644589">
                        <w:pPr>
                          <w:rPr>
                            <w:sz w:val="14"/>
                          </w:rPr>
                        </w:pPr>
                      </w:p>
                      <w:p w14:paraId="37654FD0" w14:textId="77777777" w:rsidR="00644589" w:rsidRDefault="00644589" w:rsidP="00644589">
                        <w:pPr>
                          <w:rPr>
                            <w:sz w:val="14"/>
                          </w:rPr>
                        </w:pPr>
                      </w:p>
                      <w:p w14:paraId="44B3A78B" w14:textId="77777777" w:rsidR="00644589" w:rsidRDefault="00644589" w:rsidP="00644589">
                        <w:pPr>
                          <w:rPr>
                            <w:sz w:val="14"/>
                          </w:rPr>
                        </w:pPr>
                      </w:p>
                      <w:p w14:paraId="3B2F5630" w14:textId="77777777" w:rsidR="00644589" w:rsidRDefault="00644589" w:rsidP="00644589">
                        <w:pPr>
                          <w:rPr>
                            <w:sz w:val="14"/>
                          </w:rPr>
                        </w:pPr>
                      </w:p>
                      <w:p w14:paraId="220A4F59" w14:textId="77777777" w:rsidR="00644589" w:rsidRDefault="00644589" w:rsidP="00644589">
                        <w:pPr>
                          <w:rPr>
                            <w:sz w:val="14"/>
                          </w:rPr>
                        </w:pPr>
                      </w:p>
                      <w:p w14:paraId="0092CFFE" w14:textId="77777777" w:rsidR="00644589" w:rsidRDefault="00644589" w:rsidP="00644589">
                        <w:pPr>
                          <w:rPr>
                            <w:sz w:val="14"/>
                          </w:rPr>
                        </w:pPr>
                      </w:p>
                      <w:p w14:paraId="1B4201C4" w14:textId="77777777" w:rsidR="00644589" w:rsidRDefault="00644589" w:rsidP="00644589">
                        <w:pPr>
                          <w:rPr>
                            <w:sz w:val="14"/>
                          </w:rPr>
                        </w:pPr>
                      </w:p>
                      <w:p w14:paraId="4E4A8269" w14:textId="77777777" w:rsidR="00644589" w:rsidRDefault="00644589" w:rsidP="00644589">
                        <w:pPr>
                          <w:spacing w:before="11"/>
                          <w:rPr>
                            <w:sz w:val="13"/>
                          </w:rPr>
                        </w:pPr>
                      </w:p>
                      <w:p w14:paraId="1B79E30E" w14:textId="77777777" w:rsidR="00644589" w:rsidRDefault="00644589" w:rsidP="00644589">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12</w:t>
                        </w:r>
                      </w:p>
                    </w:txbxContent>
                  </v:textbox>
                </v:shape>
                <w10:wrap type="topAndBottom" anchorx="page"/>
              </v:group>
            </w:pict>
          </mc:Fallback>
        </mc:AlternateContent>
      </w:r>
    </w:p>
    <w:p w14:paraId="4F77D719" w14:textId="77777777" w:rsidR="00644589" w:rsidRDefault="00644589" w:rsidP="00644589">
      <w:pPr>
        <w:pStyle w:val="BodyText"/>
        <w:tabs>
          <w:tab w:val="left" w:pos="5239"/>
        </w:tabs>
        <w:spacing w:before="72"/>
        <w:ind w:left="100"/>
      </w:pPr>
      <w:r>
        <w:rPr>
          <w:color w:val="262626"/>
          <w:spacing w:val="-5"/>
        </w:rPr>
        <w:t>11</w:t>
      </w:r>
      <w:r>
        <w:rPr>
          <w:color w:val="262626"/>
        </w:rPr>
        <w:tab/>
      </w:r>
      <w:r>
        <w:rPr>
          <w:color w:val="262626"/>
          <w:spacing w:val="-5"/>
        </w:rPr>
        <w:t>12</w:t>
      </w:r>
    </w:p>
    <w:p w14:paraId="4383AC94" w14:textId="77777777" w:rsidR="00644589" w:rsidRDefault="00644589" w:rsidP="00644589">
      <w:pPr>
        <w:sectPr w:rsidR="00644589">
          <w:pgSz w:w="11900" w:h="16840"/>
          <w:pgMar w:top="2000" w:right="940" w:bottom="1200" w:left="940" w:header="869" w:footer="1015" w:gutter="0"/>
          <w:cols w:space="720"/>
        </w:sectPr>
      </w:pPr>
    </w:p>
    <w:p w14:paraId="2D808315" w14:textId="77777777" w:rsidR="00644589" w:rsidRDefault="00644589" w:rsidP="00644589">
      <w:pPr>
        <w:pStyle w:val="BodyText"/>
        <w:rPr>
          <w:sz w:val="20"/>
        </w:rPr>
      </w:pPr>
      <w:r>
        <w:rPr>
          <w:noProof/>
        </w:rPr>
        <w:lastRenderedPageBreak/>
        <mc:AlternateContent>
          <mc:Choice Requires="wpg">
            <w:drawing>
              <wp:anchor distT="0" distB="0" distL="0" distR="0" simplePos="0" relativeHeight="251706368" behindDoc="1" locked="0" layoutInCell="1" allowOverlap="1" wp14:anchorId="7555DAD3" wp14:editId="79B8C490">
                <wp:simplePos x="0" y="0"/>
                <wp:positionH relativeFrom="page">
                  <wp:posOffset>3924300</wp:posOffset>
                </wp:positionH>
                <wp:positionV relativeFrom="page">
                  <wp:posOffset>7303066</wp:posOffset>
                </wp:positionV>
                <wp:extent cx="2971800" cy="1676400"/>
                <wp:effectExtent l="0" t="0" r="0" b="0"/>
                <wp:wrapNone/>
                <wp:docPr id="667789984" name="Group 6677899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wps:wsp>
                        <wps:cNvPr id="122388483" name="Graphic 78"/>
                        <wps:cNvSpPr/>
                        <wps:spPr>
                          <a:xfrm>
                            <a:off x="0" y="1003457"/>
                            <a:ext cx="2971800" cy="672465"/>
                          </a:xfrm>
                          <a:custGeom>
                            <a:avLst/>
                            <a:gdLst/>
                            <a:ahLst/>
                            <a:cxnLst/>
                            <a:rect l="l" t="t" r="r" b="b"/>
                            <a:pathLst>
                              <a:path w="2971800" h="672465">
                                <a:moveTo>
                                  <a:pt x="0" y="672376"/>
                                </a:moveTo>
                                <a:lnTo>
                                  <a:pt x="2971800" y="672376"/>
                                </a:lnTo>
                                <a:lnTo>
                                  <a:pt x="2971800" y="0"/>
                                </a:lnTo>
                                <a:lnTo>
                                  <a:pt x="0" y="0"/>
                                </a:lnTo>
                                <a:lnTo>
                                  <a:pt x="0" y="672376"/>
                                </a:lnTo>
                                <a:close/>
                              </a:path>
                            </a:pathLst>
                          </a:custGeom>
                          <a:solidFill>
                            <a:srgbClr val="CCEBFF"/>
                          </a:solidFill>
                        </wps:spPr>
                        <wps:bodyPr wrap="square" lIns="0" tIns="0" rIns="0" bIns="0" rtlCol="0">
                          <a:prstTxWarp prst="textNoShape">
                            <a:avLst/>
                          </a:prstTxWarp>
                          <a:noAutofit/>
                        </wps:bodyPr>
                      </wps:wsp>
                      <wps:wsp>
                        <wps:cNvPr id="592582591" name="Graphic 79"/>
                        <wps:cNvSpPr/>
                        <wps:spPr>
                          <a:xfrm>
                            <a:off x="0" y="0"/>
                            <a:ext cx="2971800" cy="1003935"/>
                          </a:xfrm>
                          <a:custGeom>
                            <a:avLst/>
                            <a:gdLst/>
                            <a:ahLst/>
                            <a:cxnLst/>
                            <a:rect l="l" t="t" r="r" b="b"/>
                            <a:pathLst>
                              <a:path w="2971800" h="1003935">
                                <a:moveTo>
                                  <a:pt x="2971800" y="0"/>
                                </a:moveTo>
                                <a:lnTo>
                                  <a:pt x="0" y="0"/>
                                </a:lnTo>
                                <a:lnTo>
                                  <a:pt x="0" y="1003457"/>
                                </a:lnTo>
                                <a:lnTo>
                                  <a:pt x="2971800" y="1003457"/>
                                </a:lnTo>
                                <a:lnTo>
                                  <a:pt x="2971800" y="0"/>
                                </a:lnTo>
                                <a:close/>
                              </a:path>
                            </a:pathLst>
                          </a:custGeom>
                          <a:solidFill>
                            <a:srgbClr val="008CC1"/>
                          </a:solidFill>
                        </wps:spPr>
                        <wps:bodyPr wrap="square" lIns="0" tIns="0" rIns="0" bIns="0" rtlCol="0">
                          <a:prstTxWarp prst="textNoShape">
                            <a:avLst/>
                          </a:prstTxWarp>
                          <a:noAutofit/>
                        </wps:bodyPr>
                      </wps:wsp>
                      <pic:pic xmlns:pic="http://schemas.openxmlformats.org/drawingml/2006/picture">
                        <pic:nvPicPr>
                          <pic:cNvPr id="1950395002" name="Image 80"/>
                          <pic:cNvPicPr/>
                        </pic:nvPicPr>
                        <pic:blipFill>
                          <a:blip r:embed="rId66" cstate="print"/>
                          <a:stretch>
                            <a:fillRect/>
                          </a:stretch>
                        </pic:blipFill>
                        <pic:spPr>
                          <a:xfrm>
                            <a:off x="2246532" y="928613"/>
                            <a:ext cx="131210" cy="131583"/>
                          </a:xfrm>
                          <a:prstGeom prst="rect">
                            <a:avLst/>
                          </a:prstGeom>
                        </pic:spPr>
                      </pic:pic>
                      <pic:pic xmlns:pic="http://schemas.openxmlformats.org/drawingml/2006/picture">
                        <pic:nvPicPr>
                          <pic:cNvPr id="73334762" name="Image 81"/>
                          <pic:cNvPicPr/>
                        </pic:nvPicPr>
                        <pic:blipFill>
                          <a:blip r:embed="rId67" cstate="print"/>
                          <a:stretch>
                            <a:fillRect/>
                          </a:stretch>
                        </pic:blipFill>
                        <pic:spPr>
                          <a:xfrm>
                            <a:off x="1231135" y="928786"/>
                            <a:ext cx="131146" cy="129903"/>
                          </a:xfrm>
                          <a:prstGeom prst="rect">
                            <a:avLst/>
                          </a:prstGeom>
                        </pic:spPr>
                      </pic:pic>
                      <pic:pic xmlns:pic="http://schemas.openxmlformats.org/drawingml/2006/picture">
                        <pic:nvPicPr>
                          <pic:cNvPr id="1074249304" name="Image 82"/>
                          <pic:cNvPicPr/>
                        </pic:nvPicPr>
                        <pic:blipFill>
                          <a:blip r:embed="rId68" cstate="print"/>
                          <a:stretch>
                            <a:fillRect/>
                          </a:stretch>
                        </pic:blipFill>
                        <pic:spPr>
                          <a:xfrm>
                            <a:off x="691023" y="928677"/>
                            <a:ext cx="131146" cy="131519"/>
                          </a:xfrm>
                          <a:prstGeom prst="rect">
                            <a:avLst/>
                          </a:prstGeom>
                        </pic:spPr>
                      </pic:pic>
                      <pic:pic xmlns:pic="http://schemas.openxmlformats.org/drawingml/2006/picture">
                        <pic:nvPicPr>
                          <pic:cNvPr id="201363655" name="Image 83"/>
                          <pic:cNvPicPr/>
                        </pic:nvPicPr>
                        <pic:blipFill>
                          <a:blip r:embed="rId69" cstate="print"/>
                          <a:stretch>
                            <a:fillRect/>
                          </a:stretch>
                        </pic:blipFill>
                        <pic:spPr>
                          <a:xfrm>
                            <a:off x="1775738" y="928613"/>
                            <a:ext cx="131146" cy="129903"/>
                          </a:xfrm>
                          <a:prstGeom prst="rect">
                            <a:avLst/>
                          </a:prstGeom>
                        </pic:spPr>
                      </pic:pic>
                    </wpg:wgp>
                  </a:graphicData>
                </a:graphic>
              </wp:anchor>
            </w:drawing>
          </mc:Choice>
          <mc:Fallback>
            <w:pict>
              <v:group w14:anchorId="1E214D48" id="Group 667789984" o:spid="_x0000_s1026" style="position:absolute;margin-left:309pt;margin-top:575.05pt;width:234pt;height:132pt;z-index:-251610112;mso-wrap-distance-left:0;mso-wrap-distance-right:0;mso-position-horizontal-relative:page;mso-position-vertical-relative:pag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">
                <v:shape id="Graphic 78" o:spid="_x0000_s1027" style="position:absolute;top:10034;width:29718;height:6725;visibility:visible;mso-wrap-style:square;v-text-anchor:top" coordsize="2971800,672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" path="m,672376r2971800,l2971800,,,,,672376xe" fillcolor="#ccebff" stroked="f">
                  <v:path arrowok="t"/>
                </v:shape>
                <v:shape id="Graphic 79" o:spid="_x0000_s1028" style="position:absolute;width:29718;height:10039;visibility:visible;mso-wrap-style:square;v-text-anchor:top" coordsize="2971800,1003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" path="m2971800,l,,,1003457r2971800,l2971800,xe" fillcolor="#008cc1" stroked="f">
                  <v:path arrowok="t"/>
                </v:shape>
                <v:shape id="Image 80" o:spid="_x0000_s1029" type="#_x0000_t75" style="position:absolute;left:22465;top:9286;width:1312;height:1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">
                  <v:imagedata r:id="rId70" o:title=""/>
                </v:shape>
                <v:shape id="Image 81" o:spid="_x0000_s1030" type="#_x0000_t75" style="position:absolute;left:12311;top:9287;width:1311;height:1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">
                  <v:imagedata r:id="rId71" o:title=""/>
                </v:shape>
                <v:shape id="Image 82" o:spid="_x0000_s1031" type="#_x0000_t75" style="position:absolute;left:6910;top:9286;width:1311;height:1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">
                  <v:imagedata r:id="rId72" o:title=""/>
                </v:shape>
                <v:shape id="Image 83" o:spid="_x0000_s1032" type="#_x0000_t75" style="position:absolute;left:17757;top:9286;width:1311;height:1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">
                  <v:imagedata r:id="rId73" o:title=""/>
                </v:shape>
                <w10:wrap anchorx="page" anchory="page"/>
              </v:group>
            </w:pict>
          </mc:Fallback>
        </mc:AlternateContent>
      </w:r>
    </w:p>
    <w:p w14:paraId="363183E3" w14:textId="77777777" w:rsidR="00644589" w:rsidRDefault="00644589" w:rsidP="00644589">
      <w:pPr>
        <w:pStyle w:val="BodyText"/>
        <w:rPr>
          <w:sz w:val="20"/>
        </w:rPr>
      </w:pPr>
    </w:p>
    <w:p w14:paraId="249D6B57" w14:textId="77777777" w:rsidR="00644589" w:rsidRDefault="00644589" w:rsidP="00644589">
      <w:pPr>
        <w:pStyle w:val="BodyText"/>
        <w:spacing w:before="2"/>
        <w:rPr>
          <w:sz w:val="18"/>
        </w:rPr>
      </w:pPr>
    </w:p>
    <w:p w14:paraId="462BB435" w14:textId="77777777" w:rsidR="00644589" w:rsidRDefault="00644589" w:rsidP="00644589">
      <w:pPr>
        <w:tabs>
          <w:tab w:val="left" w:pos="5240"/>
        </w:tabs>
        <w:ind w:left="100"/>
        <w:rPr>
          <w:sz w:val="20"/>
        </w:rPr>
      </w:pPr>
      <w:r>
        <w:rPr>
          <w:noProof/>
          <w:sz w:val="20"/>
        </w:rPr>
        <mc:AlternateContent>
          <mc:Choice Requires="wpg">
            <w:drawing>
              <wp:inline distT="0" distB="0" distL="0" distR="0" wp14:anchorId="4059C884" wp14:editId="4F6E41B3">
                <wp:extent cx="2971800" cy="1676400"/>
                <wp:effectExtent l="0" t="0" r="0" b="9525"/>
                <wp:docPr id="697040242" name="Group 697040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389090321" name="Image 85"/>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178743978" name="Image 86"/>
                          <pic:cNvPicPr/>
                        </pic:nvPicPr>
                        <pic:blipFill>
                          <a:blip r:embed="rId8" cstate="print"/>
                          <a:stretch>
                            <a:fillRect/>
                          </a:stretch>
                        </pic:blipFill>
                        <pic:spPr>
                          <a:xfrm>
                            <a:off x="2504437" y="106599"/>
                            <a:ext cx="359066" cy="128236"/>
                          </a:xfrm>
                          <a:prstGeom prst="rect">
                            <a:avLst/>
                          </a:prstGeom>
                        </pic:spPr>
                      </pic:pic>
                      <wps:wsp>
                        <wps:cNvPr id="1624545846" name="Textbox 87"/>
                        <wps:cNvSpPr txBox="1"/>
                        <wps:spPr>
                          <a:xfrm>
                            <a:off x="6350" y="6350"/>
                            <a:ext cx="2959100" cy="1663700"/>
                          </a:xfrm>
                          <a:prstGeom prst="rect">
                            <a:avLst/>
                          </a:prstGeom>
                          <a:ln w="12700">
                            <a:solidFill>
                              <a:srgbClr val="000000"/>
                            </a:solidFill>
                            <a:prstDash val="solid"/>
                          </a:ln>
                        </wps:spPr>
                        <wps:txbx>
                          <w:txbxContent>
                            <w:p w14:paraId="1108BAFA" w14:textId="77777777" w:rsidR="00644589" w:rsidRDefault="00644589" w:rsidP="00644589">
                              <w:pPr>
                                <w:rPr>
                                  <w:sz w:val="16"/>
                                </w:rPr>
                              </w:pPr>
                            </w:p>
                            <w:p w14:paraId="16F9B22F" w14:textId="77777777" w:rsidR="00644589" w:rsidRDefault="00644589" w:rsidP="00644589">
                              <w:pPr>
                                <w:spacing w:before="140"/>
                                <w:ind w:left="1454"/>
                                <w:rPr>
                                  <w:b/>
                                  <w:sz w:val="14"/>
                                </w:rPr>
                              </w:pPr>
                              <w:r>
                                <w:rPr>
                                  <w:b/>
                                  <w:color w:val="005C9F"/>
                                  <w:spacing w:val="-2"/>
                                  <w:sz w:val="14"/>
                                </w:rPr>
                                <w:t>Strategic</w:t>
                              </w:r>
                              <w:r>
                                <w:rPr>
                                  <w:b/>
                                  <w:color w:val="005C9F"/>
                                  <w:spacing w:val="-8"/>
                                  <w:sz w:val="14"/>
                                </w:rPr>
                                <w:t xml:space="preserve"> </w:t>
                              </w:r>
                              <w:r>
                                <w:rPr>
                                  <w:b/>
                                  <w:color w:val="005C9F"/>
                                  <w:spacing w:val="-2"/>
                                  <w:sz w:val="14"/>
                                </w:rPr>
                                <w:t>Guidelines</w:t>
                              </w:r>
                            </w:p>
                            <w:p w14:paraId="043572BF" w14:textId="77777777" w:rsidR="00644589" w:rsidRDefault="00644589" w:rsidP="00644589">
                              <w:pPr>
                                <w:spacing w:before="10"/>
                                <w:rPr>
                                  <w:b/>
                                  <w:sz w:val="13"/>
                                </w:rPr>
                              </w:pPr>
                            </w:p>
                            <w:p w14:paraId="117FA94F" w14:textId="77777777" w:rsidR="00644589" w:rsidRDefault="00644589" w:rsidP="00644589">
                              <w:pPr>
                                <w:spacing w:line="290" w:lineRule="auto"/>
                                <w:ind w:left="236" w:right="891"/>
                                <w:rPr>
                                  <w:b/>
                                  <w:sz w:val="10"/>
                                </w:rPr>
                              </w:pPr>
                              <w:r>
                                <w:rPr>
                                  <w:b/>
                                  <w:color w:val="2D2D2D"/>
                                  <w:sz w:val="10"/>
                                </w:rPr>
                                <w:t>Evaluating the tourism and territorial context relationship by</w:t>
                              </w:r>
                              <w:r>
                                <w:rPr>
                                  <w:b/>
                                  <w:color w:val="2D2D2D"/>
                                  <w:spacing w:val="40"/>
                                  <w:sz w:val="10"/>
                                </w:rPr>
                                <w:t xml:space="preserve"> </w:t>
                              </w:r>
                              <w:r>
                                <w:rPr>
                                  <w:b/>
                                  <w:color w:val="2D2D2D"/>
                                  <w:spacing w:val="-2"/>
                                  <w:sz w:val="10"/>
                                </w:rPr>
                                <w:t>benchmarking</w:t>
                              </w:r>
                            </w:p>
                            <w:p w14:paraId="698EFDB5" w14:textId="77777777" w:rsidR="00644589" w:rsidRDefault="00644589" w:rsidP="00644589">
                              <w:pPr>
                                <w:spacing w:before="5"/>
                                <w:rPr>
                                  <w:b/>
                                  <w:sz w:val="10"/>
                                </w:rPr>
                              </w:pPr>
                            </w:p>
                            <w:p w14:paraId="2DA809EF" w14:textId="77777777" w:rsidR="00644589" w:rsidRDefault="00644589" w:rsidP="00644589">
                              <w:pPr>
                                <w:widowControl w:val="0"/>
                                <w:numPr>
                                  <w:ilvl w:val="0"/>
                                  <w:numId w:val="67"/>
                                </w:numPr>
                                <w:tabs>
                                  <w:tab w:val="left" w:pos="304"/>
                                </w:tabs>
                                <w:autoSpaceDE w:val="0"/>
                                <w:autoSpaceDN w:val="0"/>
                                <w:spacing w:line="271" w:lineRule="auto"/>
                                <w:ind w:right="726" w:firstLine="0"/>
                                <w:jc w:val="both"/>
                                <w:rPr>
                                  <w:sz w:val="10"/>
                                </w:rPr>
                              </w:pPr>
                              <w:r>
                                <w:rPr>
                                  <w:color w:val="2D2D2D"/>
                                  <w:sz w:val="10"/>
                                </w:rPr>
                                <w:t>Carrying</w:t>
                              </w:r>
                              <w:r>
                                <w:rPr>
                                  <w:color w:val="2D2D2D"/>
                                  <w:spacing w:val="20"/>
                                  <w:sz w:val="10"/>
                                </w:rPr>
                                <w:t xml:space="preserve"> </w:t>
                              </w:r>
                              <w:r>
                                <w:rPr>
                                  <w:color w:val="2D2D2D"/>
                                  <w:sz w:val="10"/>
                                </w:rPr>
                                <w:t>capacity</w:t>
                              </w:r>
                              <w:r>
                                <w:rPr>
                                  <w:color w:val="2D2D2D"/>
                                  <w:spacing w:val="20"/>
                                  <w:sz w:val="10"/>
                                </w:rPr>
                                <w:t xml:space="preserve"> </w:t>
                              </w:r>
                              <w:r>
                                <w:rPr>
                                  <w:color w:val="2D2D2D"/>
                                  <w:sz w:val="10"/>
                                </w:rPr>
                                <w:t>itself</w:t>
                              </w:r>
                              <w:r>
                                <w:rPr>
                                  <w:color w:val="2D2D2D"/>
                                  <w:spacing w:val="17"/>
                                  <w:sz w:val="10"/>
                                </w:rPr>
                                <w:t xml:space="preserve"> </w:t>
                              </w:r>
                              <w:r>
                                <w:rPr>
                                  <w:color w:val="2D2D2D"/>
                                  <w:sz w:val="10"/>
                                </w:rPr>
                                <w:t>is</w:t>
                              </w:r>
                              <w:r>
                                <w:rPr>
                                  <w:color w:val="2D2D2D"/>
                                  <w:spacing w:val="20"/>
                                  <w:sz w:val="10"/>
                                </w:rPr>
                                <w:t xml:space="preserve"> </w:t>
                              </w:r>
                              <w:r>
                                <w:rPr>
                                  <w:color w:val="2D2D2D"/>
                                  <w:sz w:val="10"/>
                                </w:rPr>
                                <w:t>an</w:t>
                              </w:r>
                              <w:r>
                                <w:rPr>
                                  <w:color w:val="2D2D2D"/>
                                  <w:spacing w:val="20"/>
                                  <w:sz w:val="10"/>
                                </w:rPr>
                                <w:t xml:space="preserve"> </w:t>
                              </w:r>
                              <w:r>
                                <w:rPr>
                                  <w:color w:val="2D2D2D"/>
                                  <w:sz w:val="10"/>
                                </w:rPr>
                                <w:t>“optimization</w:t>
                              </w:r>
                              <w:r>
                                <w:rPr>
                                  <w:color w:val="2D2D2D"/>
                                  <w:spacing w:val="20"/>
                                  <w:sz w:val="10"/>
                                </w:rPr>
                                <w:t xml:space="preserve"> </w:t>
                              </w:r>
                              <w:r>
                                <w:rPr>
                                  <w:color w:val="2D2D2D"/>
                                  <w:sz w:val="10"/>
                                </w:rPr>
                                <w:t>problem”</w:t>
                              </w:r>
                              <w:r>
                                <w:rPr>
                                  <w:color w:val="2D2D2D"/>
                                  <w:spacing w:val="19"/>
                                  <w:sz w:val="10"/>
                                </w:rPr>
                                <w:t xml:space="preserve"> </w:t>
                              </w:r>
                              <w:r>
                                <w:rPr>
                                  <w:color w:val="2D2D2D"/>
                                  <w:sz w:val="10"/>
                                </w:rPr>
                                <w:t>–</w:t>
                              </w:r>
                              <w:r>
                                <w:rPr>
                                  <w:color w:val="2D2D2D"/>
                                  <w:spacing w:val="20"/>
                                  <w:sz w:val="10"/>
                                </w:rPr>
                                <w:t xml:space="preserve"> </w:t>
                              </w:r>
                              <w:r>
                                <w:rPr>
                                  <w:color w:val="2D2D2D"/>
                                  <w:sz w:val="10"/>
                                </w:rPr>
                                <w:t>assuming</w:t>
                              </w:r>
                              <w:r>
                                <w:rPr>
                                  <w:color w:val="2D2D2D"/>
                                  <w:spacing w:val="20"/>
                                  <w:sz w:val="10"/>
                                </w:rPr>
                                <w:t xml:space="preserve"> </w:t>
                              </w:r>
                              <w:r>
                                <w:rPr>
                                  <w:color w:val="2D2D2D"/>
                                  <w:sz w:val="10"/>
                                </w:rPr>
                                <w:t>that</w:t>
                              </w:r>
                              <w:r>
                                <w:rPr>
                                  <w:color w:val="2D2D2D"/>
                                  <w:spacing w:val="17"/>
                                  <w:sz w:val="10"/>
                                </w:rPr>
                                <w:t xml:space="preserve"> </w:t>
                              </w:r>
                              <w:r>
                                <w:rPr>
                                  <w:color w:val="2D2D2D"/>
                                  <w:sz w:val="10"/>
                                </w:rPr>
                                <w:t>there</w:t>
                              </w:r>
                              <w:r>
                                <w:rPr>
                                  <w:color w:val="2D2D2D"/>
                                  <w:spacing w:val="20"/>
                                  <w:sz w:val="10"/>
                                </w:rPr>
                                <w:t xml:space="preserve"> </w:t>
                              </w:r>
                              <w:r>
                                <w:rPr>
                                  <w:color w:val="2D2D2D"/>
                                  <w:sz w:val="10"/>
                                </w:rPr>
                                <w:t>is</w:t>
                              </w:r>
                              <w:r>
                                <w:rPr>
                                  <w:color w:val="2D2D2D"/>
                                  <w:spacing w:val="40"/>
                                  <w:sz w:val="10"/>
                                </w:rPr>
                                <w:t xml:space="preserve"> </w:t>
                              </w:r>
                              <w:r>
                                <w:rPr>
                                  <w:color w:val="2D2D2D"/>
                                  <w:sz w:val="10"/>
                                </w:rPr>
                                <w:t>a</w:t>
                              </w:r>
                              <w:r>
                                <w:rPr>
                                  <w:color w:val="2D2D2D"/>
                                  <w:spacing w:val="21"/>
                                  <w:sz w:val="10"/>
                                </w:rPr>
                                <w:t xml:space="preserve"> </w:t>
                              </w:r>
                              <w:r>
                                <w:rPr>
                                  <w:color w:val="2D2D2D"/>
                                  <w:sz w:val="10"/>
                                </w:rPr>
                                <w:t>“border</w:t>
                              </w:r>
                              <w:r>
                                <w:rPr>
                                  <w:color w:val="2D2D2D"/>
                                  <w:spacing w:val="19"/>
                                  <w:sz w:val="10"/>
                                </w:rPr>
                                <w:t xml:space="preserve"> </w:t>
                              </w:r>
                              <w:r>
                                <w:rPr>
                                  <w:color w:val="2D2D2D"/>
                                  <w:sz w:val="10"/>
                                </w:rPr>
                                <w:t>situation”</w:t>
                              </w:r>
                              <w:r>
                                <w:rPr>
                                  <w:color w:val="2D2D2D"/>
                                  <w:spacing w:val="19"/>
                                  <w:sz w:val="10"/>
                                </w:rPr>
                                <w:t xml:space="preserve"> </w:t>
                              </w:r>
                              <w:r>
                                <w:rPr>
                                  <w:color w:val="2D2D2D"/>
                                  <w:sz w:val="10"/>
                                </w:rPr>
                                <w:t>of</w:t>
                              </w:r>
                              <w:r>
                                <w:rPr>
                                  <w:color w:val="2D2D2D"/>
                                  <w:spacing w:val="18"/>
                                  <w:sz w:val="10"/>
                                </w:rPr>
                                <w:t xml:space="preserve"> </w:t>
                              </w:r>
                              <w:r>
                                <w:rPr>
                                  <w:color w:val="2D2D2D"/>
                                  <w:sz w:val="10"/>
                                </w:rPr>
                                <w:t>the</w:t>
                              </w:r>
                              <w:r>
                                <w:rPr>
                                  <w:color w:val="2D2D2D"/>
                                  <w:spacing w:val="21"/>
                                  <w:sz w:val="10"/>
                                </w:rPr>
                                <w:t xml:space="preserve"> </w:t>
                              </w:r>
                              <w:r>
                                <w:rPr>
                                  <w:color w:val="2D2D2D"/>
                                  <w:sz w:val="10"/>
                                </w:rPr>
                                <w:t>territorial</w:t>
                              </w:r>
                              <w:r>
                                <w:rPr>
                                  <w:color w:val="2D2D2D"/>
                                  <w:spacing w:val="16"/>
                                  <w:sz w:val="10"/>
                                </w:rPr>
                                <w:t xml:space="preserve"> </w:t>
                              </w:r>
                              <w:r>
                                <w:rPr>
                                  <w:color w:val="2D2D2D"/>
                                  <w:sz w:val="10"/>
                                </w:rPr>
                                <w:t>context,</w:t>
                              </w:r>
                              <w:r>
                                <w:rPr>
                                  <w:color w:val="2D2D2D"/>
                                  <w:spacing w:val="18"/>
                                  <w:sz w:val="10"/>
                                </w:rPr>
                                <w:t xml:space="preserve"> </w:t>
                              </w:r>
                              <w:r>
                                <w:rPr>
                                  <w:color w:val="2D2D2D"/>
                                  <w:sz w:val="10"/>
                                </w:rPr>
                                <w:t>where</w:t>
                              </w:r>
                              <w:r>
                                <w:rPr>
                                  <w:color w:val="2D2D2D"/>
                                  <w:spacing w:val="21"/>
                                  <w:sz w:val="10"/>
                                </w:rPr>
                                <w:t xml:space="preserve"> </w:t>
                              </w:r>
                              <w:r>
                                <w:rPr>
                                  <w:color w:val="2D2D2D"/>
                                  <w:sz w:val="10"/>
                                </w:rPr>
                                <w:t>one</w:t>
                              </w:r>
                              <w:r>
                                <w:rPr>
                                  <w:color w:val="2D2D2D"/>
                                  <w:spacing w:val="21"/>
                                  <w:sz w:val="10"/>
                                </w:rPr>
                                <w:t xml:space="preserve"> </w:t>
                              </w:r>
                              <w:r>
                                <w:rPr>
                                  <w:color w:val="2D2D2D"/>
                                  <w:sz w:val="10"/>
                                </w:rPr>
                                <w:t>additional</w:t>
                              </w:r>
                              <w:r>
                                <w:rPr>
                                  <w:color w:val="2D2D2D"/>
                                  <w:spacing w:val="16"/>
                                  <w:sz w:val="10"/>
                                </w:rPr>
                                <w:t xml:space="preserve"> </w:t>
                              </w:r>
                              <w:r>
                                <w:rPr>
                                  <w:color w:val="2D2D2D"/>
                                  <w:sz w:val="10"/>
                                </w:rPr>
                                <w:t>unit</w:t>
                              </w:r>
                              <w:r>
                                <w:rPr>
                                  <w:color w:val="2D2D2D"/>
                                  <w:spacing w:val="18"/>
                                  <w:sz w:val="10"/>
                                </w:rPr>
                                <w:t xml:space="preserve"> </w:t>
                              </w:r>
                              <w:r>
                                <w:rPr>
                                  <w:color w:val="2D2D2D"/>
                                  <w:sz w:val="10"/>
                                </w:rPr>
                                <w:t>of</w:t>
                              </w:r>
                              <w:r>
                                <w:rPr>
                                  <w:color w:val="2D2D2D"/>
                                  <w:spacing w:val="18"/>
                                  <w:sz w:val="10"/>
                                </w:rPr>
                                <w:t xml:space="preserve"> </w:t>
                              </w:r>
                              <w:r>
                                <w:rPr>
                                  <w:color w:val="2D2D2D"/>
                                  <w:sz w:val="10"/>
                                </w:rPr>
                                <w:t>input</w:t>
                              </w:r>
                              <w:r>
                                <w:rPr>
                                  <w:color w:val="2D2D2D"/>
                                  <w:spacing w:val="40"/>
                                  <w:sz w:val="10"/>
                                </w:rPr>
                                <w:t xml:space="preserve"> </w:t>
                              </w:r>
                              <w:r>
                                <w:rPr>
                                  <w:color w:val="2D2D2D"/>
                                  <w:sz w:val="10"/>
                                </w:rPr>
                                <w:t>(in</w:t>
                              </w:r>
                              <w:r>
                                <w:rPr>
                                  <w:color w:val="2D2D2D"/>
                                  <w:spacing w:val="27"/>
                                  <w:sz w:val="10"/>
                                </w:rPr>
                                <w:t xml:space="preserve"> </w:t>
                              </w:r>
                              <w:r>
                                <w:rPr>
                                  <w:color w:val="2D2D2D"/>
                                  <w:sz w:val="10"/>
                                </w:rPr>
                                <w:t>our</w:t>
                              </w:r>
                              <w:r>
                                <w:rPr>
                                  <w:color w:val="2D2D2D"/>
                                  <w:spacing w:val="26"/>
                                  <w:sz w:val="10"/>
                                </w:rPr>
                                <w:t xml:space="preserve"> </w:t>
                              </w:r>
                              <w:r>
                                <w:rPr>
                                  <w:color w:val="2D2D2D"/>
                                  <w:sz w:val="10"/>
                                </w:rPr>
                                <w:t>case</w:t>
                              </w:r>
                              <w:r>
                                <w:rPr>
                                  <w:color w:val="2D2D2D"/>
                                  <w:spacing w:val="27"/>
                                  <w:sz w:val="10"/>
                                </w:rPr>
                                <w:t xml:space="preserve"> </w:t>
                              </w:r>
                              <w:r>
                                <w:rPr>
                                  <w:color w:val="2D2D2D"/>
                                  <w:sz w:val="10"/>
                                </w:rPr>
                                <w:t>tourism</w:t>
                              </w:r>
                              <w:r>
                                <w:rPr>
                                  <w:color w:val="2D2D2D"/>
                                  <w:spacing w:val="30"/>
                                  <w:sz w:val="10"/>
                                </w:rPr>
                                <w:t xml:space="preserve"> </w:t>
                              </w:r>
                              <w:r>
                                <w:rPr>
                                  <w:color w:val="2D2D2D"/>
                                  <w:sz w:val="10"/>
                                </w:rPr>
                                <w:t>intensity)</w:t>
                              </w:r>
                              <w:r>
                                <w:rPr>
                                  <w:color w:val="2D2D2D"/>
                                  <w:spacing w:val="26"/>
                                  <w:sz w:val="10"/>
                                </w:rPr>
                                <w:t xml:space="preserve"> </w:t>
                              </w:r>
                              <w:r>
                                <w:rPr>
                                  <w:color w:val="2D2D2D"/>
                                  <w:sz w:val="10"/>
                                </w:rPr>
                                <w:t>will</w:t>
                              </w:r>
                              <w:r>
                                <w:rPr>
                                  <w:color w:val="2D2D2D"/>
                                  <w:spacing w:val="22"/>
                                  <w:sz w:val="10"/>
                                </w:rPr>
                                <w:t xml:space="preserve"> </w:t>
                              </w:r>
                              <w:r>
                                <w:rPr>
                                  <w:color w:val="2D2D2D"/>
                                  <w:sz w:val="10"/>
                                </w:rPr>
                                <w:t>result</w:t>
                              </w:r>
                              <w:r>
                                <w:rPr>
                                  <w:color w:val="2D2D2D"/>
                                  <w:spacing w:val="23"/>
                                  <w:sz w:val="10"/>
                                </w:rPr>
                                <w:t xml:space="preserve"> </w:t>
                              </w:r>
                              <w:r>
                                <w:rPr>
                                  <w:color w:val="2D2D2D"/>
                                  <w:sz w:val="10"/>
                                </w:rPr>
                                <w:t>in</w:t>
                              </w:r>
                              <w:r>
                                <w:rPr>
                                  <w:color w:val="2D2D2D"/>
                                  <w:spacing w:val="27"/>
                                  <w:sz w:val="10"/>
                                </w:rPr>
                                <w:t xml:space="preserve"> </w:t>
                              </w:r>
                              <w:r>
                                <w:rPr>
                                  <w:color w:val="2D2D2D"/>
                                  <w:sz w:val="10"/>
                                </w:rPr>
                                <w:t>a</w:t>
                              </w:r>
                              <w:r>
                                <w:rPr>
                                  <w:color w:val="2D2D2D"/>
                                  <w:spacing w:val="27"/>
                                  <w:sz w:val="10"/>
                                </w:rPr>
                                <w:t xml:space="preserve"> </w:t>
                              </w:r>
                              <w:r>
                                <w:rPr>
                                  <w:color w:val="2D2D2D"/>
                                  <w:sz w:val="10"/>
                                </w:rPr>
                                <w:t>crossing</w:t>
                              </w:r>
                              <w:r>
                                <w:rPr>
                                  <w:color w:val="2D2D2D"/>
                                  <w:spacing w:val="27"/>
                                  <w:sz w:val="10"/>
                                </w:rPr>
                                <w:t xml:space="preserve"> </w:t>
                              </w:r>
                              <w:r>
                                <w:rPr>
                                  <w:color w:val="2D2D2D"/>
                                  <w:sz w:val="10"/>
                                </w:rPr>
                                <w:t>of</w:t>
                              </w:r>
                              <w:r>
                                <w:rPr>
                                  <w:color w:val="2D2D2D"/>
                                  <w:spacing w:val="23"/>
                                  <w:sz w:val="10"/>
                                </w:rPr>
                                <w:t xml:space="preserve"> </w:t>
                              </w:r>
                              <w:r>
                                <w:rPr>
                                  <w:color w:val="2D2D2D"/>
                                  <w:sz w:val="10"/>
                                </w:rPr>
                                <w:t>the</w:t>
                              </w:r>
                              <w:r>
                                <w:rPr>
                                  <w:color w:val="2D2D2D"/>
                                  <w:spacing w:val="27"/>
                                  <w:sz w:val="10"/>
                                </w:rPr>
                                <w:t xml:space="preserve"> </w:t>
                              </w:r>
                              <w:r>
                                <w:rPr>
                                  <w:color w:val="2D2D2D"/>
                                  <w:sz w:val="10"/>
                                </w:rPr>
                                <w:t>capacity</w:t>
                              </w:r>
                            </w:p>
                            <w:p w14:paraId="2291CEFF" w14:textId="77777777" w:rsidR="00644589" w:rsidRDefault="00644589" w:rsidP="00644589">
                              <w:pPr>
                                <w:spacing w:before="13"/>
                                <w:ind w:left="236"/>
                                <w:rPr>
                                  <w:sz w:val="10"/>
                                </w:rPr>
                              </w:pPr>
                              <w:r>
                                <w:rPr>
                                  <w:color w:val="2D2D2D"/>
                                  <w:spacing w:val="-2"/>
                                  <w:sz w:val="10"/>
                                </w:rPr>
                                <w:t>threshold.</w:t>
                              </w:r>
                            </w:p>
                            <w:p w14:paraId="4EBED6D1" w14:textId="77777777" w:rsidR="00644589" w:rsidRDefault="00644589" w:rsidP="00644589">
                              <w:pPr>
                                <w:widowControl w:val="0"/>
                                <w:numPr>
                                  <w:ilvl w:val="0"/>
                                  <w:numId w:val="67"/>
                                </w:numPr>
                                <w:tabs>
                                  <w:tab w:val="left" w:pos="304"/>
                                </w:tabs>
                                <w:autoSpaceDE w:val="0"/>
                                <w:autoSpaceDN w:val="0"/>
                                <w:spacing w:before="25" w:line="271" w:lineRule="auto"/>
                                <w:ind w:right="748" w:firstLine="0"/>
                                <w:rPr>
                                  <w:sz w:val="10"/>
                                </w:rPr>
                              </w:pPr>
                              <w:r>
                                <w:rPr>
                                  <w:color w:val="2D2D2D"/>
                                  <w:sz w:val="10"/>
                                </w:rPr>
                                <w:t>On</w:t>
                              </w:r>
                              <w:r>
                                <w:rPr>
                                  <w:color w:val="2D2D2D"/>
                                  <w:spacing w:val="15"/>
                                  <w:sz w:val="10"/>
                                </w:rPr>
                                <w:t xml:space="preserve"> </w:t>
                              </w:r>
                              <w:r>
                                <w:rPr>
                                  <w:color w:val="2D2D2D"/>
                                  <w:sz w:val="10"/>
                                </w:rPr>
                                <w:t>the</w:t>
                              </w:r>
                              <w:r>
                                <w:rPr>
                                  <w:color w:val="2D2D2D"/>
                                  <w:spacing w:val="15"/>
                                  <w:sz w:val="10"/>
                                </w:rPr>
                                <w:t xml:space="preserve"> </w:t>
                              </w:r>
                              <w:r>
                                <w:rPr>
                                  <w:color w:val="2D2D2D"/>
                                  <w:sz w:val="10"/>
                                </w:rPr>
                                <w:t>other</w:t>
                              </w:r>
                              <w:r>
                                <w:rPr>
                                  <w:color w:val="2D2D2D"/>
                                  <w:spacing w:val="14"/>
                                  <w:sz w:val="10"/>
                                </w:rPr>
                                <w:t xml:space="preserve"> </w:t>
                              </w:r>
                              <w:r>
                                <w:rPr>
                                  <w:color w:val="2D2D2D"/>
                                  <w:sz w:val="10"/>
                                </w:rPr>
                                <w:t>hand</w:t>
                              </w:r>
                              <w:r>
                                <w:rPr>
                                  <w:color w:val="2D2D2D"/>
                                  <w:spacing w:val="15"/>
                                  <w:sz w:val="10"/>
                                </w:rPr>
                                <w:t xml:space="preserve"> </w:t>
                              </w:r>
                              <w:r>
                                <w:rPr>
                                  <w:color w:val="2D2D2D"/>
                                  <w:sz w:val="10"/>
                                </w:rPr>
                                <w:t>we</w:t>
                              </w:r>
                              <w:r>
                                <w:rPr>
                                  <w:color w:val="2D2D2D"/>
                                  <w:spacing w:val="15"/>
                                  <w:sz w:val="10"/>
                                </w:rPr>
                                <w:t xml:space="preserve"> </w:t>
                              </w:r>
                              <w:r>
                                <w:rPr>
                                  <w:color w:val="2D2D2D"/>
                                  <w:sz w:val="10"/>
                                </w:rPr>
                                <w:t>pointed</w:t>
                              </w:r>
                              <w:r>
                                <w:rPr>
                                  <w:color w:val="2D2D2D"/>
                                  <w:spacing w:val="15"/>
                                  <w:sz w:val="10"/>
                                </w:rPr>
                                <w:t xml:space="preserve"> </w:t>
                              </w:r>
                              <w:r>
                                <w:rPr>
                                  <w:color w:val="2D2D2D"/>
                                  <w:sz w:val="10"/>
                                </w:rPr>
                                <w:t>out</w:t>
                              </w:r>
                              <w:r>
                                <w:rPr>
                                  <w:color w:val="2D2D2D"/>
                                  <w:spacing w:val="13"/>
                                  <w:sz w:val="10"/>
                                </w:rPr>
                                <w:t xml:space="preserve"> </w:t>
                              </w:r>
                              <w:r>
                                <w:rPr>
                                  <w:color w:val="2D2D2D"/>
                                  <w:sz w:val="10"/>
                                </w:rPr>
                                <w:t>that</w:t>
                              </w:r>
                              <w:r>
                                <w:rPr>
                                  <w:color w:val="2D2D2D"/>
                                  <w:spacing w:val="13"/>
                                  <w:sz w:val="10"/>
                                </w:rPr>
                                <w:t xml:space="preserve"> </w:t>
                              </w:r>
                              <w:r>
                                <w:rPr>
                                  <w:color w:val="2D2D2D"/>
                                  <w:sz w:val="10"/>
                                </w:rPr>
                                <w:t>there</w:t>
                              </w:r>
                              <w:r>
                                <w:rPr>
                                  <w:color w:val="2D2D2D"/>
                                  <w:spacing w:val="15"/>
                                  <w:sz w:val="10"/>
                                </w:rPr>
                                <w:t xml:space="preserve"> </w:t>
                              </w:r>
                              <w:r>
                                <w:rPr>
                                  <w:color w:val="2D2D2D"/>
                                  <w:sz w:val="10"/>
                                </w:rPr>
                                <w:t>will</w:t>
                              </w:r>
                              <w:r>
                                <w:rPr>
                                  <w:color w:val="2D2D2D"/>
                                  <w:spacing w:val="11"/>
                                  <w:sz w:val="10"/>
                                </w:rPr>
                                <w:t xml:space="preserve"> </w:t>
                              </w:r>
                              <w:r>
                                <w:rPr>
                                  <w:color w:val="2D2D2D"/>
                                  <w:sz w:val="10"/>
                                </w:rPr>
                                <w:t>be</w:t>
                              </w:r>
                              <w:r>
                                <w:rPr>
                                  <w:color w:val="2D2D2D"/>
                                  <w:spacing w:val="15"/>
                                  <w:sz w:val="10"/>
                                </w:rPr>
                                <w:t xml:space="preserve"> </w:t>
                              </w:r>
                              <w:r>
                                <w:rPr>
                                  <w:color w:val="2D2D2D"/>
                                  <w:sz w:val="10"/>
                                </w:rPr>
                                <w:t>no</w:t>
                              </w:r>
                              <w:r>
                                <w:rPr>
                                  <w:color w:val="2D2D2D"/>
                                  <w:spacing w:val="15"/>
                                  <w:sz w:val="10"/>
                                </w:rPr>
                                <w:t xml:space="preserve"> </w:t>
                              </w:r>
                              <w:r>
                                <w:rPr>
                                  <w:color w:val="2D2D2D"/>
                                  <w:sz w:val="10"/>
                                </w:rPr>
                                <w:t>strict</w:t>
                              </w:r>
                              <w:r>
                                <w:rPr>
                                  <w:color w:val="2D2D2D"/>
                                  <w:spacing w:val="13"/>
                                  <w:sz w:val="10"/>
                                </w:rPr>
                                <w:t xml:space="preserve"> </w:t>
                              </w:r>
                              <w:r>
                                <w:rPr>
                                  <w:color w:val="2D2D2D"/>
                                  <w:sz w:val="10"/>
                                </w:rPr>
                                <w:t>threshold</w:t>
                              </w:r>
                              <w:r>
                                <w:rPr>
                                  <w:color w:val="2D2D2D"/>
                                  <w:spacing w:val="15"/>
                                  <w:sz w:val="10"/>
                                </w:rPr>
                                <w:t xml:space="preserve"> </w:t>
                              </w:r>
                              <w:r>
                                <w:rPr>
                                  <w:color w:val="2D2D2D"/>
                                  <w:sz w:val="10"/>
                                </w:rPr>
                                <w:t>which</w:t>
                              </w:r>
                              <w:r>
                                <w:rPr>
                                  <w:color w:val="2D2D2D"/>
                                  <w:spacing w:val="40"/>
                                  <w:sz w:val="10"/>
                                </w:rPr>
                                <w:t xml:space="preserve"> </w:t>
                              </w:r>
                              <w:r>
                                <w:rPr>
                                  <w:color w:val="2D2D2D"/>
                                  <w:sz w:val="10"/>
                                </w:rPr>
                                <w:t>may</w:t>
                              </w:r>
                              <w:r>
                                <w:rPr>
                                  <w:color w:val="2D2D2D"/>
                                  <w:spacing w:val="39"/>
                                  <w:sz w:val="10"/>
                                </w:rPr>
                                <w:t xml:space="preserve"> </w:t>
                              </w:r>
                              <w:r>
                                <w:rPr>
                                  <w:color w:val="2D2D2D"/>
                                  <w:sz w:val="10"/>
                                </w:rPr>
                                <w:t>be</w:t>
                              </w:r>
                              <w:r>
                                <w:rPr>
                                  <w:color w:val="2D2D2D"/>
                                  <w:spacing w:val="39"/>
                                  <w:sz w:val="10"/>
                                </w:rPr>
                                <w:t xml:space="preserve"> </w:t>
                              </w:r>
                              <w:r>
                                <w:rPr>
                                  <w:color w:val="2D2D2D"/>
                                  <w:sz w:val="10"/>
                                </w:rPr>
                                <w:t>established,</w:t>
                              </w:r>
                              <w:r>
                                <w:rPr>
                                  <w:color w:val="2D2D2D"/>
                                  <w:spacing w:val="34"/>
                                  <w:sz w:val="10"/>
                                </w:rPr>
                                <w:t xml:space="preserve"> </w:t>
                              </w:r>
                              <w:r>
                                <w:rPr>
                                  <w:color w:val="2D2D2D"/>
                                  <w:sz w:val="10"/>
                                </w:rPr>
                                <w:t>but</w:t>
                              </w:r>
                              <w:r>
                                <w:rPr>
                                  <w:color w:val="2D2D2D"/>
                                  <w:spacing w:val="34"/>
                                  <w:sz w:val="10"/>
                                </w:rPr>
                                <w:t xml:space="preserve"> </w:t>
                              </w:r>
                              <w:r>
                                <w:rPr>
                                  <w:color w:val="2D2D2D"/>
                                  <w:sz w:val="10"/>
                                </w:rPr>
                                <w:t>territorially</w:t>
                              </w:r>
                              <w:r>
                                <w:rPr>
                                  <w:color w:val="2D2D2D"/>
                                  <w:spacing w:val="39"/>
                                  <w:sz w:val="10"/>
                                </w:rPr>
                                <w:t xml:space="preserve"> </w:t>
                              </w:r>
                              <w:r>
                                <w:rPr>
                                  <w:color w:val="2D2D2D"/>
                                  <w:sz w:val="10"/>
                                </w:rPr>
                                <w:t>specific</w:t>
                              </w:r>
                              <w:r>
                                <w:rPr>
                                  <w:color w:val="2D2D2D"/>
                                  <w:spacing w:val="39"/>
                                  <w:sz w:val="10"/>
                                </w:rPr>
                                <w:t xml:space="preserve"> </w:t>
                              </w:r>
                              <w:r>
                                <w:rPr>
                                  <w:color w:val="2D2D2D"/>
                                  <w:sz w:val="10"/>
                                </w:rPr>
                                <w:t>situations</w:t>
                              </w:r>
                              <w:r>
                                <w:rPr>
                                  <w:color w:val="2D2D2D"/>
                                  <w:spacing w:val="39"/>
                                  <w:sz w:val="10"/>
                                </w:rPr>
                                <w:t xml:space="preserve"> </w:t>
                              </w:r>
                              <w:r>
                                <w:rPr>
                                  <w:color w:val="2D2D2D"/>
                                  <w:sz w:val="10"/>
                                </w:rPr>
                                <w:t>or</w:t>
                              </w:r>
                              <w:r>
                                <w:rPr>
                                  <w:color w:val="2D2D2D"/>
                                  <w:spacing w:val="37"/>
                                  <w:sz w:val="10"/>
                                </w:rPr>
                                <w:t xml:space="preserve"> </w:t>
                              </w:r>
                              <w:r>
                                <w:rPr>
                                  <w:color w:val="2D2D2D"/>
                                  <w:sz w:val="10"/>
                                </w:rPr>
                                <w:t>target</w:t>
                              </w:r>
                              <w:r>
                                <w:rPr>
                                  <w:color w:val="2D2D2D"/>
                                  <w:spacing w:val="34"/>
                                  <w:sz w:val="10"/>
                                </w:rPr>
                                <w:t xml:space="preserve"> </w:t>
                              </w:r>
                              <w:r>
                                <w:rPr>
                                  <w:color w:val="2D2D2D"/>
                                  <w:sz w:val="10"/>
                                </w:rPr>
                                <w:t>corridors</w:t>
                              </w:r>
                              <w:r>
                                <w:rPr>
                                  <w:color w:val="2D2D2D"/>
                                  <w:spacing w:val="40"/>
                                  <w:sz w:val="10"/>
                                </w:rPr>
                                <w:t xml:space="preserve"> </w:t>
                              </w:r>
                              <w:r>
                                <w:rPr>
                                  <w:color w:val="2D2D2D"/>
                                  <w:sz w:val="10"/>
                                </w:rPr>
                                <w:t>defining the carrying capacity.</w:t>
                              </w:r>
                            </w:p>
                            <w:p w14:paraId="0A43E306" w14:textId="77777777" w:rsidR="00644589" w:rsidRDefault="00644589" w:rsidP="00644589">
                              <w:pPr>
                                <w:widowControl w:val="0"/>
                                <w:numPr>
                                  <w:ilvl w:val="0"/>
                                  <w:numId w:val="67"/>
                                </w:numPr>
                                <w:tabs>
                                  <w:tab w:val="left" w:pos="304"/>
                                </w:tabs>
                                <w:autoSpaceDE w:val="0"/>
                                <w:autoSpaceDN w:val="0"/>
                                <w:spacing w:line="104" w:lineRule="exact"/>
                                <w:ind w:left="304" w:hanging="68"/>
                                <w:rPr>
                                  <w:sz w:val="10"/>
                                </w:rPr>
                              </w:pPr>
                              <w:r>
                                <w:rPr>
                                  <w:color w:val="2D2D2D"/>
                                  <w:sz w:val="10"/>
                                </w:rPr>
                                <w:t>Still</w:t>
                              </w:r>
                              <w:r>
                                <w:rPr>
                                  <w:color w:val="2D2D2D"/>
                                  <w:spacing w:val="13"/>
                                  <w:sz w:val="10"/>
                                </w:rPr>
                                <w:t xml:space="preserve"> </w:t>
                              </w:r>
                              <w:r>
                                <w:rPr>
                                  <w:color w:val="2D2D2D"/>
                                  <w:sz w:val="10"/>
                                </w:rPr>
                                <w:t>one</w:t>
                              </w:r>
                              <w:r>
                                <w:rPr>
                                  <w:color w:val="2D2D2D"/>
                                  <w:spacing w:val="18"/>
                                  <w:sz w:val="10"/>
                                </w:rPr>
                                <w:t xml:space="preserve"> </w:t>
                              </w:r>
                              <w:r>
                                <w:rPr>
                                  <w:color w:val="2D2D2D"/>
                                  <w:sz w:val="10"/>
                                </w:rPr>
                                <w:t>crucial</w:t>
                              </w:r>
                              <w:r>
                                <w:rPr>
                                  <w:color w:val="2D2D2D"/>
                                  <w:spacing w:val="13"/>
                                  <w:sz w:val="10"/>
                                </w:rPr>
                                <w:t xml:space="preserve"> </w:t>
                              </w:r>
                              <w:r>
                                <w:rPr>
                                  <w:color w:val="2D2D2D"/>
                                  <w:sz w:val="10"/>
                                </w:rPr>
                                <w:t>element</w:t>
                              </w:r>
                              <w:r>
                                <w:rPr>
                                  <w:color w:val="2D2D2D"/>
                                  <w:spacing w:val="15"/>
                                  <w:sz w:val="10"/>
                                </w:rPr>
                                <w:t xml:space="preserve"> </w:t>
                              </w:r>
                              <w:r>
                                <w:rPr>
                                  <w:color w:val="2D2D2D"/>
                                  <w:sz w:val="10"/>
                                </w:rPr>
                                <w:t>of</w:t>
                              </w:r>
                              <w:r>
                                <w:rPr>
                                  <w:color w:val="2D2D2D"/>
                                  <w:spacing w:val="15"/>
                                  <w:sz w:val="10"/>
                                </w:rPr>
                                <w:t xml:space="preserve"> </w:t>
                              </w:r>
                              <w:r>
                                <w:rPr>
                                  <w:color w:val="2D2D2D"/>
                                  <w:sz w:val="10"/>
                                </w:rPr>
                                <w:t>determining</w:t>
                              </w:r>
                              <w:r>
                                <w:rPr>
                                  <w:color w:val="2D2D2D"/>
                                  <w:spacing w:val="18"/>
                                  <w:sz w:val="10"/>
                                </w:rPr>
                                <w:t xml:space="preserve"> </w:t>
                              </w:r>
                              <w:r>
                                <w:rPr>
                                  <w:color w:val="2D2D2D"/>
                                  <w:sz w:val="10"/>
                                </w:rPr>
                                <w:t>the</w:t>
                              </w:r>
                              <w:r>
                                <w:rPr>
                                  <w:color w:val="2D2D2D"/>
                                  <w:spacing w:val="17"/>
                                  <w:sz w:val="10"/>
                                </w:rPr>
                                <w:t xml:space="preserve"> </w:t>
                              </w:r>
                              <w:r>
                                <w:rPr>
                                  <w:color w:val="2D2D2D"/>
                                  <w:sz w:val="10"/>
                                </w:rPr>
                                <w:t>carrying</w:t>
                              </w:r>
                              <w:r>
                                <w:rPr>
                                  <w:color w:val="2D2D2D"/>
                                  <w:spacing w:val="18"/>
                                  <w:sz w:val="10"/>
                                </w:rPr>
                                <w:t xml:space="preserve"> </w:t>
                              </w:r>
                              <w:r>
                                <w:rPr>
                                  <w:color w:val="2D2D2D"/>
                                  <w:sz w:val="10"/>
                                </w:rPr>
                                <w:t>capacity</w:t>
                              </w:r>
                              <w:r>
                                <w:rPr>
                                  <w:color w:val="2D2D2D"/>
                                  <w:spacing w:val="18"/>
                                  <w:sz w:val="10"/>
                                </w:rPr>
                                <w:t xml:space="preserve"> </w:t>
                              </w:r>
                              <w:r>
                                <w:rPr>
                                  <w:color w:val="2D2D2D"/>
                                  <w:sz w:val="10"/>
                                </w:rPr>
                                <w:t>of</w:t>
                              </w:r>
                              <w:r>
                                <w:rPr>
                                  <w:color w:val="2D2D2D"/>
                                  <w:spacing w:val="15"/>
                                  <w:sz w:val="10"/>
                                </w:rPr>
                                <w:t xml:space="preserve"> </w:t>
                              </w:r>
                              <w:r>
                                <w:rPr>
                                  <w:color w:val="2D2D2D"/>
                                  <w:sz w:val="10"/>
                                </w:rPr>
                                <w:t>a</w:t>
                              </w:r>
                              <w:r>
                                <w:rPr>
                                  <w:color w:val="2D2D2D"/>
                                  <w:spacing w:val="17"/>
                                  <w:sz w:val="10"/>
                                </w:rPr>
                                <w:t xml:space="preserve"> </w:t>
                              </w:r>
                              <w:r>
                                <w:rPr>
                                  <w:color w:val="2D2D2D"/>
                                  <w:spacing w:val="-2"/>
                                  <w:sz w:val="10"/>
                                </w:rPr>
                                <w:t>tourist</w:t>
                              </w:r>
                            </w:p>
                            <w:p w14:paraId="69692183" w14:textId="77777777" w:rsidR="00644589" w:rsidRDefault="00644589" w:rsidP="00644589">
                              <w:pPr>
                                <w:spacing w:before="29" w:line="290" w:lineRule="auto"/>
                                <w:ind w:left="236" w:right="605"/>
                                <w:rPr>
                                  <w:sz w:val="10"/>
                                </w:rPr>
                              </w:pPr>
                              <w:r>
                                <w:rPr>
                                  <w:color w:val="2D2D2D"/>
                                  <w:sz w:val="10"/>
                                </w:rPr>
                                <w:t>destination</w:t>
                              </w:r>
                              <w:r>
                                <w:rPr>
                                  <w:color w:val="2D2D2D"/>
                                  <w:spacing w:val="20"/>
                                  <w:sz w:val="10"/>
                                </w:rPr>
                                <w:t xml:space="preserve"> </w:t>
                              </w:r>
                              <w:r>
                                <w:rPr>
                                  <w:color w:val="2D2D2D"/>
                                  <w:sz w:val="10"/>
                                </w:rPr>
                                <w:t>will</w:t>
                              </w:r>
                              <w:r>
                                <w:rPr>
                                  <w:color w:val="2D2D2D"/>
                                  <w:spacing w:val="15"/>
                                  <w:sz w:val="10"/>
                                </w:rPr>
                                <w:t xml:space="preserve"> </w:t>
                              </w:r>
                              <w:r>
                                <w:rPr>
                                  <w:color w:val="2D2D2D"/>
                                  <w:sz w:val="10"/>
                                </w:rPr>
                                <w:t>be</w:t>
                              </w:r>
                              <w:r>
                                <w:rPr>
                                  <w:color w:val="2D2D2D"/>
                                  <w:spacing w:val="20"/>
                                  <w:sz w:val="10"/>
                                </w:rPr>
                                <w:t xml:space="preserve"> </w:t>
                              </w:r>
                              <w:r>
                                <w:rPr>
                                  <w:color w:val="2D2D2D"/>
                                  <w:sz w:val="10"/>
                                </w:rPr>
                                <w:t>the</w:t>
                              </w:r>
                              <w:r>
                                <w:rPr>
                                  <w:color w:val="2D2D2D"/>
                                  <w:spacing w:val="20"/>
                                  <w:sz w:val="10"/>
                                </w:rPr>
                                <w:t xml:space="preserve"> </w:t>
                              </w:r>
                              <w:r>
                                <w:rPr>
                                  <w:color w:val="2D2D2D"/>
                                  <w:sz w:val="10"/>
                                </w:rPr>
                                <w:t>comparative</w:t>
                              </w:r>
                              <w:r>
                                <w:rPr>
                                  <w:color w:val="2D2D2D"/>
                                  <w:spacing w:val="20"/>
                                  <w:sz w:val="10"/>
                                </w:rPr>
                                <w:t xml:space="preserve"> </w:t>
                              </w:r>
                              <w:r>
                                <w:rPr>
                                  <w:color w:val="2D2D2D"/>
                                  <w:sz w:val="10"/>
                                </w:rPr>
                                <w:t>element</w:t>
                              </w:r>
                              <w:r>
                                <w:rPr>
                                  <w:color w:val="2D2D2D"/>
                                  <w:spacing w:val="17"/>
                                  <w:sz w:val="10"/>
                                </w:rPr>
                                <w:t xml:space="preserve"> </w:t>
                              </w:r>
                              <w:r>
                                <w:rPr>
                                  <w:color w:val="2D2D2D"/>
                                  <w:sz w:val="10"/>
                                </w:rPr>
                                <w:t>positioning</w:t>
                              </w:r>
                              <w:r>
                                <w:rPr>
                                  <w:color w:val="2D2D2D"/>
                                  <w:spacing w:val="20"/>
                                  <w:sz w:val="10"/>
                                </w:rPr>
                                <w:t xml:space="preserve"> </w:t>
                              </w:r>
                              <w:r>
                                <w:rPr>
                                  <w:color w:val="2D2D2D"/>
                                  <w:sz w:val="10"/>
                                </w:rPr>
                                <w:t>the</w:t>
                              </w:r>
                              <w:r>
                                <w:rPr>
                                  <w:color w:val="2D2D2D"/>
                                  <w:spacing w:val="20"/>
                                  <w:sz w:val="10"/>
                                </w:rPr>
                                <w:t xml:space="preserve"> </w:t>
                              </w:r>
                              <w:r>
                                <w:rPr>
                                  <w:color w:val="2D2D2D"/>
                                  <w:sz w:val="10"/>
                                </w:rPr>
                                <w:t>performance</w:t>
                              </w:r>
                              <w:r>
                                <w:rPr>
                                  <w:color w:val="2D2D2D"/>
                                  <w:spacing w:val="20"/>
                                  <w:sz w:val="10"/>
                                </w:rPr>
                                <w:t xml:space="preserve"> </w:t>
                              </w:r>
                              <w:r>
                                <w:rPr>
                                  <w:color w:val="2D2D2D"/>
                                  <w:sz w:val="10"/>
                                </w:rPr>
                                <w:t>of</w:t>
                              </w:r>
                              <w:r>
                                <w:rPr>
                                  <w:color w:val="2D2D2D"/>
                                  <w:spacing w:val="17"/>
                                  <w:sz w:val="10"/>
                                </w:rPr>
                                <w:t xml:space="preserve"> </w:t>
                              </w:r>
                              <w:r>
                                <w:rPr>
                                  <w:color w:val="2D2D2D"/>
                                  <w:sz w:val="10"/>
                                </w:rPr>
                                <w:t>a</w:t>
                              </w:r>
                              <w:r>
                                <w:rPr>
                                  <w:color w:val="2D2D2D"/>
                                  <w:spacing w:val="40"/>
                                  <w:sz w:val="10"/>
                                </w:rPr>
                                <w:t xml:space="preserve"> </w:t>
                              </w:r>
                              <w:r>
                                <w:rPr>
                                  <w:color w:val="2D2D2D"/>
                                  <w:sz w:val="10"/>
                                </w:rPr>
                                <w:t>single</w:t>
                              </w:r>
                              <w:r>
                                <w:rPr>
                                  <w:color w:val="2D2D2D"/>
                                  <w:spacing w:val="40"/>
                                  <w:sz w:val="10"/>
                                </w:rPr>
                                <w:t xml:space="preserve"> </w:t>
                              </w:r>
                              <w:r>
                                <w:rPr>
                                  <w:color w:val="2D2D2D"/>
                                  <w:sz w:val="10"/>
                                </w:rPr>
                                <w:t>destination</w:t>
                              </w:r>
                              <w:r>
                                <w:rPr>
                                  <w:color w:val="2D2D2D"/>
                                  <w:spacing w:val="40"/>
                                  <w:sz w:val="10"/>
                                </w:rPr>
                                <w:t xml:space="preserve"> </w:t>
                              </w:r>
                              <w:r>
                                <w:rPr>
                                  <w:color w:val="2D2D2D"/>
                                  <w:sz w:val="10"/>
                                </w:rPr>
                                <w:t>vis-à-vis</w:t>
                              </w:r>
                              <w:r>
                                <w:rPr>
                                  <w:color w:val="2D2D2D"/>
                                  <w:spacing w:val="40"/>
                                  <w:sz w:val="10"/>
                                </w:rPr>
                                <w:t xml:space="preserve"> </w:t>
                              </w:r>
                              <w:r>
                                <w:rPr>
                                  <w:color w:val="2D2D2D"/>
                                  <w:sz w:val="10"/>
                                </w:rPr>
                                <w:t>the</w:t>
                              </w:r>
                              <w:r>
                                <w:rPr>
                                  <w:color w:val="2D2D2D"/>
                                  <w:spacing w:val="40"/>
                                  <w:sz w:val="10"/>
                                </w:rPr>
                                <w:t xml:space="preserve"> </w:t>
                              </w:r>
                              <w:r>
                                <w:rPr>
                                  <w:color w:val="2D2D2D"/>
                                  <w:sz w:val="10"/>
                                </w:rPr>
                                <w:t>threshold/</w:t>
                              </w:r>
                              <w:r>
                                <w:rPr>
                                  <w:color w:val="2D2D2D"/>
                                  <w:spacing w:val="38"/>
                                  <w:sz w:val="10"/>
                                </w:rPr>
                                <w:t xml:space="preserve"> </w:t>
                              </w:r>
                              <w:r>
                                <w:rPr>
                                  <w:color w:val="2D2D2D"/>
                                  <w:sz w:val="10"/>
                                </w:rPr>
                                <w:t>borderline</w:t>
                              </w:r>
                              <w:r>
                                <w:rPr>
                                  <w:color w:val="2D2D2D"/>
                                  <w:spacing w:val="40"/>
                                  <w:sz w:val="10"/>
                                </w:rPr>
                                <w:t xml:space="preserve"> </w:t>
                              </w:r>
                              <w:r>
                                <w:rPr>
                                  <w:color w:val="2D2D2D"/>
                                  <w:sz w:val="10"/>
                                </w:rPr>
                                <w:t>of</w:t>
                              </w:r>
                              <w:r>
                                <w:rPr>
                                  <w:color w:val="2D2D2D"/>
                                  <w:spacing w:val="38"/>
                                  <w:sz w:val="10"/>
                                </w:rPr>
                                <w:t xml:space="preserve"> </w:t>
                              </w:r>
                              <w:r>
                                <w:rPr>
                                  <w:color w:val="2D2D2D"/>
                                  <w:sz w:val="10"/>
                                </w:rPr>
                                <w:t>carrying</w:t>
                              </w:r>
                              <w:r>
                                <w:rPr>
                                  <w:color w:val="2D2D2D"/>
                                  <w:spacing w:val="40"/>
                                  <w:sz w:val="10"/>
                                </w:rPr>
                                <w:t xml:space="preserve"> </w:t>
                              </w:r>
                              <w:r>
                                <w:rPr>
                                  <w:color w:val="2D2D2D"/>
                                  <w:sz w:val="10"/>
                                </w:rPr>
                                <w:t>capacity.</w:t>
                              </w:r>
                            </w:p>
                            <w:p w14:paraId="0137919C" w14:textId="77777777" w:rsidR="00644589" w:rsidRDefault="00644589" w:rsidP="00644589">
                              <w:pPr>
                                <w:spacing w:before="61"/>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13</w:t>
                              </w:r>
                            </w:p>
                          </w:txbxContent>
                        </wps:txbx>
                        <wps:bodyPr wrap="square" lIns="0" tIns="0" rIns="0" bIns="0" rtlCol="0">
                          <a:noAutofit/>
                        </wps:bodyPr>
                      </wps:wsp>
                    </wpg:wgp>
                  </a:graphicData>
                </a:graphic>
              </wp:inline>
            </w:drawing>
          </mc:Choice>
          <mc:Fallback>
            <w:pict>
              <v:group w14:anchorId="4059C884" id="Group 697040242" o:spid="_x0000_s1469"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">
                <v:shape id="Image 85" o:spid="_x0000_s1470"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">
                  <v:imagedata r:id="rId9" o:title=""/>
                </v:shape>
                <v:shape id="Image 86" o:spid="_x0000_s1471"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">
                  <v:imagedata r:id="rId10" o:title=""/>
                </v:shape>
                <v:shape id="Textbox 87" o:spid="_x0000_s1472"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" filled="f" strokeweight="1pt">
                  <v:textbox inset="0,0,0,0">
                    <w:txbxContent>
                      <w:p w14:paraId="1108BAFA" w14:textId="77777777" w:rsidR="00644589" w:rsidRDefault="00644589" w:rsidP="00644589">
                        <w:pPr>
                          <w:rPr>
                            <w:sz w:val="16"/>
                          </w:rPr>
                        </w:pPr>
                      </w:p>
                      <w:p w14:paraId="16F9B22F" w14:textId="77777777" w:rsidR="00644589" w:rsidRDefault="00644589" w:rsidP="00644589">
                        <w:pPr>
                          <w:spacing w:before="140"/>
                          <w:ind w:left="1454"/>
                          <w:rPr>
                            <w:b/>
                            <w:sz w:val="14"/>
                          </w:rPr>
                        </w:pPr>
                        <w:r>
                          <w:rPr>
                            <w:b/>
                            <w:color w:val="005C9F"/>
                            <w:spacing w:val="-2"/>
                            <w:sz w:val="14"/>
                          </w:rPr>
                          <w:t>Strategic</w:t>
                        </w:r>
                        <w:r>
                          <w:rPr>
                            <w:b/>
                            <w:color w:val="005C9F"/>
                            <w:spacing w:val="-8"/>
                            <w:sz w:val="14"/>
                          </w:rPr>
                          <w:t xml:space="preserve"> </w:t>
                        </w:r>
                        <w:r>
                          <w:rPr>
                            <w:b/>
                            <w:color w:val="005C9F"/>
                            <w:spacing w:val="-2"/>
                            <w:sz w:val="14"/>
                          </w:rPr>
                          <w:t>Guidelines</w:t>
                        </w:r>
                      </w:p>
                      <w:p w14:paraId="043572BF" w14:textId="77777777" w:rsidR="00644589" w:rsidRDefault="00644589" w:rsidP="00644589">
                        <w:pPr>
                          <w:spacing w:before="10"/>
                          <w:rPr>
                            <w:b/>
                            <w:sz w:val="13"/>
                          </w:rPr>
                        </w:pPr>
                      </w:p>
                      <w:p w14:paraId="117FA94F" w14:textId="77777777" w:rsidR="00644589" w:rsidRDefault="00644589" w:rsidP="00644589">
                        <w:pPr>
                          <w:spacing w:line="290" w:lineRule="auto"/>
                          <w:ind w:left="236" w:right="891"/>
                          <w:rPr>
                            <w:b/>
                            <w:sz w:val="10"/>
                          </w:rPr>
                        </w:pPr>
                        <w:r>
                          <w:rPr>
                            <w:b/>
                            <w:color w:val="2D2D2D"/>
                            <w:sz w:val="10"/>
                          </w:rPr>
                          <w:t>Evaluating the tourism and territorial context relationship by</w:t>
                        </w:r>
                        <w:r>
                          <w:rPr>
                            <w:b/>
                            <w:color w:val="2D2D2D"/>
                            <w:spacing w:val="40"/>
                            <w:sz w:val="10"/>
                          </w:rPr>
                          <w:t xml:space="preserve"> </w:t>
                        </w:r>
                        <w:r>
                          <w:rPr>
                            <w:b/>
                            <w:color w:val="2D2D2D"/>
                            <w:spacing w:val="-2"/>
                            <w:sz w:val="10"/>
                          </w:rPr>
                          <w:t>benchmarking</w:t>
                        </w:r>
                      </w:p>
                      <w:p w14:paraId="698EFDB5" w14:textId="77777777" w:rsidR="00644589" w:rsidRDefault="00644589" w:rsidP="00644589">
                        <w:pPr>
                          <w:spacing w:before="5"/>
                          <w:rPr>
                            <w:b/>
                            <w:sz w:val="10"/>
                          </w:rPr>
                        </w:pPr>
                      </w:p>
                      <w:p w14:paraId="2DA809EF" w14:textId="77777777" w:rsidR="00644589" w:rsidRDefault="00644589" w:rsidP="00644589">
                        <w:pPr>
                          <w:widowControl w:val="0"/>
                          <w:numPr>
                            <w:ilvl w:val="0"/>
                            <w:numId w:val="67"/>
                          </w:numPr>
                          <w:tabs>
                            <w:tab w:val="left" w:pos="304"/>
                          </w:tabs>
                          <w:autoSpaceDE w:val="0"/>
                          <w:autoSpaceDN w:val="0"/>
                          <w:spacing w:line="271" w:lineRule="auto"/>
                          <w:ind w:right="726" w:firstLine="0"/>
                          <w:jc w:val="both"/>
                          <w:rPr>
                            <w:sz w:val="10"/>
                          </w:rPr>
                        </w:pPr>
                        <w:r>
                          <w:rPr>
                            <w:color w:val="2D2D2D"/>
                            <w:sz w:val="10"/>
                          </w:rPr>
                          <w:t>Carrying</w:t>
                        </w:r>
                        <w:r>
                          <w:rPr>
                            <w:color w:val="2D2D2D"/>
                            <w:spacing w:val="20"/>
                            <w:sz w:val="10"/>
                          </w:rPr>
                          <w:t xml:space="preserve"> </w:t>
                        </w:r>
                        <w:r>
                          <w:rPr>
                            <w:color w:val="2D2D2D"/>
                            <w:sz w:val="10"/>
                          </w:rPr>
                          <w:t>capacity</w:t>
                        </w:r>
                        <w:r>
                          <w:rPr>
                            <w:color w:val="2D2D2D"/>
                            <w:spacing w:val="20"/>
                            <w:sz w:val="10"/>
                          </w:rPr>
                          <w:t xml:space="preserve"> </w:t>
                        </w:r>
                        <w:r>
                          <w:rPr>
                            <w:color w:val="2D2D2D"/>
                            <w:sz w:val="10"/>
                          </w:rPr>
                          <w:t>itself</w:t>
                        </w:r>
                        <w:r>
                          <w:rPr>
                            <w:color w:val="2D2D2D"/>
                            <w:spacing w:val="17"/>
                            <w:sz w:val="10"/>
                          </w:rPr>
                          <w:t xml:space="preserve"> </w:t>
                        </w:r>
                        <w:r>
                          <w:rPr>
                            <w:color w:val="2D2D2D"/>
                            <w:sz w:val="10"/>
                          </w:rPr>
                          <w:t>is</w:t>
                        </w:r>
                        <w:r>
                          <w:rPr>
                            <w:color w:val="2D2D2D"/>
                            <w:spacing w:val="20"/>
                            <w:sz w:val="10"/>
                          </w:rPr>
                          <w:t xml:space="preserve"> </w:t>
                        </w:r>
                        <w:r>
                          <w:rPr>
                            <w:color w:val="2D2D2D"/>
                            <w:sz w:val="10"/>
                          </w:rPr>
                          <w:t>an</w:t>
                        </w:r>
                        <w:r>
                          <w:rPr>
                            <w:color w:val="2D2D2D"/>
                            <w:spacing w:val="20"/>
                            <w:sz w:val="10"/>
                          </w:rPr>
                          <w:t xml:space="preserve"> </w:t>
                        </w:r>
                        <w:r>
                          <w:rPr>
                            <w:color w:val="2D2D2D"/>
                            <w:sz w:val="10"/>
                          </w:rPr>
                          <w:t>“optimization</w:t>
                        </w:r>
                        <w:r>
                          <w:rPr>
                            <w:color w:val="2D2D2D"/>
                            <w:spacing w:val="20"/>
                            <w:sz w:val="10"/>
                          </w:rPr>
                          <w:t xml:space="preserve"> </w:t>
                        </w:r>
                        <w:r>
                          <w:rPr>
                            <w:color w:val="2D2D2D"/>
                            <w:sz w:val="10"/>
                          </w:rPr>
                          <w:t>problem”</w:t>
                        </w:r>
                        <w:r>
                          <w:rPr>
                            <w:color w:val="2D2D2D"/>
                            <w:spacing w:val="19"/>
                            <w:sz w:val="10"/>
                          </w:rPr>
                          <w:t xml:space="preserve"> </w:t>
                        </w:r>
                        <w:r>
                          <w:rPr>
                            <w:color w:val="2D2D2D"/>
                            <w:sz w:val="10"/>
                          </w:rPr>
                          <w:t>–</w:t>
                        </w:r>
                        <w:r>
                          <w:rPr>
                            <w:color w:val="2D2D2D"/>
                            <w:spacing w:val="20"/>
                            <w:sz w:val="10"/>
                          </w:rPr>
                          <w:t xml:space="preserve"> </w:t>
                        </w:r>
                        <w:r>
                          <w:rPr>
                            <w:color w:val="2D2D2D"/>
                            <w:sz w:val="10"/>
                          </w:rPr>
                          <w:t>assuming</w:t>
                        </w:r>
                        <w:r>
                          <w:rPr>
                            <w:color w:val="2D2D2D"/>
                            <w:spacing w:val="20"/>
                            <w:sz w:val="10"/>
                          </w:rPr>
                          <w:t xml:space="preserve"> </w:t>
                        </w:r>
                        <w:r>
                          <w:rPr>
                            <w:color w:val="2D2D2D"/>
                            <w:sz w:val="10"/>
                          </w:rPr>
                          <w:t>that</w:t>
                        </w:r>
                        <w:r>
                          <w:rPr>
                            <w:color w:val="2D2D2D"/>
                            <w:spacing w:val="17"/>
                            <w:sz w:val="10"/>
                          </w:rPr>
                          <w:t xml:space="preserve"> </w:t>
                        </w:r>
                        <w:r>
                          <w:rPr>
                            <w:color w:val="2D2D2D"/>
                            <w:sz w:val="10"/>
                          </w:rPr>
                          <w:t>there</w:t>
                        </w:r>
                        <w:r>
                          <w:rPr>
                            <w:color w:val="2D2D2D"/>
                            <w:spacing w:val="20"/>
                            <w:sz w:val="10"/>
                          </w:rPr>
                          <w:t xml:space="preserve"> </w:t>
                        </w:r>
                        <w:r>
                          <w:rPr>
                            <w:color w:val="2D2D2D"/>
                            <w:sz w:val="10"/>
                          </w:rPr>
                          <w:t>is</w:t>
                        </w:r>
                        <w:r>
                          <w:rPr>
                            <w:color w:val="2D2D2D"/>
                            <w:spacing w:val="40"/>
                            <w:sz w:val="10"/>
                          </w:rPr>
                          <w:t xml:space="preserve"> </w:t>
                        </w:r>
                        <w:r>
                          <w:rPr>
                            <w:color w:val="2D2D2D"/>
                            <w:sz w:val="10"/>
                          </w:rPr>
                          <w:t>a</w:t>
                        </w:r>
                        <w:r>
                          <w:rPr>
                            <w:color w:val="2D2D2D"/>
                            <w:spacing w:val="21"/>
                            <w:sz w:val="10"/>
                          </w:rPr>
                          <w:t xml:space="preserve"> </w:t>
                        </w:r>
                        <w:r>
                          <w:rPr>
                            <w:color w:val="2D2D2D"/>
                            <w:sz w:val="10"/>
                          </w:rPr>
                          <w:t>“border</w:t>
                        </w:r>
                        <w:r>
                          <w:rPr>
                            <w:color w:val="2D2D2D"/>
                            <w:spacing w:val="19"/>
                            <w:sz w:val="10"/>
                          </w:rPr>
                          <w:t xml:space="preserve"> </w:t>
                        </w:r>
                        <w:r>
                          <w:rPr>
                            <w:color w:val="2D2D2D"/>
                            <w:sz w:val="10"/>
                          </w:rPr>
                          <w:t>situation”</w:t>
                        </w:r>
                        <w:r>
                          <w:rPr>
                            <w:color w:val="2D2D2D"/>
                            <w:spacing w:val="19"/>
                            <w:sz w:val="10"/>
                          </w:rPr>
                          <w:t xml:space="preserve"> </w:t>
                        </w:r>
                        <w:r>
                          <w:rPr>
                            <w:color w:val="2D2D2D"/>
                            <w:sz w:val="10"/>
                          </w:rPr>
                          <w:t>of</w:t>
                        </w:r>
                        <w:r>
                          <w:rPr>
                            <w:color w:val="2D2D2D"/>
                            <w:spacing w:val="18"/>
                            <w:sz w:val="10"/>
                          </w:rPr>
                          <w:t xml:space="preserve"> </w:t>
                        </w:r>
                        <w:r>
                          <w:rPr>
                            <w:color w:val="2D2D2D"/>
                            <w:sz w:val="10"/>
                          </w:rPr>
                          <w:t>the</w:t>
                        </w:r>
                        <w:r>
                          <w:rPr>
                            <w:color w:val="2D2D2D"/>
                            <w:spacing w:val="21"/>
                            <w:sz w:val="10"/>
                          </w:rPr>
                          <w:t xml:space="preserve"> </w:t>
                        </w:r>
                        <w:r>
                          <w:rPr>
                            <w:color w:val="2D2D2D"/>
                            <w:sz w:val="10"/>
                          </w:rPr>
                          <w:t>territorial</w:t>
                        </w:r>
                        <w:r>
                          <w:rPr>
                            <w:color w:val="2D2D2D"/>
                            <w:spacing w:val="16"/>
                            <w:sz w:val="10"/>
                          </w:rPr>
                          <w:t xml:space="preserve"> </w:t>
                        </w:r>
                        <w:r>
                          <w:rPr>
                            <w:color w:val="2D2D2D"/>
                            <w:sz w:val="10"/>
                          </w:rPr>
                          <w:t>context,</w:t>
                        </w:r>
                        <w:r>
                          <w:rPr>
                            <w:color w:val="2D2D2D"/>
                            <w:spacing w:val="18"/>
                            <w:sz w:val="10"/>
                          </w:rPr>
                          <w:t xml:space="preserve"> </w:t>
                        </w:r>
                        <w:r>
                          <w:rPr>
                            <w:color w:val="2D2D2D"/>
                            <w:sz w:val="10"/>
                          </w:rPr>
                          <w:t>where</w:t>
                        </w:r>
                        <w:r>
                          <w:rPr>
                            <w:color w:val="2D2D2D"/>
                            <w:spacing w:val="21"/>
                            <w:sz w:val="10"/>
                          </w:rPr>
                          <w:t xml:space="preserve"> </w:t>
                        </w:r>
                        <w:r>
                          <w:rPr>
                            <w:color w:val="2D2D2D"/>
                            <w:sz w:val="10"/>
                          </w:rPr>
                          <w:t>one</w:t>
                        </w:r>
                        <w:r>
                          <w:rPr>
                            <w:color w:val="2D2D2D"/>
                            <w:spacing w:val="21"/>
                            <w:sz w:val="10"/>
                          </w:rPr>
                          <w:t xml:space="preserve"> </w:t>
                        </w:r>
                        <w:r>
                          <w:rPr>
                            <w:color w:val="2D2D2D"/>
                            <w:sz w:val="10"/>
                          </w:rPr>
                          <w:t>additional</w:t>
                        </w:r>
                        <w:r>
                          <w:rPr>
                            <w:color w:val="2D2D2D"/>
                            <w:spacing w:val="16"/>
                            <w:sz w:val="10"/>
                          </w:rPr>
                          <w:t xml:space="preserve"> </w:t>
                        </w:r>
                        <w:r>
                          <w:rPr>
                            <w:color w:val="2D2D2D"/>
                            <w:sz w:val="10"/>
                          </w:rPr>
                          <w:t>unit</w:t>
                        </w:r>
                        <w:r>
                          <w:rPr>
                            <w:color w:val="2D2D2D"/>
                            <w:spacing w:val="18"/>
                            <w:sz w:val="10"/>
                          </w:rPr>
                          <w:t xml:space="preserve"> </w:t>
                        </w:r>
                        <w:r>
                          <w:rPr>
                            <w:color w:val="2D2D2D"/>
                            <w:sz w:val="10"/>
                          </w:rPr>
                          <w:t>of</w:t>
                        </w:r>
                        <w:r>
                          <w:rPr>
                            <w:color w:val="2D2D2D"/>
                            <w:spacing w:val="18"/>
                            <w:sz w:val="10"/>
                          </w:rPr>
                          <w:t xml:space="preserve"> </w:t>
                        </w:r>
                        <w:r>
                          <w:rPr>
                            <w:color w:val="2D2D2D"/>
                            <w:sz w:val="10"/>
                          </w:rPr>
                          <w:t>input</w:t>
                        </w:r>
                        <w:r>
                          <w:rPr>
                            <w:color w:val="2D2D2D"/>
                            <w:spacing w:val="40"/>
                            <w:sz w:val="10"/>
                          </w:rPr>
                          <w:t xml:space="preserve"> </w:t>
                        </w:r>
                        <w:r>
                          <w:rPr>
                            <w:color w:val="2D2D2D"/>
                            <w:sz w:val="10"/>
                          </w:rPr>
                          <w:t>(in</w:t>
                        </w:r>
                        <w:r>
                          <w:rPr>
                            <w:color w:val="2D2D2D"/>
                            <w:spacing w:val="27"/>
                            <w:sz w:val="10"/>
                          </w:rPr>
                          <w:t xml:space="preserve"> </w:t>
                        </w:r>
                        <w:r>
                          <w:rPr>
                            <w:color w:val="2D2D2D"/>
                            <w:sz w:val="10"/>
                          </w:rPr>
                          <w:t>our</w:t>
                        </w:r>
                        <w:r>
                          <w:rPr>
                            <w:color w:val="2D2D2D"/>
                            <w:spacing w:val="26"/>
                            <w:sz w:val="10"/>
                          </w:rPr>
                          <w:t xml:space="preserve"> </w:t>
                        </w:r>
                        <w:r>
                          <w:rPr>
                            <w:color w:val="2D2D2D"/>
                            <w:sz w:val="10"/>
                          </w:rPr>
                          <w:t>case</w:t>
                        </w:r>
                        <w:r>
                          <w:rPr>
                            <w:color w:val="2D2D2D"/>
                            <w:spacing w:val="27"/>
                            <w:sz w:val="10"/>
                          </w:rPr>
                          <w:t xml:space="preserve"> </w:t>
                        </w:r>
                        <w:r>
                          <w:rPr>
                            <w:color w:val="2D2D2D"/>
                            <w:sz w:val="10"/>
                          </w:rPr>
                          <w:t>tourism</w:t>
                        </w:r>
                        <w:r>
                          <w:rPr>
                            <w:color w:val="2D2D2D"/>
                            <w:spacing w:val="30"/>
                            <w:sz w:val="10"/>
                          </w:rPr>
                          <w:t xml:space="preserve"> </w:t>
                        </w:r>
                        <w:r>
                          <w:rPr>
                            <w:color w:val="2D2D2D"/>
                            <w:sz w:val="10"/>
                          </w:rPr>
                          <w:t>intensity)</w:t>
                        </w:r>
                        <w:r>
                          <w:rPr>
                            <w:color w:val="2D2D2D"/>
                            <w:spacing w:val="26"/>
                            <w:sz w:val="10"/>
                          </w:rPr>
                          <w:t xml:space="preserve"> </w:t>
                        </w:r>
                        <w:r>
                          <w:rPr>
                            <w:color w:val="2D2D2D"/>
                            <w:sz w:val="10"/>
                          </w:rPr>
                          <w:t>will</w:t>
                        </w:r>
                        <w:r>
                          <w:rPr>
                            <w:color w:val="2D2D2D"/>
                            <w:spacing w:val="22"/>
                            <w:sz w:val="10"/>
                          </w:rPr>
                          <w:t xml:space="preserve"> </w:t>
                        </w:r>
                        <w:r>
                          <w:rPr>
                            <w:color w:val="2D2D2D"/>
                            <w:sz w:val="10"/>
                          </w:rPr>
                          <w:t>result</w:t>
                        </w:r>
                        <w:r>
                          <w:rPr>
                            <w:color w:val="2D2D2D"/>
                            <w:spacing w:val="23"/>
                            <w:sz w:val="10"/>
                          </w:rPr>
                          <w:t xml:space="preserve"> </w:t>
                        </w:r>
                        <w:r>
                          <w:rPr>
                            <w:color w:val="2D2D2D"/>
                            <w:sz w:val="10"/>
                          </w:rPr>
                          <w:t>in</w:t>
                        </w:r>
                        <w:r>
                          <w:rPr>
                            <w:color w:val="2D2D2D"/>
                            <w:spacing w:val="27"/>
                            <w:sz w:val="10"/>
                          </w:rPr>
                          <w:t xml:space="preserve"> </w:t>
                        </w:r>
                        <w:r>
                          <w:rPr>
                            <w:color w:val="2D2D2D"/>
                            <w:sz w:val="10"/>
                          </w:rPr>
                          <w:t>a</w:t>
                        </w:r>
                        <w:r>
                          <w:rPr>
                            <w:color w:val="2D2D2D"/>
                            <w:spacing w:val="27"/>
                            <w:sz w:val="10"/>
                          </w:rPr>
                          <w:t xml:space="preserve"> </w:t>
                        </w:r>
                        <w:r>
                          <w:rPr>
                            <w:color w:val="2D2D2D"/>
                            <w:sz w:val="10"/>
                          </w:rPr>
                          <w:t>crossing</w:t>
                        </w:r>
                        <w:r>
                          <w:rPr>
                            <w:color w:val="2D2D2D"/>
                            <w:spacing w:val="27"/>
                            <w:sz w:val="10"/>
                          </w:rPr>
                          <w:t xml:space="preserve"> </w:t>
                        </w:r>
                        <w:r>
                          <w:rPr>
                            <w:color w:val="2D2D2D"/>
                            <w:sz w:val="10"/>
                          </w:rPr>
                          <w:t>of</w:t>
                        </w:r>
                        <w:r>
                          <w:rPr>
                            <w:color w:val="2D2D2D"/>
                            <w:spacing w:val="23"/>
                            <w:sz w:val="10"/>
                          </w:rPr>
                          <w:t xml:space="preserve"> </w:t>
                        </w:r>
                        <w:r>
                          <w:rPr>
                            <w:color w:val="2D2D2D"/>
                            <w:sz w:val="10"/>
                          </w:rPr>
                          <w:t>the</w:t>
                        </w:r>
                        <w:r>
                          <w:rPr>
                            <w:color w:val="2D2D2D"/>
                            <w:spacing w:val="27"/>
                            <w:sz w:val="10"/>
                          </w:rPr>
                          <w:t xml:space="preserve"> </w:t>
                        </w:r>
                        <w:r>
                          <w:rPr>
                            <w:color w:val="2D2D2D"/>
                            <w:sz w:val="10"/>
                          </w:rPr>
                          <w:t>capacity</w:t>
                        </w:r>
                      </w:p>
                      <w:p w14:paraId="2291CEFF" w14:textId="77777777" w:rsidR="00644589" w:rsidRDefault="00644589" w:rsidP="00644589">
                        <w:pPr>
                          <w:spacing w:before="13"/>
                          <w:ind w:left="236"/>
                          <w:rPr>
                            <w:sz w:val="10"/>
                          </w:rPr>
                        </w:pPr>
                        <w:r>
                          <w:rPr>
                            <w:color w:val="2D2D2D"/>
                            <w:spacing w:val="-2"/>
                            <w:sz w:val="10"/>
                          </w:rPr>
                          <w:t>threshold.</w:t>
                        </w:r>
                      </w:p>
                      <w:p w14:paraId="4EBED6D1" w14:textId="77777777" w:rsidR="00644589" w:rsidRDefault="00644589" w:rsidP="00644589">
                        <w:pPr>
                          <w:widowControl w:val="0"/>
                          <w:numPr>
                            <w:ilvl w:val="0"/>
                            <w:numId w:val="67"/>
                          </w:numPr>
                          <w:tabs>
                            <w:tab w:val="left" w:pos="304"/>
                          </w:tabs>
                          <w:autoSpaceDE w:val="0"/>
                          <w:autoSpaceDN w:val="0"/>
                          <w:spacing w:before="25" w:line="271" w:lineRule="auto"/>
                          <w:ind w:right="748" w:firstLine="0"/>
                          <w:rPr>
                            <w:sz w:val="10"/>
                          </w:rPr>
                        </w:pPr>
                        <w:r>
                          <w:rPr>
                            <w:color w:val="2D2D2D"/>
                            <w:sz w:val="10"/>
                          </w:rPr>
                          <w:t>On</w:t>
                        </w:r>
                        <w:r>
                          <w:rPr>
                            <w:color w:val="2D2D2D"/>
                            <w:spacing w:val="15"/>
                            <w:sz w:val="10"/>
                          </w:rPr>
                          <w:t xml:space="preserve"> </w:t>
                        </w:r>
                        <w:r>
                          <w:rPr>
                            <w:color w:val="2D2D2D"/>
                            <w:sz w:val="10"/>
                          </w:rPr>
                          <w:t>the</w:t>
                        </w:r>
                        <w:r>
                          <w:rPr>
                            <w:color w:val="2D2D2D"/>
                            <w:spacing w:val="15"/>
                            <w:sz w:val="10"/>
                          </w:rPr>
                          <w:t xml:space="preserve"> </w:t>
                        </w:r>
                        <w:r>
                          <w:rPr>
                            <w:color w:val="2D2D2D"/>
                            <w:sz w:val="10"/>
                          </w:rPr>
                          <w:t>other</w:t>
                        </w:r>
                        <w:r>
                          <w:rPr>
                            <w:color w:val="2D2D2D"/>
                            <w:spacing w:val="14"/>
                            <w:sz w:val="10"/>
                          </w:rPr>
                          <w:t xml:space="preserve"> </w:t>
                        </w:r>
                        <w:r>
                          <w:rPr>
                            <w:color w:val="2D2D2D"/>
                            <w:sz w:val="10"/>
                          </w:rPr>
                          <w:t>hand</w:t>
                        </w:r>
                        <w:r>
                          <w:rPr>
                            <w:color w:val="2D2D2D"/>
                            <w:spacing w:val="15"/>
                            <w:sz w:val="10"/>
                          </w:rPr>
                          <w:t xml:space="preserve"> </w:t>
                        </w:r>
                        <w:r>
                          <w:rPr>
                            <w:color w:val="2D2D2D"/>
                            <w:sz w:val="10"/>
                          </w:rPr>
                          <w:t>we</w:t>
                        </w:r>
                        <w:r>
                          <w:rPr>
                            <w:color w:val="2D2D2D"/>
                            <w:spacing w:val="15"/>
                            <w:sz w:val="10"/>
                          </w:rPr>
                          <w:t xml:space="preserve"> </w:t>
                        </w:r>
                        <w:r>
                          <w:rPr>
                            <w:color w:val="2D2D2D"/>
                            <w:sz w:val="10"/>
                          </w:rPr>
                          <w:t>pointed</w:t>
                        </w:r>
                        <w:r>
                          <w:rPr>
                            <w:color w:val="2D2D2D"/>
                            <w:spacing w:val="15"/>
                            <w:sz w:val="10"/>
                          </w:rPr>
                          <w:t xml:space="preserve"> </w:t>
                        </w:r>
                        <w:r>
                          <w:rPr>
                            <w:color w:val="2D2D2D"/>
                            <w:sz w:val="10"/>
                          </w:rPr>
                          <w:t>out</w:t>
                        </w:r>
                        <w:r>
                          <w:rPr>
                            <w:color w:val="2D2D2D"/>
                            <w:spacing w:val="13"/>
                            <w:sz w:val="10"/>
                          </w:rPr>
                          <w:t xml:space="preserve"> </w:t>
                        </w:r>
                        <w:r>
                          <w:rPr>
                            <w:color w:val="2D2D2D"/>
                            <w:sz w:val="10"/>
                          </w:rPr>
                          <w:t>that</w:t>
                        </w:r>
                        <w:r>
                          <w:rPr>
                            <w:color w:val="2D2D2D"/>
                            <w:spacing w:val="13"/>
                            <w:sz w:val="10"/>
                          </w:rPr>
                          <w:t xml:space="preserve"> </w:t>
                        </w:r>
                        <w:r>
                          <w:rPr>
                            <w:color w:val="2D2D2D"/>
                            <w:sz w:val="10"/>
                          </w:rPr>
                          <w:t>there</w:t>
                        </w:r>
                        <w:r>
                          <w:rPr>
                            <w:color w:val="2D2D2D"/>
                            <w:spacing w:val="15"/>
                            <w:sz w:val="10"/>
                          </w:rPr>
                          <w:t xml:space="preserve"> </w:t>
                        </w:r>
                        <w:r>
                          <w:rPr>
                            <w:color w:val="2D2D2D"/>
                            <w:sz w:val="10"/>
                          </w:rPr>
                          <w:t>will</w:t>
                        </w:r>
                        <w:r>
                          <w:rPr>
                            <w:color w:val="2D2D2D"/>
                            <w:spacing w:val="11"/>
                            <w:sz w:val="10"/>
                          </w:rPr>
                          <w:t xml:space="preserve"> </w:t>
                        </w:r>
                        <w:r>
                          <w:rPr>
                            <w:color w:val="2D2D2D"/>
                            <w:sz w:val="10"/>
                          </w:rPr>
                          <w:t>be</w:t>
                        </w:r>
                        <w:r>
                          <w:rPr>
                            <w:color w:val="2D2D2D"/>
                            <w:spacing w:val="15"/>
                            <w:sz w:val="10"/>
                          </w:rPr>
                          <w:t xml:space="preserve"> </w:t>
                        </w:r>
                        <w:r>
                          <w:rPr>
                            <w:color w:val="2D2D2D"/>
                            <w:sz w:val="10"/>
                          </w:rPr>
                          <w:t>no</w:t>
                        </w:r>
                        <w:r>
                          <w:rPr>
                            <w:color w:val="2D2D2D"/>
                            <w:spacing w:val="15"/>
                            <w:sz w:val="10"/>
                          </w:rPr>
                          <w:t xml:space="preserve"> </w:t>
                        </w:r>
                        <w:r>
                          <w:rPr>
                            <w:color w:val="2D2D2D"/>
                            <w:sz w:val="10"/>
                          </w:rPr>
                          <w:t>strict</w:t>
                        </w:r>
                        <w:r>
                          <w:rPr>
                            <w:color w:val="2D2D2D"/>
                            <w:spacing w:val="13"/>
                            <w:sz w:val="10"/>
                          </w:rPr>
                          <w:t xml:space="preserve"> </w:t>
                        </w:r>
                        <w:r>
                          <w:rPr>
                            <w:color w:val="2D2D2D"/>
                            <w:sz w:val="10"/>
                          </w:rPr>
                          <w:t>threshold</w:t>
                        </w:r>
                        <w:r>
                          <w:rPr>
                            <w:color w:val="2D2D2D"/>
                            <w:spacing w:val="15"/>
                            <w:sz w:val="10"/>
                          </w:rPr>
                          <w:t xml:space="preserve"> </w:t>
                        </w:r>
                        <w:r>
                          <w:rPr>
                            <w:color w:val="2D2D2D"/>
                            <w:sz w:val="10"/>
                          </w:rPr>
                          <w:t>which</w:t>
                        </w:r>
                        <w:r>
                          <w:rPr>
                            <w:color w:val="2D2D2D"/>
                            <w:spacing w:val="40"/>
                            <w:sz w:val="10"/>
                          </w:rPr>
                          <w:t xml:space="preserve"> </w:t>
                        </w:r>
                        <w:r>
                          <w:rPr>
                            <w:color w:val="2D2D2D"/>
                            <w:sz w:val="10"/>
                          </w:rPr>
                          <w:t>may</w:t>
                        </w:r>
                        <w:r>
                          <w:rPr>
                            <w:color w:val="2D2D2D"/>
                            <w:spacing w:val="39"/>
                            <w:sz w:val="10"/>
                          </w:rPr>
                          <w:t xml:space="preserve"> </w:t>
                        </w:r>
                        <w:r>
                          <w:rPr>
                            <w:color w:val="2D2D2D"/>
                            <w:sz w:val="10"/>
                          </w:rPr>
                          <w:t>be</w:t>
                        </w:r>
                        <w:r>
                          <w:rPr>
                            <w:color w:val="2D2D2D"/>
                            <w:spacing w:val="39"/>
                            <w:sz w:val="10"/>
                          </w:rPr>
                          <w:t xml:space="preserve"> </w:t>
                        </w:r>
                        <w:r>
                          <w:rPr>
                            <w:color w:val="2D2D2D"/>
                            <w:sz w:val="10"/>
                          </w:rPr>
                          <w:t>established,</w:t>
                        </w:r>
                        <w:r>
                          <w:rPr>
                            <w:color w:val="2D2D2D"/>
                            <w:spacing w:val="34"/>
                            <w:sz w:val="10"/>
                          </w:rPr>
                          <w:t xml:space="preserve"> </w:t>
                        </w:r>
                        <w:r>
                          <w:rPr>
                            <w:color w:val="2D2D2D"/>
                            <w:sz w:val="10"/>
                          </w:rPr>
                          <w:t>but</w:t>
                        </w:r>
                        <w:r>
                          <w:rPr>
                            <w:color w:val="2D2D2D"/>
                            <w:spacing w:val="34"/>
                            <w:sz w:val="10"/>
                          </w:rPr>
                          <w:t xml:space="preserve"> </w:t>
                        </w:r>
                        <w:r>
                          <w:rPr>
                            <w:color w:val="2D2D2D"/>
                            <w:sz w:val="10"/>
                          </w:rPr>
                          <w:t>territorially</w:t>
                        </w:r>
                        <w:r>
                          <w:rPr>
                            <w:color w:val="2D2D2D"/>
                            <w:spacing w:val="39"/>
                            <w:sz w:val="10"/>
                          </w:rPr>
                          <w:t xml:space="preserve"> </w:t>
                        </w:r>
                        <w:r>
                          <w:rPr>
                            <w:color w:val="2D2D2D"/>
                            <w:sz w:val="10"/>
                          </w:rPr>
                          <w:t>specific</w:t>
                        </w:r>
                        <w:r>
                          <w:rPr>
                            <w:color w:val="2D2D2D"/>
                            <w:spacing w:val="39"/>
                            <w:sz w:val="10"/>
                          </w:rPr>
                          <w:t xml:space="preserve"> </w:t>
                        </w:r>
                        <w:r>
                          <w:rPr>
                            <w:color w:val="2D2D2D"/>
                            <w:sz w:val="10"/>
                          </w:rPr>
                          <w:t>situations</w:t>
                        </w:r>
                        <w:r>
                          <w:rPr>
                            <w:color w:val="2D2D2D"/>
                            <w:spacing w:val="39"/>
                            <w:sz w:val="10"/>
                          </w:rPr>
                          <w:t xml:space="preserve"> </w:t>
                        </w:r>
                        <w:r>
                          <w:rPr>
                            <w:color w:val="2D2D2D"/>
                            <w:sz w:val="10"/>
                          </w:rPr>
                          <w:t>or</w:t>
                        </w:r>
                        <w:r>
                          <w:rPr>
                            <w:color w:val="2D2D2D"/>
                            <w:spacing w:val="37"/>
                            <w:sz w:val="10"/>
                          </w:rPr>
                          <w:t xml:space="preserve"> </w:t>
                        </w:r>
                        <w:r>
                          <w:rPr>
                            <w:color w:val="2D2D2D"/>
                            <w:sz w:val="10"/>
                          </w:rPr>
                          <w:t>target</w:t>
                        </w:r>
                        <w:r>
                          <w:rPr>
                            <w:color w:val="2D2D2D"/>
                            <w:spacing w:val="34"/>
                            <w:sz w:val="10"/>
                          </w:rPr>
                          <w:t xml:space="preserve"> </w:t>
                        </w:r>
                        <w:r>
                          <w:rPr>
                            <w:color w:val="2D2D2D"/>
                            <w:sz w:val="10"/>
                          </w:rPr>
                          <w:t>corridors</w:t>
                        </w:r>
                        <w:r>
                          <w:rPr>
                            <w:color w:val="2D2D2D"/>
                            <w:spacing w:val="40"/>
                            <w:sz w:val="10"/>
                          </w:rPr>
                          <w:t xml:space="preserve"> </w:t>
                        </w:r>
                        <w:r>
                          <w:rPr>
                            <w:color w:val="2D2D2D"/>
                            <w:sz w:val="10"/>
                          </w:rPr>
                          <w:t>defining the carrying capacity.</w:t>
                        </w:r>
                      </w:p>
                      <w:p w14:paraId="0A43E306" w14:textId="77777777" w:rsidR="00644589" w:rsidRDefault="00644589" w:rsidP="00644589">
                        <w:pPr>
                          <w:widowControl w:val="0"/>
                          <w:numPr>
                            <w:ilvl w:val="0"/>
                            <w:numId w:val="67"/>
                          </w:numPr>
                          <w:tabs>
                            <w:tab w:val="left" w:pos="304"/>
                          </w:tabs>
                          <w:autoSpaceDE w:val="0"/>
                          <w:autoSpaceDN w:val="0"/>
                          <w:spacing w:line="104" w:lineRule="exact"/>
                          <w:ind w:left="304" w:hanging="68"/>
                          <w:rPr>
                            <w:sz w:val="10"/>
                          </w:rPr>
                        </w:pPr>
                        <w:r>
                          <w:rPr>
                            <w:color w:val="2D2D2D"/>
                            <w:sz w:val="10"/>
                          </w:rPr>
                          <w:t>Still</w:t>
                        </w:r>
                        <w:r>
                          <w:rPr>
                            <w:color w:val="2D2D2D"/>
                            <w:spacing w:val="13"/>
                            <w:sz w:val="10"/>
                          </w:rPr>
                          <w:t xml:space="preserve"> </w:t>
                        </w:r>
                        <w:r>
                          <w:rPr>
                            <w:color w:val="2D2D2D"/>
                            <w:sz w:val="10"/>
                          </w:rPr>
                          <w:t>one</w:t>
                        </w:r>
                        <w:r>
                          <w:rPr>
                            <w:color w:val="2D2D2D"/>
                            <w:spacing w:val="18"/>
                            <w:sz w:val="10"/>
                          </w:rPr>
                          <w:t xml:space="preserve"> </w:t>
                        </w:r>
                        <w:r>
                          <w:rPr>
                            <w:color w:val="2D2D2D"/>
                            <w:sz w:val="10"/>
                          </w:rPr>
                          <w:t>crucial</w:t>
                        </w:r>
                        <w:r>
                          <w:rPr>
                            <w:color w:val="2D2D2D"/>
                            <w:spacing w:val="13"/>
                            <w:sz w:val="10"/>
                          </w:rPr>
                          <w:t xml:space="preserve"> </w:t>
                        </w:r>
                        <w:r>
                          <w:rPr>
                            <w:color w:val="2D2D2D"/>
                            <w:sz w:val="10"/>
                          </w:rPr>
                          <w:t>element</w:t>
                        </w:r>
                        <w:r>
                          <w:rPr>
                            <w:color w:val="2D2D2D"/>
                            <w:spacing w:val="15"/>
                            <w:sz w:val="10"/>
                          </w:rPr>
                          <w:t xml:space="preserve"> </w:t>
                        </w:r>
                        <w:r>
                          <w:rPr>
                            <w:color w:val="2D2D2D"/>
                            <w:sz w:val="10"/>
                          </w:rPr>
                          <w:t>of</w:t>
                        </w:r>
                        <w:r>
                          <w:rPr>
                            <w:color w:val="2D2D2D"/>
                            <w:spacing w:val="15"/>
                            <w:sz w:val="10"/>
                          </w:rPr>
                          <w:t xml:space="preserve"> </w:t>
                        </w:r>
                        <w:r>
                          <w:rPr>
                            <w:color w:val="2D2D2D"/>
                            <w:sz w:val="10"/>
                          </w:rPr>
                          <w:t>determining</w:t>
                        </w:r>
                        <w:r>
                          <w:rPr>
                            <w:color w:val="2D2D2D"/>
                            <w:spacing w:val="18"/>
                            <w:sz w:val="10"/>
                          </w:rPr>
                          <w:t xml:space="preserve"> </w:t>
                        </w:r>
                        <w:r>
                          <w:rPr>
                            <w:color w:val="2D2D2D"/>
                            <w:sz w:val="10"/>
                          </w:rPr>
                          <w:t>the</w:t>
                        </w:r>
                        <w:r>
                          <w:rPr>
                            <w:color w:val="2D2D2D"/>
                            <w:spacing w:val="17"/>
                            <w:sz w:val="10"/>
                          </w:rPr>
                          <w:t xml:space="preserve"> </w:t>
                        </w:r>
                        <w:r>
                          <w:rPr>
                            <w:color w:val="2D2D2D"/>
                            <w:sz w:val="10"/>
                          </w:rPr>
                          <w:t>carrying</w:t>
                        </w:r>
                        <w:r>
                          <w:rPr>
                            <w:color w:val="2D2D2D"/>
                            <w:spacing w:val="18"/>
                            <w:sz w:val="10"/>
                          </w:rPr>
                          <w:t xml:space="preserve"> </w:t>
                        </w:r>
                        <w:r>
                          <w:rPr>
                            <w:color w:val="2D2D2D"/>
                            <w:sz w:val="10"/>
                          </w:rPr>
                          <w:t>capacity</w:t>
                        </w:r>
                        <w:r>
                          <w:rPr>
                            <w:color w:val="2D2D2D"/>
                            <w:spacing w:val="18"/>
                            <w:sz w:val="10"/>
                          </w:rPr>
                          <w:t xml:space="preserve"> </w:t>
                        </w:r>
                        <w:r>
                          <w:rPr>
                            <w:color w:val="2D2D2D"/>
                            <w:sz w:val="10"/>
                          </w:rPr>
                          <w:t>of</w:t>
                        </w:r>
                        <w:r>
                          <w:rPr>
                            <w:color w:val="2D2D2D"/>
                            <w:spacing w:val="15"/>
                            <w:sz w:val="10"/>
                          </w:rPr>
                          <w:t xml:space="preserve"> </w:t>
                        </w:r>
                        <w:r>
                          <w:rPr>
                            <w:color w:val="2D2D2D"/>
                            <w:sz w:val="10"/>
                          </w:rPr>
                          <w:t>a</w:t>
                        </w:r>
                        <w:r>
                          <w:rPr>
                            <w:color w:val="2D2D2D"/>
                            <w:spacing w:val="17"/>
                            <w:sz w:val="10"/>
                          </w:rPr>
                          <w:t xml:space="preserve"> </w:t>
                        </w:r>
                        <w:r>
                          <w:rPr>
                            <w:color w:val="2D2D2D"/>
                            <w:spacing w:val="-2"/>
                            <w:sz w:val="10"/>
                          </w:rPr>
                          <w:t>tourist</w:t>
                        </w:r>
                      </w:p>
                      <w:p w14:paraId="69692183" w14:textId="77777777" w:rsidR="00644589" w:rsidRDefault="00644589" w:rsidP="00644589">
                        <w:pPr>
                          <w:spacing w:before="29" w:line="290" w:lineRule="auto"/>
                          <w:ind w:left="236" w:right="605"/>
                          <w:rPr>
                            <w:sz w:val="10"/>
                          </w:rPr>
                        </w:pPr>
                        <w:r>
                          <w:rPr>
                            <w:color w:val="2D2D2D"/>
                            <w:sz w:val="10"/>
                          </w:rPr>
                          <w:t>destination</w:t>
                        </w:r>
                        <w:r>
                          <w:rPr>
                            <w:color w:val="2D2D2D"/>
                            <w:spacing w:val="20"/>
                            <w:sz w:val="10"/>
                          </w:rPr>
                          <w:t xml:space="preserve"> </w:t>
                        </w:r>
                        <w:r>
                          <w:rPr>
                            <w:color w:val="2D2D2D"/>
                            <w:sz w:val="10"/>
                          </w:rPr>
                          <w:t>will</w:t>
                        </w:r>
                        <w:r>
                          <w:rPr>
                            <w:color w:val="2D2D2D"/>
                            <w:spacing w:val="15"/>
                            <w:sz w:val="10"/>
                          </w:rPr>
                          <w:t xml:space="preserve"> </w:t>
                        </w:r>
                        <w:r>
                          <w:rPr>
                            <w:color w:val="2D2D2D"/>
                            <w:sz w:val="10"/>
                          </w:rPr>
                          <w:t>be</w:t>
                        </w:r>
                        <w:r>
                          <w:rPr>
                            <w:color w:val="2D2D2D"/>
                            <w:spacing w:val="20"/>
                            <w:sz w:val="10"/>
                          </w:rPr>
                          <w:t xml:space="preserve"> </w:t>
                        </w:r>
                        <w:r>
                          <w:rPr>
                            <w:color w:val="2D2D2D"/>
                            <w:sz w:val="10"/>
                          </w:rPr>
                          <w:t>the</w:t>
                        </w:r>
                        <w:r>
                          <w:rPr>
                            <w:color w:val="2D2D2D"/>
                            <w:spacing w:val="20"/>
                            <w:sz w:val="10"/>
                          </w:rPr>
                          <w:t xml:space="preserve"> </w:t>
                        </w:r>
                        <w:r>
                          <w:rPr>
                            <w:color w:val="2D2D2D"/>
                            <w:sz w:val="10"/>
                          </w:rPr>
                          <w:t>comparative</w:t>
                        </w:r>
                        <w:r>
                          <w:rPr>
                            <w:color w:val="2D2D2D"/>
                            <w:spacing w:val="20"/>
                            <w:sz w:val="10"/>
                          </w:rPr>
                          <w:t xml:space="preserve"> </w:t>
                        </w:r>
                        <w:r>
                          <w:rPr>
                            <w:color w:val="2D2D2D"/>
                            <w:sz w:val="10"/>
                          </w:rPr>
                          <w:t>element</w:t>
                        </w:r>
                        <w:r>
                          <w:rPr>
                            <w:color w:val="2D2D2D"/>
                            <w:spacing w:val="17"/>
                            <w:sz w:val="10"/>
                          </w:rPr>
                          <w:t xml:space="preserve"> </w:t>
                        </w:r>
                        <w:r>
                          <w:rPr>
                            <w:color w:val="2D2D2D"/>
                            <w:sz w:val="10"/>
                          </w:rPr>
                          <w:t>positioning</w:t>
                        </w:r>
                        <w:r>
                          <w:rPr>
                            <w:color w:val="2D2D2D"/>
                            <w:spacing w:val="20"/>
                            <w:sz w:val="10"/>
                          </w:rPr>
                          <w:t xml:space="preserve"> </w:t>
                        </w:r>
                        <w:r>
                          <w:rPr>
                            <w:color w:val="2D2D2D"/>
                            <w:sz w:val="10"/>
                          </w:rPr>
                          <w:t>the</w:t>
                        </w:r>
                        <w:r>
                          <w:rPr>
                            <w:color w:val="2D2D2D"/>
                            <w:spacing w:val="20"/>
                            <w:sz w:val="10"/>
                          </w:rPr>
                          <w:t xml:space="preserve"> </w:t>
                        </w:r>
                        <w:r>
                          <w:rPr>
                            <w:color w:val="2D2D2D"/>
                            <w:sz w:val="10"/>
                          </w:rPr>
                          <w:t>performance</w:t>
                        </w:r>
                        <w:r>
                          <w:rPr>
                            <w:color w:val="2D2D2D"/>
                            <w:spacing w:val="20"/>
                            <w:sz w:val="10"/>
                          </w:rPr>
                          <w:t xml:space="preserve"> </w:t>
                        </w:r>
                        <w:r>
                          <w:rPr>
                            <w:color w:val="2D2D2D"/>
                            <w:sz w:val="10"/>
                          </w:rPr>
                          <w:t>of</w:t>
                        </w:r>
                        <w:r>
                          <w:rPr>
                            <w:color w:val="2D2D2D"/>
                            <w:spacing w:val="17"/>
                            <w:sz w:val="10"/>
                          </w:rPr>
                          <w:t xml:space="preserve"> </w:t>
                        </w:r>
                        <w:r>
                          <w:rPr>
                            <w:color w:val="2D2D2D"/>
                            <w:sz w:val="10"/>
                          </w:rPr>
                          <w:t>a</w:t>
                        </w:r>
                        <w:r>
                          <w:rPr>
                            <w:color w:val="2D2D2D"/>
                            <w:spacing w:val="40"/>
                            <w:sz w:val="10"/>
                          </w:rPr>
                          <w:t xml:space="preserve"> </w:t>
                        </w:r>
                        <w:r>
                          <w:rPr>
                            <w:color w:val="2D2D2D"/>
                            <w:sz w:val="10"/>
                          </w:rPr>
                          <w:t>single</w:t>
                        </w:r>
                        <w:r>
                          <w:rPr>
                            <w:color w:val="2D2D2D"/>
                            <w:spacing w:val="40"/>
                            <w:sz w:val="10"/>
                          </w:rPr>
                          <w:t xml:space="preserve"> </w:t>
                        </w:r>
                        <w:r>
                          <w:rPr>
                            <w:color w:val="2D2D2D"/>
                            <w:sz w:val="10"/>
                          </w:rPr>
                          <w:t>destination</w:t>
                        </w:r>
                        <w:r>
                          <w:rPr>
                            <w:color w:val="2D2D2D"/>
                            <w:spacing w:val="40"/>
                            <w:sz w:val="10"/>
                          </w:rPr>
                          <w:t xml:space="preserve"> </w:t>
                        </w:r>
                        <w:r>
                          <w:rPr>
                            <w:color w:val="2D2D2D"/>
                            <w:sz w:val="10"/>
                          </w:rPr>
                          <w:t>vis-à-vis</w:t>
                        </w:r>
                        <w:r>
                          <w:rPr>
                            <w:color w:val="2D2D2D"/>
                            <w:spacing w:val="40"/>
                            <w:sz w:val="10"/>
                          </w:rPr>
                          <w:t xml:space="preserve"> </w:t>
                        </w:r>
                        <w:r>
                          <w:rPr>
                            <w:color w:val="2D2D2D"/>
                            <w:sz w:val="10"/>
                          </w:rPr>
                          <w:t>the</w:t>
                        </w:r>
                        <w:r>
                          <w:rPr>
                            <w:color w:val="2D2D2D"/>
                            <w:spacing w:val="40"/>
                            <w:sz w:val="10"/>
                          </w:rPr>
                          <w:t xml:space="preserve"> </w:t>
                        </w:r>
                        <w:r>
                          <w:rPr>
                            <w:color w:val="2D2D2D"/>
                            <w:sz w:val="10"/>
                          </w:rPr>
                          <w:t>threshold/</w:t>
                        </w:r>
                        <w:r>
                          <w:rPr>
                            <w:color w:val="2D2D2D"/>
                            <w:spacing w:val="38"/>
                            <w:sz w:val="10"/>
                          </w:rPr>
                          <w:t xml:space="preserve"> </w:t>
                        </w:r>
                        <w:r>
                          <w:rPr>
                            <w:color w:val="2D2D2D"/>
                            <w:sz w:val="10"/>
                          </w:rPr>
                          <w:t>borderline</w:t>
                        </w:r>
                        <w:r>
                          <w:rPr>
                            <w:color w:val="2D2D2D"/>
                            <w:spacing w:val="40"/>
                            <w:sz w:val="10"/>
                          </w:rPr>
                          <w:t xml:space="preserve"> </w:t>
                        </w:r>
                        <w:r>
                          <w:rPr>
                            <w:color w:val="2D2D2D"/>
                            <w:sz w:val="10"/>
                          </w:rPr>
                          <w:t>of</w:t>
                        </w:r>
                        <w:r>
                          <w:rPr>
                            <w:color w:val="2D2D2D"/>
                            <w:spacing w:val="38"/>
                            <w:sz w:val="10"/>
                          </w:rPr>
                          <w:t xml:space="preserve"> </w:t>
                        </w:r>
                        <w:r>
                          <w:rPr>
                            <w:color w:val="2D2D2D"/>
                            <w:sz w:val="10"/>
                          </w:rPr>
                          <w:t>carrying</w:t>
                        </w:r>
                        <w:r>
                          <w:rPr>
                            <w:color w:val="2D2D2D"/>
                            <w:spacing w:val="40"/>
                            <w:sz w:val="10"/>
                          </w:rPr>
                          <w:t xml:space="preserve"> </w:t>
                        </w:r>
                        <w:r>
                          <w:rPr>
                            <w:color w:val="2D2D2D"/>
                            <w:sz w:val="10"/>
                          </w:rPr>
                          <w:t>capacity.</w:t>
                        </w:r>
                      </w:p>
                      <w:p w14:paraId="0137919C" w14:textId="77777777" w:rsidR="00644589" w:rsidRDefault="00644589" w:rsidP="00644589">
                        <w:pPr>
                          <w:spacing w:before="61"/>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13</w:t>
                        </w:r>
                      </w:p>
                    </w:txbxContent>
                  </v:textbox>
                </v:shape>
                <w10:anchorlock/>
              </v:group>
            </w:pict>
          </mc:Fallback>
        </mc:AlternateContent>
      </w:r>
      <w:r>
        <w:rPr>
          <w:sz w:val="20"/>
        </w:rPr>
        <w:tab/>
      </w:r>
      <w:r>
        <w:rPr>
          <w:noProof/>
          <w:sz w:val="20"/>
        </w:rPr>
        <mc:AlternateContent>
          <mc:Choice Requires="wpg">
            <w:drawing>
              <wp:inline distT="0" distB="0" distL="0" distR="0" wp14:anchorId="53DB5062" wp14:editId="1FA7B012">
                <wp:extent cx="2971800" cy="1676400"/>
                <wp:effectExtent l="0" t="0" r="0" b="9525"/>
                <wp:docPr id="825377749" name="Group 825377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295080970" name="Image 89"/>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728438247" name="Image 90"/>
                          <pic:cNvPicPr/>
                        </pic:nvPicPr>
                        <pic:blipFill>
                          <a:blip r:embed="rId8" cstate="print"/>
                          <a:stretch>
                            <a:fillRect/>
                          </a:stretch>
                        </pic:blipFill>
                        <pic:spPr>
                          <a:xfrm>
                            <a:off x="2504437" y="106599"/>
                            <a:ext cx="359066" cy="128236"/>
                          </a:xfrm>
                          <a:prstGeom prst="rect">
                            <a:avLst/>
                          </a:prstGeom>
                        </pic:spPr>
                      </pic:pic>
                      <wps:wsp>
                        <wps:cNvPr id="173484391" name="Textbox 91"/>
                        <wps:cNvSpPr txBox="1"/>
                        <wps:spPr>
                          <a:xfrm>
                            <a:off x="6350" y="6350"/>
                            <a:ext cx="2959100" cy="1663700"/>
                          </a:xfrm>
                          <a:prstGeom prst="rect">
                            <a:avLst/>
                          </a:prstGeom>
                          <a:ln w="12700">
                            <a:solidFill>
                              <a:srgbClr val="000000"/>
                            </a:solidFill>
                            <a:prstDash val="solid"/>
                          </a:ln>
                        </wps:spPr>
                        <wps:txbx>
                          <w:txbxContent>
                            <w:p w14:paraId="7AC84C80" w14:textId="77777777" w:rsidR="00644589" w:rsidRDefault="00644589" w:rsidP="00644589">
                              <w:pPr>
                                <w:rPr>
                                  <w:sz w:val="16"/>
                                </w:rPr>
                              </w:pPr>
                            </w:p>
                            <w:p w14:paraId="712BD557" w14:textId="77777777" w:rsidR="00644589" w:rsidRDefault="00644589" w:rsidP="00644589">
                              <w:pPr>
                                <w:spacing w:before="140"/>
                                <w:ind w:left="1454"/>
                                <w:rPr>
                                  <w:b/>
                                  <w:sz w:val="14"/>
                                </w:rPr>
                              </w:pPr>
                              <w:r>
                                <w:rPr>
                                  <w:b/>
                                  <w:color w:val="005C9F"/>
                                  <w:spacing w:val="-2"/>
                                  <w:sz w:val="14"/>
                                </w:rPr>
                                <w:t>Strategic</w:t>
                              </w:r>
                              <w:r>
                                <w:rPr>
                                  <w:b/>
                                  <w:color w:val="005C9F"/>
                                  <w:spacing w:val="-8"/>
                                  <w:sz w:val="14"/>
                                </w:rPr>
                                <w:t xml:space="preserve"> </w:t>
                              </w:r>
                              <w:r>
                                <w:rPr>
                                  <w:b/>
                                  <w:color w:val="005C9F"/>
                                  <w:spacing w:val="-2"/>
                                  <w:sz w:val="14"/>
                                </w:rPr>
                                <w:t>Guidelines</w:t>
                              </w:r>
                            </w:p>
                            <w:p w14:paraId="39A45AC6" w14:textId="77777777" w:rsidR="00644589" w:rsidRDefault="00644589" w:rsidP="00644589">
                              <w:pPr>
                                <w:spacing w:before="11"/>
                                <w:rPr>
                                  <w:b/>
                                  <w:sz w:val="15"/>
                                </w:rPr>
                              </w:pPr>
                            </w:p>
                            <w:p w14:paraId="713B349E" w14:textId="77777777" w:rsidR="00644589" w:rsidRDefault="00644589" w:rsidP="00644589">
                              <w:pPr>
                                <w:ind w:left="201"/>
                                <w:rPr>
                                  <w:b/>
                                  <w:sz w:val="10"/>
                                </w:rPr>
                              </w:pPr>
                              <w:r>
                                <w:rPr>
                                  <w:b/>
                                  <w:color w:val="2D2D2D"/>
                                  <w:sz w:val="10"/>
                                </w:rPr>
                                <w:t>Indicator</w:t>
                              </w:r>
                              <w:r>
                                <w:rPr>
                                  <w:b/>
                                  <w:color w:val="2D2D2D"/>
                                  <w:spacing w:val="28"/>
                                  <w:sz w:val="10"/>
                                </w:rPr>
                                <w:t xml:space="preserve"> </w:t>
                              </w:r>
                              <w:r>
                                <w:rPr>
                                  <w:b/>
                                  <w:color w:val="2D2D2D"/>
                                  <w:sz w:val="10"/>
                                </w:rPr>
                                <w:t>identification</w:t>
                              </w:r>
                              <w:r>
                                <w:rPr>
                                  <w:b/>
                                  <w:color w:val="2D2D2D"/>
                                  <w:spacing w:val="30"/>
                                  <w:sz w:val="10"/>
                                </w:rPr>
                                <w:t xml:space="preserve"> </w:t>
                              </w:r>
                              <w:r>
                                <w:rPr>
                                  <w:b/>
                                  <w:color w:val="2D2D2D"/>
                                  <w:spacing w:val="-2"/>
                                  <w:sz w:val="10"/>
                                </w:rPr>
                                <w:t>process</w:t>
                              </w:r>
                            </w:p>
                            <w:p w14:paraId="075E97AC" w14:textId="77777777" w:rsidR="00644589" w:rsidRDefault="00644589" w:rsidP="00644589">
                              <w:pPr>
                                <w:spacing w:before="2"/>
                                <w:rPr>
                                  <w:b/>
                                  <w:sz w:val="14"/>
                                </w:rPr>
                              </w:pPr>
                            </w:p>
                            <w:p w14:paraId="52ED6824" w14:textId="77777777" w:rsidR="00644589" w:rsidRDefault="00644589" w:rsidP="00644589">
                              <w:pPr>
                                <w:widowControl w:val="0"/>
                                <w:numPr>
                                  <w:ilvl w:val="0"/>
                                  <w:numId w:val="66"/>
                                </w:numPr>
                                <w:tabs>
                                  <w:tab w:val="left" w:pos="269"/>
                                </w:tabs>
                                <w:autoSpaceDE w:val="0"/>
                                <w:autoSpaceDN w:val="0"/>
                                <w:spacing w:line="249" w:lineRule="auto"/>
                                <w:ind w:right="1279" w:firstLine="0"/>
                                <w:rPr>
                                  <w:sz w:val="10"/>
                                </w:rPr>
                              </w:pPr>
                              <w:r>
                                <w:rPr>
                                  <w:color w:val="2D2D2D"/>
                                  <w:sz w:val="10"/>
                                </w:rPr>
                                <w:t>Compilation</w:t>
                              </w:r>
                              <w:r>
                                <w:rPr>
                                  <w:color w:val="2D2D2D"/>
                                  <w:spacing w:val="20"/>
                                  <w:sz w:val="10"/>
                                </w:rPr>
                                <w:t xml:space="preserve"> </w:t>
                              </w:r>
                              <w:r>
                                <w:rPr>
                                  <w:color w:val="2D2D2D"/>
                                  <w:sz w:val="10"/>
                                </w:rPr>
                                <w:t>of a</w:t>
                              </w:r>
                              <w:r>
                                <w:rPr>
                                  <w:color w:val="2D2D2D"/>
                                  <w:spacing w:val="20"/>
                                  <w:sz w:val="10"/>
                                </w:rPr>
                                <w:t xml:space="preserve"> </w:t>
                              </w:r>
                              <w:r>
                                <w:rPr>
                                  <w:color w:val="2D2D2D"/>
                                  <w:sz w:val="10"/>
                                </w:rPr>
                                <w:t>list of exemplary</w:t>
                              </w:r>
                              <w:r>
                                <w:rPr>
                                  <w:color w:val="2D2D2D"/>
                                  <w:spacing w:val="20"/>
                                  <w:sz w:val="10"/>
                                </w:rPr>
                                <w:t xml:space="preserve"> </w:t>
                              </w:r>
                              <w:r>
                                <w:rPr>
                                  <w:color w:val="2D2D2D"/>
                                  <w:sz w:val="10"/>
                                </w:rPr>
                                <w:t>indicators</w:t>
                              </w:r>
                              <w:r>
                                <w:rPr>
                                  <w:color w:val="2D2D2D"/>
                                  <w:spacing w:val="20"/>
                                  <w:sz w:val="10"/>
                                </w:rPr>
                                <w:t xml:space="preserve"> </w:t>
                              </w:r>
                              <w:r>
                                <w:rPr>
                                  <w:color w:val="2D2D2D"/>
                                  <w:sz w:val="10"/>
                                </w:rPr>
                                <w:t>based</w:t>
                              </w:r>
                              <w:r>
                                <w:rPr>
                                  <w:color w:val="2D2D2D"/>
                                  <w:spacing w:val="20"/>
                                  <w:sz w:val="10"/>
                                </w:rPr>
                                <w:t xml:space="preserve"> </w:t>
                              </w:r>
                              <w:r>
                                <w:rPr>
                                  <w:color w:val="2D2D2D"/>
                                  <w:sz w:val="10"/>
                                </w:rPr>
                                <w:t>on</w:t>
                              </w:r>
                              <w:r>
                                <w:rPr>
                                  <w:color w:val="2D2D2D"/>
                                  <w:spacing w:val="20"/>
                                  <w:sz w:val="10"/>
                                </w:rPr>
                                <w:t xml:space="preserve"> </w:t>
                              </w:r>
                              <w:r>
                                <w:rPr>
                                  <w:color w:val="2D2D2D"/>
                                  <w:sz w:val="10"/>
                                </w:rPr>
                                <w:t>the</w:t>
                              </w:r>
                              <w:r>
                                <w:rPr>
                                  <w:color w:val="2D2D2D"/>
                                  <w:spacing w:val="20"/>
                                  <w:sz w:val="10"/>
                                </w:rPr>
                                <w:t xml:space="preserve"> </w:t>
                              </w:r>
                              <w:r>
                                <w:rPr>
                                  <w:color w:val="2D2D2D"/>
                                  <w:sz w:val="10"/>
                                </w:rPr>
                                <w:t>existing</w:t>
                              </w:r>
                              <w:r>
                                <w:rPr>
                                  <w:color w:val="2D2D2D"/>
                                  <w:spacing w:val="40"/>
                                  <w:sz w:val="10"/>
                                </w:rPr>
                                <w:t xml:space="preserve"> </w:t>
                              </w:r>
                              <w:r>
                                <w:rPr>
                                  <w:color w:val="2D2D2D"/>
                                  <w:sz w:val="10"/>
                                </w:rPr>
                                <w:t>methodologies from the Literature</w:t>
                              </w:r>
                            </w:p>
                            <w:p w14:paraId="78C111EE" w14:textId="77777777" w:rsidR="00644589" w:rsidRDefault="00644589" w:rsidP="00644589">
                              <w:pPr>
                                <w:widowControl w:val="0"/>
                                <w:numPr>
                                  <w:ilvl w:val="0"/>
                                  <w:numId w:val="66"/>
                                </w:numPr>
                                <w:tabs>
                                  <w:tab w:val="left" w:pos="269"/>
                                </w:tabs>
                                <w:autoSpaceDE w:val="0"/>
                                <w:autoSpaceDN w:val="0"/>
                                <w:spacing w:before="25" w:line="271" w:lineRule="auto"/>
                                <w:ind w:right="882" w:firstLine="0"/>
                                <w:rPr>
                                  <w:sz w:val="10"/>
                                </w:rPr>
                              </w:pPr>
                              <w:r>
                                <w:rPr>
                                  <w:color w:val="2D2D2D"/>
                                  <w:sz w:val="10"/>
                                </w:rPr>
                                <w:t>Adaptation</w:t>
                              </w:r>
                              <w:r>
                                <w:rPr>
                                  <w:color w:val="2D2D2D"/>
                                  <w:spacing w:val="35"/>
                                  <w:sz w:val="10"/>
                                </w:rPr>
                                <w:t xml:space="preserve"> </w:t>
                              </w:r>
                              <w:r>
                                <w:rPr>
                                  <w:color w:val="2D2D2D"/>
                                  <w:sz w:val="10"/>
                                </w:rPr>
                                <w:t>of</w:t>
                              </w:r>
                              <w:r>
                                <w:rPr>
                                  <w:color w:val="2D2D2D"/>
                                  <w:spacing w:val="32"/>
                                  <w:sz w:val="10"/>
                                </w:rPr>
                                <w:t xml:space="preserve"> </w:t>
                              </w:r>
                              <w:r>
                                <w:rPr>
                                  <w:color w:val="2D2D2D"/>
                                  <w:sz w:val="10"/>
                                </w:rPr>
                                <w:t>the</w:t>
                              </w:r>
                              <w:r>
                                <w:rPr>
                                  <w:color w:val="2D2D2D"/>
                                  <w:spacing w:val="35"/>
                                  <w:sz w:val="10"/>
                                </w:rPr>
                                <w:t xml:space="preserve"> </w:t>
                              </w:r>
                              <w:r>
                                <w:rPr>
                                  <w:color w:val="2D2D2D"/>
                                  <w:sz w:val="10"/>
                                </w:rPr>
                                <w:t>indicator</w:t>
                              </w:r>
                              <w:r>
                                <w:rPr>
                                  <w:color w:val="2D2D2D"/>
                                  <w:spacing w:val="33"/>
                                  <w:sz w:val="10"/>
                                </w:rPr>
                                <w:t xml:space="preserve"> </w:t>
                              </w:r>
                              <w:r>
                                <w:rPr>
                                  <w:color w:val="2D2D2D"/>
                                  <w:sz w:val="10"/>
                                </w:rPr>
                                <w:t>list</w:t>
                              </w:r>
                              <w:r>
                                <w:rPr>
                                  <w:color w:val="2D2D2D"/>
                                  <w:spacing w:val="32"/>
                                  <w:sz w:val="10"/>
                                </w:rPr>
                                <w:t xml:space="preserve"> </w:t>
                              </w:r>
                              <w:r>
                                <w:rPr>
                                  <w:color w:val="2D2D2D"/>
                                  <w:sz w:val="10"/>
                                </w:rPr>
                                <w:t>for</w:t>
                              </w:r>
                              <w:r>
                                <w:rPr>
                                  <w:color w:val="2D2D2D"/>
                                  <w:spacing w:val="33"/>
                                  <w:sz w:val="10"/>
                                </w:rPr>
                                <w:t xml:space="preserve"> </w:t>
                              </w:r>
                              <w:r>
                                <w:rPr>
                                  <w:color w:val="2D2D2D"/>
                                  <w:sz w:val="10"/>
                                </w:rPr>
                                <w:t>specific</w:t>
                              </w:r>
                              <w:r>
                                <w:rPr>
                                  <w:color w:val="2D2D2D"/>
                                  <w:spacing w:val="35"/>
                                  <w:sz w:val="10"/>
                                </w:rPr>
                                <w:t xml:space="preserve"> </w:t>
                              </w:r>
                              <w:r>
                                <w:rPr>
                                  <w:color w:val="2D2D2D"/>
                                  <w:sz w:val="10"/>
                                </w:rPr>
                                <w:t>destinations:</w:t>
                              </w:r>
                              <w:r>
                                <w:rPr>
                                  <w:color w:val="2D2D2D"/>
                                  <w:spacing w:val="32"/>
                                  <w:sz w:val="10"/>
                                </w:rPr>
                                <w:t xml:space="preserve"> </w:t>
                              </w:r>
                              <w:r>
                                <w:rPr>
                                  <w:color w:val="2D2D2D"/>
                                  <w:sz w:val="10"/>
                                </w:rPr>
                                <w:t>consideration</w:t>
                              </w:r>
                              <w:r>
                                <w:rPr>
                                  <w:color w:val="2D2D2D"/>
                                  <w:spacing w:val="35"/>
                                  <w:sz w:val="10"/>
                                </w:rPr>
                                <w:t xml:space="preserve"> </w:t>
                              </w:r>
                              <w:r>
                                <w:rPr>
                                  <w:color w:val="2D2D2D"/>
                                  <w:sz w:val="10"/>
                                </w:rPr>
                                <w:t>of</w:t>
                              </w:r>
                              <w:r>
                                <w:rPr>
                                  <w:color w:val="2D2D2D"/>
                                  <w:spacing w:val="40"/>
                                  <w:sz w:val="10"/>
                                </w:rPr>
                                <w:t xml:space="preserve"> </w:t>
                              </w:r>
                              <w:r>
                                <w:rPr>
                                  <w:color w:val="2D2D2D"/>
                                  <w:sz w:val="10"/>
                                </w:rPr>
                                <w:t>destination-specific</w:t>
                              </w:r>
                              <w:r>
                                <w:rPr>
                                  <w:color w:val="2D2D2D"/>
                                  <w:spacing w:val="18"/>
                                  <w:sz w:val="10"/>
                                </w:rPr>
                                <w:t xml:space="preserve"> </w:t>
                              </w:r>
                              <w:r>
                                <w:rPr>
                                  <w:color w:val="2D2D2D"/>
                                  <w:sz w:val="10"/>
                                </w:rPr>
                                <w:t>needs</w:t>
                              </w:r>
                              <w:r>
                                <w:rPr>
                                  <w:color w:val="2D2D2D"/>
                                  <w:spacing w:val="18"/>
                                  <w:sz w:val="10"/>
                                </w:rPr>
                                <w:t xml:space="preserve"> </w:t>
                              </w:r>
                              <w:r>
                                <w:rPr>
                                  <w:color w:val="2D2D2D"/>
                                  <w:sz w:val="10"/>
                                </w:rPr>
                                <w:t>and</w:t>
                              </w:r>
                              <w:r>
                                <w:rPr>
                                  <w:color w:val="2D2D2D"/>
                                  <w:spacing w:val="18"/>
                                  <w:sz w:val="10"/>
                                </w:rPr>
                                <w:t xml:space="preserve"> </w:t>
                              </w:r>
                              <w:r>
                                <w:rPr>
                                  <w:color w:val="2D2D2D"/>
                                  <w:sz w:val="10"/>
                                </w:rPr>
                                <w:t>policy</w:t>
                              </w:r>
                              <w:r>
                                <w:rPr>
                                  <w:color w:val="2D2D2D"/>
                                  <w:spacing w:val="18"/>
                                  <w:sz w:val="10"/>
                                </w:rPr>
                                <w:t xml:space="preserve"> </w:t>
                              </w:r>
                              <w:r>
                                <w:rPr>
                                  <w:color w:val="2D2D2D"/>
                                  <w:sz w:val="10"/>
                                </w:rPr>
                                <w:t>goals</w:t>
                              </w:r>
                              <w:r>
                                <w:rPr>
                                  <w:color w:val="2D2D2D"/>
                                  <w:spacing w:val="18"/>
                                  <w:sz w:val="10"/>
                                </w:rPr>
                                <w:t xml:space="preserve"> </w:t>
                              </w:r>
                              <w:r>
                                <w:rPr>
                                  <w:color w:val="2D2D2D"/>
                                  <w:sz w:val="10"/>
                                </w:rPr>
                                <w:t>(step</w:t>
                              </w:r>
                              <w:r>
                                <w:rPr>
                                  <w:color w:val="2D2D2D"/>
                                  <w:spacing w:val="18"/>
                                  <w:sz w:val="10"/>
                                </w:rPr>
                                <w:t xml:space="preserve"> </w:t>
                              </w:r>
                              <w:r>
                                <w:rPr>
                                  <w:color w:val="2D2D2D"/>
                                  <w:sz w:val="10"/>
                                </w:rPr>
                                <w:t>1</w:t>
                              </w:r>
                              <w:r>
                                <w:rPr>
                                  <w:color w:val="2D2D2D"/>
                                  <w:spacing w:val="18"/>
                                  <w:sz w:val="10"/>
                                </w:rPr>
                                <w:t xml:space="preserve"> </w:t>
                              </w:r>
                              <w:r>
                                <w:rPr>
                                  <w:color w:val="2D2D2D"/>
                                  <w:sz w:val="10"/>
                                </w:rPr>
                                <w:t>in</w:t>
                              </w:r>
                              <w:r>
                                <w:rPr>
                                  <w:color w:val="2D2D2D"/>
                                  <w:spacing w:val="18"/>
                                  <w:sz w:val="10"/>
                                </w:rPr>
                                <w:t xml:space="preserve"> </w:t>
                              </w:r>
                              <w:r>
                                <w:rPr>
                                  <w:color w:val="2D2D2D"/>
                                  <w:sz w:val="10"/>
                                </w:rPr>
                                <w:t>the</w:t>
                              </w:r>
                              <w:r>
                                <w:rPr>
                                  <w:color w:val="2D2D2D"/>
                                  <w:spacing w:val="18"/>
                                  <w:sz w:val="10"/>
                                </w:rPr>
                                <w:t xml:space="preserve"> </w:t>
                              </w:r>
                              <w:r>
                                <w:rPr>
                                  <w:color w:val="2D2D2D"/>
                                  <w:sz w:val="10"/>
                                </w:rPr>
                                <w:t>methodology)</w:t>
                              </w:r>
                              <w:r>
                                <w:rPr>
                                  <w:color w:val="2D2D2D"/>
                                  <w:spacing w:val="17"/>
                                  <w:sz w:val="10"/>
                                </w:rPr>
                                <w:t xml:space="preserve"> </w:t>
                              </w:r>
                              <w:r>
                                <w:rPr>
                                  <w:color w:val="2D2D2D"/>
                                  <w:sz w:val="10"/>
                                </w:rPr>
                                <w:t>and</w:t>
                              </w:r>
                              <w:r>
                                <w:rPr>
                                  <w:color w:val="2D2D2D"/>
                                  <w:spacing w:val="40"/>
                                  <w:sz w:val="10"/>
                                </w:rPr>
                                <w:t xml:space="preserve"> </w:t>
                              </w:r>
                              <w:r>
                                <w:rPr>
                                  <w:color w:val="2D2D2D"/>
                                  <w:sz w:val="10"/>
                                </w:rPr>
                                <w:t>development</w:t>
                              </w:r>
                              <w:r>
                                <w:rPr>
                                  <w:color w:val="2D2D2D"/>
                                  <w:spacing w:val="34"/>
                                  <w:sz w:val="10"/>
                                </w:rPr>
                                <w:t xml:space="preserve"> </w:t>
                              </w:r>
                              <w:r>
                                <w:rPr>
                                  <w:color w:val="2D2D2D"/>
                                  <w:sz w:val="10"/>
                                </w:rPr>
                                <w:t>of</w:t>
                              </w:r>
                              <w:r>
                                <w:rPr>
                                  <w:color w:val="2D2D2D"/>
                                  <w:spacing w:val="34"/>
                                  <w:sz w:val="10"/>
                                </w:rPr>
                                <w:t xml:space="preserve"> </w:t>
                              </w:r>
                              <w:r>
                                <w:rPr>
                                  <w:color w:val="2D2D2D"/>
                                  <w:sz w:val="10"/>
                                </w:rPr>
                                <w:t>a</w:t>
                              </w:r>
                              <w:r>
                                <w:rPr>
                                  <w:color w:val="2D2D2D"/>
                                  <w:spacing w:val="39"/>
                                  <w:sz w:val="10"/>
                                </w:rPr>
                                <w:t xml:space="preserve"> </w:t>
                              </w:r>
                              <w:r>
                                <w:rPr>
                                  <w:color w:val="2D2D2D"/>
                                  <w:sz w:val="10"/>
                                </w:rPr>
                                <w:t>detailed</w:t>
                              </w:r>
                              <w:r>
                                <w:rPr>
                                  <w:color w:val="2D2D2D"/>
                                  <w:spacing w:val="39"/>
                                  <w:sz w:val="10"/>
                                </w:rPr>
                                <w:t xml:space="preserve"> </w:t>
                              </w:r>
                              <w:r>
                                <w:rPr>
                                  <w:color w:val="2D2D2D"/>
                                  <w:sz w:val="10"/>
                                </w:rPr>
                                <w:t>systemic</w:t>
                              </w:r>
                              <w:r>
                                <w:rPr>
                                  <w:color w:val="2D2D2D"/>
                                  <w:spacing w:val="39"/>
                                  <w:sz w:val="10"/>
                                </w:rPr>
                                <w:t xml:space="preserve"> </w:t>
                              </w:r>
                              <w:r>
                                <w:rPr>
                                  <w:color w:val="2D2D2D"/>
                                  <w:sz w:val="10"/>
                                </w:rPr>
                                <w:t>picture</w:t>
                              </w:r>
                              <w:r>
                                <w:rPr>
                                  <w:color w:val="2D2D2D"/>
                                  <w:spacing w:val="39"/>
                                  <w:sz w:val="10"/>
                                </w:rPr>
                                <w:t xml:space="preserve"> </w:t>
                              </w:r>
                              <w:r>
                                <w:rPr>
                                  <w:color w:val="2D2D2D"/>
                                  <w:sz w:val="10"/>
                                </w:rPr>
                                <w:t>of</w:t>
                              </w:r>
                              <w:r>
                                <w:rPr>
                                  <w:color w:val="2D2D2D"/>
                                  <w:spacing w:val="34"/>
                                  <w:sz w:val="10"/>
                                </w:rPr>
                                <w:t xml:space="preserve"> </w:t>
                              </w:r>
                              <w:r>
                                <w:rPr>
                                  <w:color w:val="2D2D2D"/>
                                  <w:sz w:val="10"/>
                                </w:rPr>
                                <w:t>tourism</w:t>
                              </w:r>
                              <w:r>
                                <w:rPr>
                                  <w:color w:val="2D2D2D"/>
                                  <w:spacing w:val="40"/>
                                  <w:sz w:val="10"/>
                                </w:rPr>
                                <w:t xml:space="preserve"> </w:t>
                              </w:r>
                              <w:r>
                                <w:rPr>
                                  <w:color w:val="2D2D2D"/>
                                  <w:sz w:val="10"/>
                                </w:rPr>
                                <w:t>impacts.</w:t>
                              </w:r>
                            </w:p>
                            <w:p w14:paraId="21D9C409" w14:textId="77777777" w:rsidR="00644589" w:rsidRDefault="00644589" w:rsidP="00644589">
                              <w:pPr>
                                <w:widowControl w:val="0"/>
                                <w:numPr>
                                  <w:ilvl w:val="0"/>
                                  <w:numId w:val="66"/>
                                </w:numPr>
                                <w:tabs>
                                  <w:tab w:val="left" w:pos="269"/>
                                </w:tabs>
                                <w:autoSpaceDE w:val="0"/>
                                <w:autoSpaceDN w:val="0"/>
                                <w:spacing w:before="9" w:line="249" w:lineRule="auto"/>
                                <w:ind w:right="826" w:firstLine="0"/>
                                <w:rPr>
                                  <w:sz w:val="10"/>
                                </w:rPr>
                              </w:pPr>
                              <w:r>
                                <w:rPr>
                                  <w:color w:val="2D2D2D"/>
                                  <w:sz w:val="10"/>
                                </w:rPr>
                                <w:t>Finalisation</w:t>
                              </w:r>
                              <w:r>
                                <w:rPr>
                                  <w:color w:val="2D2D2D"/>
                                  <w:spacing w:val="15"/>
                                  <w:sz w:val="10"/>
                                </w:rPr>
                                <w:t xml:space="preserve"> </w:t>
                              </w:r>
                              <w:r>
                                <w:rPr>
                                  <w:color w:val="2D2D2D"/>
                                  <w:sz w:val="10"/>
                                </w:rPr>
                                <w:t>of</w:t>
                              </w:r>
                              <w:r>
                                <w:rPr>
                                  <w:color w:val="2D2D2D"/>
                                  <w:spacing w:val="13"/>
                                  <w:sz w:val="10"/>
                                </w:rPr>
                                <w:t xml:space="preserve"> </w:t>
                              </w:r>
                              <w:r>
                                <w:rPr>
                                  <w:color w:val="2D2D2D"/>
                                  <w:sz w:val="10"/>
                                </w:rPr>
                                <w:t>the</w:t>
                              </w:r>
                              <w:r>
                                <w:rPr>
                                  <w:color w:val="2D2D2D"/>
                                  <w:spacing w:val="15"/>
                                  <w:sz w:val="10"/>
                                </w:rPr>
                                <w:t xml:space="preserve"> </w:t>
                              </w:r>
                              <w:r>
                                <w:rPr>
                                  <w:color w:val="2D2D2D"/>
                                  <w:sz w:val="10"/>
                                </w:rPr>
                                <w:t>indicator</w:t>
                              </w:r>
                              <w:r>
                                <w:rPr>
                                  <w:color w:val="2D2D2D"/>
                                  <w:spacing w:val="14"/>
                                  <w:sz w:val="10"/>
                                </w:rPr>
                                <w:t xml:space="preserve"> </w:t>
                              </w:r>
                              <w:r>
                                <w:rPr>
                                  <w:color w:val="2D2D2D"/>
                                  <w:sz w:val="10"/>
                                </w:rPr>
                                <w:t>lists:</w:t>
                              </w:r>
                              <w:r>
                                <w:rPr>
                                  <w:color w:val="2D2D2D"/>
                                  <w:spacing w:val="13"/>
                                  <w:sz w:val="10"/>
                                </w:rPr>
                                <w:t xml:space="preserve"> </w:t>
                              </w:r>
                              <w:r>
                                <w:rPr>
                                  <w:color w:val="2D2D2D"/>
                                  <w:sz w:val="10"/>
                                </w:rPr>
                                <w:t>the</w:t>
                              </w:r>
                              <w:r>
                                <w:rPr>
                                  <w:color w:val="2D2D2D"/>
                                  <w:spacing w:val="15"/>
                                  <w:sz w:val="10"/>
                                </w:rPr>
                                <w:t xml:space="preserve"> </w:t>
                              </w:r>
                              <w:r>
                                <w:rPr>
                                  <w:color w:val="2D2D2D"/>
                                  <w:sz w:val="10"/>
                                </w:rPr>
                                <w:t>finalisation</w:t>
                              </w:r>
                              <w:r>
                                <w:rPr>
                                  <w:color w:val="2D2D2D"/>
                                  <w:spacing w:val="15"/>
                                  <w:sz w:val="10"/>
                                </w:rPr>
                                <w:t xml:space="preserve"> </w:t>
                              </w:r>
                              <w:r>
                                <w:rPr>
                                  <w:color w:val="2D2D2D"/>
                                  <w:sz w:val="10"/>
                                </w:rPr>
                                <w:t>of</w:t>
                              </w:r>
                              <w:r>
                                <w:rPr>
                                  <w:color w:val="2D2D2D"/>
                                  <w:spacing w:val="13"/>
                                  <w:sz w:val="10"/>
                                </w:rPr>
                                <w:t xml:space="preserve"> </w:t>
                              </w:r>
                              <w:r>
                                <w:rPr>
                                  <w:color w:val="2D2D2D"/>
                                  <w:sz w:val="10"/>
                                </w:rPr>
                                <w:t>the</w:t>
                              </w:r>
                              <w:r>
                                <w:rPr>
                                  <w:color w:val="2D2D2D"/>
                                  <w:spacing w:val="15"/>
                                  <w:sz w:val="10"/>
                                </w:rPr>
                                <w:t xml:space="preserve"> </w:t>
                              </w:r>
                              <w:r>
                                <w:rPr>
                                  <w:color w:val="2D2D2D"/>
                                  <w:sz w:val="10"/>
                                </w:rPr>
                                <w:t>indicator</w:t>
                              </w:r>
                              <w:r>
                                <w:rPr>
                                  <w:color w:val="2D2D2D"/>
                                  <w:spacing w:val="14"/>
                                  <w:sz w:val="10"/>
                                </w:rPr>
                                <w:t xml:space="preserve"> </w:t>
                              </w:r>
                              <w:r>
                                <w:rPr>
                                  <w:color w:val="2D2D2D"/>
                                  <w:sz w:val="10"/>
                                </w:rPr>
                                <w:t>lists</w:t>
                              </w:r>
                              <w:r>
                                <w:rPr>
                                  <w:color w:val="2D2D2D"/>
                                  <w:spacing w:val="15"/>
                                  <w:sz w:val="10"/>
                                </w:rPr>
                                <w:t xml:space="preserve"> </w:t>
                              </w:r>
                              <w:r>
                                <w:rPr>
                                  <w:color w:val="2D2D2D"/>
                                  <w:sz w:val="10"/>
                                </w:rPr>
                                <w:t>focuses</w:t>
                              </w:r>
                              <w:r>
                                <w:rPr>
                                  <w:color w:val="2D2D2D"/>
                                  <w:spacing w:val="40"/>
                                  <w:sz w:val="10"/>
                                </w:rPr>
                                <w:t xml:space="preserve"> </w:t>
                              </w:r>
                              <w:r>
                                <w:rPr>
                                  <w:color w:val="2D2D2D"/>
                                  <w:sz w:val="10"/>
                                </w:rPr>
                                <w:t>on</w:t>
                              </w:r>
                              <w:r>
                                <w:rPr>
                                  <w:color w:val="2D2D2D"/>
                                  <w:spacing w:val="28"/>
                                  <w:sz w:val="10"/>
                                </w:rPr>
                                <w:t xml:space="preserve"> </w:t>
                              </w:r>
                              <w:r>
                                <w:rPr>
                                  <w:color w:val="2D2D2D"/>
                                  <w:sz w:val="10"/>
                                </w:rPr>
                                <w:t>the</w:t>
                              </w:r>
                              <w:r>
                                <w:rPr>
                                  <w:color w:val="2D2D2D"/>
                                  <w:spacing w:val="28"/>
                                  <w:sz w:val="10"/>
                                </w:rPr>
                                <w:t xml:space="preserve"> </w:t>
                              </w:r>
                              <w:r>
                                <w:rPr>
                                  <w:color w:val="2D2D2D"/>
                                  <w:sz w:val="10"/>
                                </w:rPr>
                                <w:t>distribution</w:t>
                              </w:r>
                              <w:r>
                                <w:rPr>
                                  <w:color w:val="2D2D2D"/>
                                  <w:spacing w:val="28"/>
                                  <w:sz w:val="10"/>
                                </w:rPr>
                                <w:t xml:space="preserve"> </w:t>
                              </w:r>
                              <w:r>
                                <w:rPr>
                                  <w:color w:val="2D2D2D"/>
                                  <w:sz w:val="10"/>
                                </w:rPr>
                                <w:t>of</w:t>
                              </w:r>
                              <w:r>
                                <w:rPr>
                                  <w:color w:val="2D2D2D"/>
                                  <w:spacing w:val="24"/>
                                  <w:sz w:val="10"/>
                                </w:rPr>
                                <w:t xml:space="preserve"> </w:t>
                              </w:r>
                              <w:r>
                                <w:rPr>
                                  <w:color w:val="2D2D2D"/>
                                  <w:sz w:val="10"/>
                                </w:rPr>
                                <w:t>indicators</w:t>
                              </w:r>
                              <w:r>
                                <w:rPr>
                                  <w:color w:val="2D2D2D"/>
                                  <w:spacing w:val="28"/>
                                  <w:sz w:val="10"/>
                                </w:rPr>
                                <w:t xml:space="preserve"> </w:t>
                              </w:r>
                              <w:r>
                                <w:rPr>
                                  <w:color w:val="2D2D2D"/>
                                  <w:sz w:val="10"/>
                                </w:rPr>
                                <w:t>along</w:t>
                              </w:r>
                              <w:r>
                                <w:rPr>
                                  <w:color w:val="2D2D2D"/>
                                  <w:spacing w:val="28"/>
                                  <w:sz w:val="10"/>
                                </w:rPr>
                                <w:t xml:space="preserve"> </w:t>
                              </w:r>
                              <w:r>
                                <w:rPr>
                                  <w:color w:val="2D2D2D"/>
                                  <w:sz w:val="10"/>
                                </w:rPr>
                                <w:t>the</w:t>
                              </w:r>
                              <w:r>
                                <w:rPr>
                                  <w:color w:val="2D2D2D"/>
                                  <w:spacing w:val="28"/>
                                  <w:sz w:val="10"/>
                                </w:rPr>
                                <w:t xml:space="preserve"> </w:t>
                              </w:r>
                              <w:r>
                                <w:rPr>
                                  <w:color w:val="2D2D2D"/>
                                  <w:sz w:val="10"/>
                                </w:rPr>
                                <w:t>three</w:t>
                              </w:r>
                              <w:r>
                                <w:rPr>
                                  <w:color w:val="2D2D2D"/>
                                  <w:spacing w:val="28"/>
                                  <w:sz w:val="10"/>
                                </w:rPr>
                                <w:t xml:space="preserve"> </w:t>
                              </w:r>
                              <w:r>
                                <w:rPr>
                                  <w:color w:val="2D2D2D"/>
                                  <w:sz w:val="10"/>
                                </w:rPr>
                                <w:t>dimensions</w:t>
                              </w:r>
                              <w:r>
                                <w:rPr>
                                  <w:color w:val="2D2D2D"/>
                                  <w:spacing w:val="28"/>
                                  <w:sz w:val="10"/>
                                </w:rPr>
                                <w:t xml:space="preserve"> </w:t>
                              </w:r>
                              <w:r>
                                <w:rPr>
                                  <w:color w:val="2D2D2D"/>
                                  <w:sz w:val="10"/>
                                </w:rPr>
                                <w:t>of</w:t>
                              </w:r>
                              <w:r>
                                <w:rPr>
                                  <w:color w:val="2D2D2D"/>
                                  <w:spacing w:val="24"/>
                                  <w:sz w:val="10"/>
                                </w:rPr>
                                <w:t xml:space="preserve"> </w:t>
                              </w:r>
                              <w:r>
                                <w:rPr>
                                  <w:color w:val="2D2D2D"/>
                                  <w:sz w:val="10"/>
                                </w:rPr>
                                <w:t>sustainability</w:t>
                              </w:r>
                            </w:p>
                            <w:p w14:paraId="3A424863" w14:textId="77777777" w:rsidR="00644589" w:rsidRDefault="00644589" w:rsidP="00644589">
                              <w:pPr>
                                <w:spacing w:before="24"/>
                                <w:ind w:left="201"/>
                                <w:rPr>
                                  <w:sz w:val="10"/>
                                </w:rPr>
                              </w:pPr>
                              <w:r>
                                <w:rPr>
                                  <w:color w:val="2D2D2D"/>
                                  <w:sz w:val="10"/>
                                </w:rPr>
                                <w:t>and</w:t>
                              </w:r>
                              <w:r>
                                <w:rPr>
                                  <w:color w:val="2D2D2D"/>
                                  <w:spacing w:val="18"/>
                                  <w:sz w:val="10"/>
                                </w:rPr>
                                <w:t xml:space="preserve"> </w:t>
                              </w:r>
                              <w:r>
                                <w:rPr>
                                  <w:color w:val="2D2D2D"/>
                                  <w:sz w:val="10"/>
                                </w:rPr>
                                <w:t>an</w:t>
                              </w:r>
                              <w:r>
                                <w:rPr>
                                  <w:color w:val="2D2D2D"/>
                                  <w:spacing w:val="18"/>
                                  <w:sz w:val="10"/>
                                </w:rPr>
                                <w:t xml:space="preserve"> </w:t>
                              </w:r>
                              <w:r>
                                <w:rPr>
                                  <w:color w:val="2D2D2D"/>
                                  <w:sz w:val="10"/>
                                </w:rPr>
                                <w:t>adequate</w:t>
                              </w:r>
                              <w:r>
                                <w:rPr>
                                  <w:color w:val="2D2D2D"/>
                                  <w:spacing w:val="18"/>
                                  <w:sz w:val="10"/>
                                </w:rPr>
                                <w:t xml:space="preserve"> </w:t>
                              </w:r>
                              <w:r>
                                <w:rPr>
                                  <w:color w:val="2D2D2D"/>
                                  <w:sz w:val="10"/>
                                </w:rPr>
                                <w:t>allocation</w:t>
                              </w:r>
                              <w:r>
                                <w:rPr>
                                  <w:color w:val="2D2D2D"/>
                                  <w:spacing w:val="18"/>
                                  <w:sz w:val="10"/>
                                </w:rPr>
                                <w:t xml:space="preserve"> </w:t>
                              </w:r>
                              <w:r>
                                <w:rPr>
                                  <w:color w:val="2D2D2D"/>
                                  <w:sz w:val="10"/>
                                </w:rPr>
                                <w:t>of</w:t>
                              </w:r>
                              <w:r>
                                <w:rPr>
                                  <w:color w:val="2D2D2D"/>
                                  <w:spacing w:val="15"/>
                                  <w:sz w:val="10"/>
                                </w:rPr>
                                <w:t xml:space="preserve"> </w:t>
                              </w:r>
                              <w:r>
                                <w:rPr>
                                  <w:color w:val="2D2D2D"/>
                                  <w:sz w:val="10"/>
                                </w:rPr>
                                <w:t>context</w:t>
                              </w:r>
                              <w:r>
                                <w:rPr>
                                  <w:color w:val="2D2D2D"/>
                                  <w:spacing w:val="15"/>
                                  <w:sz w:val="10"/>
                                </w:rPr>
                                <w:t xml:space="preserve"> </w:t>
                              </w:r>
                              <w:r>
                                <w:rPr>
                                  <w:color w:val="2D2D2D"/>
                                  <w:sz w:val="10"/>
                                </w:rPr>
                                <w:t>and</w:t>
                              </w:r>
                              <w:r>
                                <w:rPr>
                                  <w:color w:val="2D2D2D"/>
                                  <w:spacing w:val="18"/>
                                  <w:sz w:val="10"/>
                                </w:rPr>
                                <w:t xml:space="preserve"> </w:t>
                              </w:r>
                              <w:r>
                                <w:rPr>
                                  <w:color w:val="2D2D2D"/>
                                  <w:sz w:val="10"/>
                                </w:rPr>
                                <w:t>tourism</w:t>
                              </w:r>
                              <w:r>
                                <w:rPr>
                                  <w:color w:val="2D2D2D"/>
                                  <w:spacing w:val="21"/>
                                  <w:sz w:val="10"/>
                                </w:rPr>
                                <w:t xml:space="preserve"> </w:t>
                              </w:r>
                              <w:r>
                                <w:rPr>
                                  <w:color w:val="2D2D2D"/>
                                  <w:sz w:val="10"/>
                                </w:rPr>
                                <w:t>performance</w:t>
                              </w:r>
                              <w:r>
                                <w:rPr>
                                  <w:color w:val="2D2D2D"/>
                                  <w:spacing w:val="18"/>
                                  <w:sz w:val="10"/>
                                </w:rPr>
                                <w:t xml:space="preserve"> </w:t>
                              </w:r>
                              <w:r>
                                <w:rPr>
                                  <w:color w:val="2D2D2D"/>
                                  <w:spacing w:val="-2"/>
                                  <w:sz w:val="10"/>
                                </w:rPr>
                                <w:t>indicators.</w:t>
                              </w:r>
                            </w:p>
                            <w:p w14:paraId="1BDFE3DF" w14:textId="77777777" w:rsidR="00644589" w:rsidRDefault="00644589" w:rsidP="00644589">
                              <w:pPr>
                                <w:widowControl w:val="0"/>
                                <w:numPr>
                                  <w:ilvl w:val="0"/>
                                  <w:numId w:val="66"/>
                                </w:numPr>
                                <w:tabs>
                                  <w:tab w:val="left" w:pos="269"/>
                                </w:tabs>
                                <w:autoSpaceDE w:val="0"/>
                                <w:autoSpaceDN w:val="0"/>
                                <w:spacing w:before="5" w:line="290" w:lineRule="auto"/>
                                <w:ind w:right="822" w:firstLine="0"/>
                                <w:rPr>
                                  <w:sz w:val="10"/>
                                </w:rPr>
                              </w:pPr>
                              <w:r>
                                <w:rPr>
                                  <w:color w:val="2D2D2D"/>
                                  <w:sz w:val="10"/>
                                </w:rPr>
                                <w:t>Identification</w:t>
                              </w:r>
                              <w:r>
                                <w:rPr>
                                  <w:color w:val="2D2D2D"/>
                                  <w:spacing w:val="27"/>
                                  <w:sz w:val="10"/>
                                </w:rPr>
                                <w:t xml:space="preserve"> </w:t>
                              </w:r>
                              <w:r>
                                <w:rPr>
                                  <w:color w:val="2D2D2D"/>
                                  <w:sz w:val="10"/>
                                </w:rPr>
                                <w:t>of</w:t>
                              </w:r>
                              <w:r>
                                <w:rPr>
                                  <w:color w:val="2D2D2D"/>
                                  <w:spacing w:val="23"/>
                                  <w:sz w:val="10"/>
                                </w:rPr>
                                <w:t xml:space="preserve"> </w:t>
                              </w:r>
                              <w:r>
                                <w:rPr>
                                  <w:color w:val="2D2D2D"/>
                                  <w:sz w:val="10"/>
                                </w:rPr>
                                <w:t>data</w:t>
                              </w:r>
                              <w:r>
                                <w:rPr>
                                  <w:color w:val="2D2D2D"/>
                                  <w:spacing w:val="27"/>
                                  <w:sz w:val="10"/>
                                </w:rPr>
                                <w:t xml:space="preserve"> </w:t>
                              </w:r>
                              <w:r>
                                <w:rPr>
                                  <w:color w:val="2D2D2D"/>
                                  <w:sz w:val="10"/>
                                </w:rPr>
                                <w:t>sources:</w:t>
                              </w:r>
                              <w:r>
                                <w:rPr>
                                  <w:color w:val="2D2D2D"/>
                                  <w:spacing w:val="23"/>
                                  <w:sz w:val="10"/>
                                </w:rPr>
                                <w:t xml:space="preserve"> </w:t>
                              </w:r>
                              <w:r>
                                <w:rPr>
                                  <w:color w:val="2D2D2D"/>
                                  <w:sz w:val="10"/>
                                </w:rPr>
                                <w:t>after</w:t>
                              </w:r>
                              <w:r>
                                <w:rPr>
                                  <w:color w:val="2D2D2D"/>
                                  <w:spacing w:val="25"/>
                                  <w:sz w:val="10"/>
                                </w:rPr>
                                <w:t xml:space="preserve"> </w:t>
                              </w:r>
                              <w:r>
                                <w:rPr>
                                  <w:color w:val="2D2D2D"/>
                                  <w:sz w:val="10"/>
                                </w:rPr>
                                <w:t>the</w:t>
                              </w:r>
                              <w:r>
                                <w:rPr>
                                  <w:color w:val="2D2D2D"/>
                                  <w:spacing w:val="27"/>
                                  <w:sz w:val="10"/>
                                </w:rPr>
                                <w:t xml:space="preserve"> </w:t>
                              </w:r>
                              <w:r>
                                <w:rPr>
                                  <w:color w:val="2D2D2D"/>
                                  <w:sz w:val="10"/>
                                </w:rPr>
                                <w:t>finalisation</w:t>
                              </w:r>
                              <w:r>
                                <w:rPr>
                                  <w:color w:val="2D2D2D"/>
                                  <w:spacing w:val="27"/>
                                  <w:sz w:val="10"/>
                                </w:rPr>
                                <w:t xml:space="preserve"> </w:t>
                              </w:r>
                              <w:r>
                                <w:rPr>
                                  <w:color w:val="2D2D2D"/>
                                  <w:sz w:val="10"/>
                                </w:rPr>
                                <w:t>of</w:t>
                              </w:r>
                              <w:r>
                                <w:rPr>
                                  <w:color w:val="2D2D2D"/>
                                  <w:spacing w:val="23"/>
                                  <w:sz w:val="10"/>
                                </w:rPr>
                                <w:t xml:space="preserve"> </w:t>
                              </w:r>
                              <w:r>
                                <w:rPr>
                                  <w:color w:val="2D2D2D"/>
                                  <w:sz w:val="10"/>
                                </w:rPr>
                                <w:t>the</w:t>
                              </w:r>
                              <w:r>
                                <w:rPr>
                                  <w:color w:val="2D2D2D"/>
                                  <w:spacing w:val="27"/>
                                  <w:sz w:val="10"/>
                                </w:rPr>
                                <w:t xml:space="preserve"> </w:t>
                              </w:r>
                              <w:r>
                                <w:rPr>
                                  <w:color w:val="2D2D2D"/>
                                  <w:sz w:val="10"/>
                                </w:rPr>
                                <w:t>indicator</w:t>
                              </w:r>
                              <w:r>
                                <w:rPr>
                                  <w:color w:val="2D2D2D"/>
                                  <w:spacing w:val="25"/>
                                  <w:sz w:val="10"/>
                                </w:rPr>
                                <w:t xml:space="preserve"> </w:t>
                              </w:r>
                              <w:r>
                                <w:rPr>
                                  <w:color w:val="2D2D2D"/>
                                  <w:sz w:val="10"/>
                                </w:rPr>
                                <w:t>list,</w:t>
                              </w:r>
                              <w:r>
                                <w:rPr>
                                  <w:color w:val="2D2D2D"/>
                                  <w:spacing w:val="23"/>
                                  <w:sz w:val="10"/>
                                </w:rPr>
                                <w:t xml:space="preserve"> </w:t>
                              </w:r>
                              <w:r>
                                <w:rPr>
                                  <w:color w:val="2D2D2D"/>
                                  <w:sz w:val="10"/>
                                </w:rPr>
                                <w:t>the</w:t>
                              </w:r>
                              <w:r>
                                <w:rPr>
                                  <w:color w:val="2D2D2D"/>
                                  <w:spacing w:val="40"/>
                                  <w:sz w:val="10"/>
                                </w:rPr>
                                <w:t xml:space="preserve"> </w:t>
                              </w:r>
                              <w:r>
                                <w:rPr>
                                  <w:color w:val="2D2D2D"/>
                                  <w:sz w:val="10"/>
                                </w:rPr>
                                <w:t>data</w:t>
                              </w:r>
                              <w:r>
                                <w:rPr>
                                  <w:color w:val="2D2D2D"/>
                                  <w:spacing w:val="17"/>
                                  <w:sz w:val="10"/>
                                </w:rPr>
                                <w:t xml:space="preserve"> </w:t>
                              </w:r>
                              <w:r>
                                <w:rPr>
                                  <w:color w:val="2D2D2D"/>
                                  <w:sz w:val="10"/>
                                </w:rPr>
                                <w:t>sources</w:t>
                              </w:r>
                              <w:r>
                                <w:rPr>
                                  <w:color w:val="2D2D2D"/>
                                  <w:spacing w:val="17"/>
                                  <w:sz w:val="10"/>
                                </w:rPr>
                                <w:t xml:space="preserve"> </w:t>
                              </w:r>
                              <w:r>
                                <w:rPr>
                                  <w:color w:val="2D2D2D"/>
                                  <w:sz w:val="10"/>
                                </w:rPr>
                                <w:t>for</w:t>
                              </w:r>
                              <w:r>
                                <w:rPr>
                                  <w:color w:val="2D2D2D"/>
                                  <w:spacing w:val="15"/>
                                  <w:sz w:val="10"/>
                                </w:rPr>
                                <w:t xml:space="preserve"> </w:t>
                              </w:r>
                              <w:r>
                                <w:rPr>
                                  <w:color w:val="2D2D2D"/>
                                  <w:sz w:val="10"/>
                                </w:rPr>
                                <w:t>each</w:t>
                              </w:r>
                              <w:r>
                                <w:rPr>
                                  <w:color w:val="2D2D2D"/>
                                  <w:spacing w:val="17"/>
                                  <w:sz w:val="10"/>
                                </w:rPr>
                                <w:t xml:space="preserve"> </w:t>
                              </w:r>
                              <w:r>
                                <w:rPr>
                                  <w:color w:val="2D2D2D"/>
                                  <w:sz w:val="10"/>
                                </w:rPr>
                                <w:t>indicator</w:t>
                              </w:r>
                              <w:r>
                                <w:rPr>
                                  <w:color w:val="2D2D2D"/>
                                  <w:spacing w:val="15"/>
                                  <w:sz w:val="10"/>
                                </w:rPr>
                                <w:t xml:space="preserve"> </w:t>
                              </w:r>
                              <w:r>
                                <w:rPr>
                                  <w:color w:val="2D2D2D"/>
                                  <w:sz w:val="10"/>
                                </w:rPr>
                                <w:t>needs</w:t>
                              </w:r>
                              <w:r>
                                <w:rPr>
                                  <w:color w:val="2D2D2D"/>
                                  <w:spacing w:val="17"/>
                                  <w:sz w:val="10"/>
                                </w:rPr>
                                <w:t xml:space="preserve"> </w:t>
                              </w:r>
                              <w:r>
                                <w:rPr>
                                  <w:color w:val="2D2D2D"/>
                                  <w:sz w:val="10"/>
                                </w:rPr>
                                <w:t>to</w:t>
                              </w:r>
                              <w:r>
                                <w:rPr>
                                  <w:color w:val="2D2D2D"/>
                                  <w:spacing w:val="17"/>
                                  <w:sz w:val="10"/>
                                </w:rPr>
                                <w:t xml:space="preserve"> </w:t>
                              </w:r>
                              <w:r>
                                <w:rPr>
                                  <w:color w:val="2D2D2D"/>
                                  <w:sz w:val="10"/>
                                </w:rPr>
                                <w:t>be</w:t>
                              </w:r>
                              <w:r>
                                <w:rPr>
                                  <w:color w:val="2D2D2D"/>
                                  <w:spacing w:val="17"/>
                                  <w:sz w:val="10"/>
                                </w:rPr>
                                <w:t xml:space="preserve"> </w:t>
                              </w:r>
                              <w:r>
                                <w:rPr>
                                  <w:color w:val="2D2D2D"/>
                                  <w:sz w:val="10"/>
                                </w:rPr>
                                <w:t>identified</w:t>
                              </w:r>
                              <w:r>
                                <w:rPr>
                                  <w:color w:val="2D2D2D"/>
                                  <w:spacing w:val="17"/>
                                  <w:sz w:val="10"/>
                                </w:rPr>
                                <w:t xml:space="preserve"> </w:t>
                              </w:r>
                              <w:r>
                                <w:rPr>
                                  <w:color w:val="2D2D2D"/>
                                  <w:sz w:val="10"/>
                                </w:rPr>
                                <w:t>in</w:t>
                              </w:r>
                              <w:r>
                                <w:rPr>
                                  <w:color w:val="2D2D2D"/>
                                  <w:spacing w:val="17"/>
                                  <w:sz w:val="10"/>
                                </w:rPr>
                                <w:t xml:space="preserve"> </w:t>
                              </w:r>
                              <w:r>
                                <w:rPr>
                                  <w:color w:val="2D2D2D"/>
                                  <w:sz w:val="10"/>
                                </w:rPr>
                                <w:t>cooperation</w:t>
                              </w:r>
                              <w:r>
                                <w:rPr>
                                  <w:color w:val="2D2D2D"/>
                                  <w:spacing w:val="17"/>
                                  <w:sz w:val="10"/>
                                </w:rPr>
                                <w:t xml:space="preserve"> </w:t>
                              </w:r>
                              <w:r>
                                <w:rPr>
                                  <w:color w:val="2D2D2D"/>
                                  <w:sz w:val="10"/>
                                </w:rPr>
                                <w:t>with</w:t>
                              </w:r>
                              <w:r>
                                <w:rPr>
                                  <w:color w:val="2D2D2D"/>
                                  <w:spacing w:val="17"/>
                                  <w:sz w:val="10"/>
                                </w:rPr>
                                <w:t xml:space="preserve"> </w:t>
                              </w:r>
                              <w:r>
                                <w:rPr>
                                  <w:color w:val="2D2D2D"/>
                                  <w:sz w:val="10"/>
                                </w:rPr>
                                <w:t>the</w:t>
                              </w:r>
                              <w:r>
                                <w:rPr>
                                  <w:color w:val="2D2D2D"/>
                                  <w:spacing w:val="40"/>
                                  <w:sz w:val="10"/>
                                </w:rPr>
                                <w:t xml:space="preserve"> </w:t>
                              </w:r>
                              <w:r>
                                <w:rPr>
                                  <w:color w:val="2D2D2D"/>
                                  <w:sz w:val="10"/>
                                </w:rPr>
                                <w:t>stakeholders in the destination.</w:t>
                              </w:r>
                            </w:p>
                            <w:p w14:paraId="773596AF" w14:textId="77777777" w:rsidR="00644589" w:rsidRDefault="00644589" w:rsidP="00644589">
                              <w:pPr>
                                <w:spacing w:before="38"/>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14</w:t>
                              </w:r>
                            </w:p>
                          </w:txbxContent>
                        </wps:txbx>
                        <wps:bodyPr wrap="square" lIns="0" tIns="0" rIns="0" bIns="0" rtlCol="0">
                          <a:noAutofit/>
                        </wps:bodyPr>
                      </wps:wsp>
                    </wpg:wgp>
                  </a:graphicData>
                </a:graphic>
              </wp:inline>
            </w:drawing>
          </mc:Choice>
          <mc:Fallback>
            <w:pict>
              <v:group w14:anchorId="53DB5062" id="Group 825377749" o:spid="_x0000_s1473"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">
                <v:shape id="Image 89" o:spid="_x0000_s1474"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">
                  <v:imagedata r:id="rId9" o:title=""/>
                </v:shape>
                <v:shape id="Image 90" o:spid="_x0000_s1475"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">
                  <v:imagedata r:id="rId10" o:title=""/>
                </v:shape>
                <v:shape id="Textbox 91" o:spid="_x0000_s1476"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" filled="f" strokeweight="1pt">
                  <v:textbox inset="0,0,0,0">
                    <w:txbxContent>
                      <w:p w14:paraId="7AC84C80" w14:textId="77777777" w:rsidR="00644589" w:rsidRDefault="00644589" w:rsidP="00644589">
                        <w:pPr>
                          <w:rPr>
                            <w:sz w:val="16"/>
                          </w:rPr>
                        </w:pPr>
                      </w:p>
                      <w:p w14:paraId="712BD557" w14:textId="77777777" w:rsidR="00644589" w:rsidRDefault="00644589" w:rsidP="00644589">
                        <w:pPr>
                          <w:spacing w:before="140"/>
                          <w:ind w:left="1454"/>
                          <w:rPr>
                            <w:b/>
                            <w:sz w:val="14"/>
                          </w:rPr>
                        </w:pPr>
                        <w:r>
                          <w:rPr>
                            <w:b/>
                            <w:color w:val="005C9F"/>
                            <w:spacing w:val="-2"/>
                            <w:sz w:val="14"/>
                          </w:rPr>
                          <w:t>Strategic</w:t>
                        </w:r>
                        <w:r>
                          <w:rPr>
                            <w:b/>
                            <w:color w:val="005C9F"/>
                            <w:spacing w:val="-8"/>
                            <w:sz w:val="14"/>
                          </w:rPr>
                          <w:t xml:space="preserve"> </w:t>
                        </w:r>
                        <w:r>
                          <w:rPr>
                            <w:b/>
                            <w:color w:val="005C9F"/>
                            <w:spacing w:val="-2"/>
                            <w:sz w:val="14"/>
                          </w:rPr>
                          <w:t>Guidelines</w:t>
                        </w:r>
                      </w:p>
                      <w:p w14:paraId="39A45AC6" w14:textId="77777777" w:rsidR="00644589" w:rsidRDefault="00644589" w:rsidP="00644589">
                        <w:pPr>
                          <w:spacing w:before="11"/>
                          <w:rPr>
                            <w:b/>
                            <w:sz w:val="15"/>
                          </w:rPr>
                        </w:pPr>
                      </w:p>
                      <w:p w14:paraId="713B349E" w14:textId="77777777" w:rsidR="00644589" w:rsidRDefault="00644589" w:rsidP="00644589">
                        <w:pPr>
                          <w:ind w:left="201"/>
                          <w:rPr>
                            <w:b/>
                            <w:sz w:val="10"/>
                          </w:rPr>
                        </w:pPr>
                        <w:r>
                          <w:rPr>
                            <w:b/>
                            <w:color w:val="2D2D2D"/>
                            <w:sz w:val="10"/>
                          </w:rPr>
                          <w:t>Indicator</w:t>
                        </w:r>
                        <w:r>
                          <w:rPr>
                            <w:b/>
                            <w:color w:val="2D2D2D"/>
                            <w:spacing w:val="28"/>
                            <w:sz w:val="10"/>
                          </w:rPr>
                          <w:t xml:space="preserve"> </w:t>
                        </w:r>
                        <w:r>
                          <w:rPr>
                            <w:b/>
                            <w:color w:val="2D2D2D"/>
                            <w:sz w:val="10"/>
                          </w:rPr>
                          <w:t>identification</w:t>
                        </w:r>
                        <w:r>
                          <w:rPr>
                            <w:b/>
                            <w:color w:val="2D2D2D"/>
                            <w:spacing w:val="30"/>
                            <w:sz w:val="10"/>
                          </w:rPr>
                          <w:t xml:space="preserve"> </w:t>
                        </w:r>
                        <w:r>
                          <w:rPr>
                            <w:b/>
                            <w:color w:val="2D2D2D"/>
                            <w:spacing w:val="-2"/>
                            <w:sz w:val="10"/>
                          </w:rPr>
                          <w:t>process</w:t>
                        </w:r>
                      </w:p>
                      <w:p w14:paraId="075E97AC" w14:textId="77777777" w:rsidR="00644589" w:rsidRDefault="00644589" w:rsidP="00644589">
                        <w:pPr>
                          <w:spacing w:before="2"/>
                          <w:rPr>
                            <w:b/>
                            <w:sz w:val="14"/>
                          </w:rPr>
                        </w:pPr>
                      </w:p>
                      <w:p w14:paraId="52ED6824" w14:textId="77777777" w:rsidR="00644589" w:rsidRDefault="00644589" w:rsidP="00644589">
                        <w:pPr>
                          <w:widowControl w:val="0"/>
                          <w:numPr>
                            <w:ilvl w:val="0"/>
                            <w:numId w:val="66"/>
                          </w:numPr>
                          <w:tabs>
                            <w:tab w:val="left" w:pos="269"/>
                          </w:tabs>
                          <w:autoSpaceDE w:val="0"/>
                          <w:autoSpaceDN w:val="0"/>
                          <w:spacing w:line="249" w:lineRule="auto"/>
                          <w:ind w:right="1279" w:firstLine="0"/>
                          <w:rPr>
                            <w:sz w:val="10"/>
                          </w:rPr>
                        </w:pPr>
                        <w:r>
                          <w:rPr>
                            <w:color w:val="2D2D2D"/>
                            <w:sz w:val="10"/>
                          </w:rPr>
                          <w:t>Compilation</w:t>
                        </w:r>
                        <w:r>
                          <w:rPr>
                            <w:color w:val="2D2D2D"/>
                            <w:spacing w:val="20"/>
                            <w:sz w:val="10"/>
                          </w:rPr>
                          <w:t xml:space="preserve"> </w:t>
                        </w:r>
                        <w:r>
                          <w:rPr>
                            <w:color w:val="2D2D2D"/>
                            <w:sz w:val="10"/>
                          </w:rPr>
                          <w:t>of a</w:t>
                        </w:r>
                        <w:r>
                          <w:rPr>
                            <w:color w:val="2D2D2D"/>
                            <w:spacing w:val="20"/>
                            <w:sz w:val="10"/>
                          </w:rPr>
                          <w:t xml:space="preserve"> </w:t>
                        </w:r>
                        <w:r>
                          <w:rPr>
                            <w:color w:val="2D2D2D"/>
                            <w:sz w:val="10"/>
                          </w:rPr>
                          <w:t>list of exemplary</w:t>
                        </w:r>
                        <w:r>
                          <w:rPr>
                            <w:color w:val="2D2D2D"/>
                            <w:spacing w:val="20"/>
                            <w:sz w:val="10"/>
                          </w:rPr>
                          <w:t xml:space="preserve"> </w:t>
                        </w:r>
                        <w:r>
                          <w:rPr>
                            <w:color w:val="2D2D2D"/>
                            <w:sz w:val="10"/>
                          </w:rPr>
                          <w:t>indicators</w:t>
                        </w:r>
                        <w:r>
                          <w:rPr>
                            <w:color w:val="2D2D2D"/>
                            <w:spacing w:val="20"/>
                            <w:sz w:val="10"/>
                          </w:rPr>
                          <w:t xml:space="preserve"> </w:t>
                        </w:r>
                        <w:r>
                          <w:rPr>
                            <w:color w:val="2D2D2D"/>
                            <w:sz w:val="10"/>
                          </w:rPr>
                          <w:t>based</w:t>
                        </w:r>
                        <w:r>
                          <w:rPr>
                            <w:color w:val="2D2D2D"/>
                            <w:spacing w:val="20"/>
                            <w:sz w:val="10"/>
                          </w:rPr>
                          <w:t xml:space="preserve"> </w:t>
                        </w:r>
                        <w:r>
                          <w:rPr>
                            <w:color w:val="2D2D2D"/>
                            <w:sz w:val="10"/>
                          </w:rPr>
                          <w:t>on</w:t>
                        </w:r>
                        <w:r>
                          <w:rPr>
                            <w:color w:val="2D2D2D"/>
                            <w:spacing w:val="20"/>
                            <w:sz w:val="10"/>
                          </w:rPr>
                          <w:t xml:space="preserve"> </w:t>
                        </w:r>
                        <w:r>
                          <w:rPr>
                            <w:color w:val="2D2D2D"/>
                            <w:sz w:val="10"/>
                          </w:rPr>
                          <w:t>the</w:t>
                        </w:r>
                        <w:r>
                          <w:rPr>
                            <w:color w:val="2D2D2D"/>
                            <w:spacing w:val="20"/>
                            <w:sz w:val="10"/>
                          </w:rPr>
                          <w:t xml:space="preserve"> </w:t>
                        </w:r>
                        <w:r>
                          <w:rPr>
                            <w:color w:val="2D2D2D"/>
                            <w:sz w:val="10"/>
                          </w:rPr>
                          <w:t>existing</w:t>
                        </w:r>
                        <w:r>
                          <w:rPr>
                            <w:color w:val="2D2D2D"/>
                            <w:spacing w:val="40"/>
                            <w:sz w:val="10"/>
                          </w:rPr>
                          <w:t xml:space="preserve"> </w:t>
                        </w:r>
                        <w:r>
                          <w:rPr>
                            <w:color w:val="2D2D2D"/>
                            <w:sz w:val="10"/>
                          </w:rPr>
                          <w:t>methodologies from the Literature</w:t>
                        </w:r>
                      </w:p>
                      <w:p w14:paraId="78C111EE" w14:textId="77777777" w:rsidR="00644589" w:rsidRDefault="00644589" w:rsidP="00644589">
                        <w:pPr>
                          <w:widowControl w:val="0"/>
                          <w:numPr>
                            <w:ilvl w:val="0"/>
                            <w:numId w:val="66"/>
                          </w:numPr>
                          <w:tabs>
                            <w:tab w:val="left" w:pos="269"/>
                          </w:tabs>
                          <w:autoSpaceDE w:val="0"/>
                          <w:autoSpaceDN w:val="0"/>
                          <w:spacing w:before="25" w:line="271" w:lineRule="auto"/>
                          <w:ind w:right="882" w:firstLine="0"/>
                          <w:rPr>
                            <w:sz w:val="10"/>
                          </w:rPr>
                        </w:pPr>
                        <w:r>
                          <w:rPr>
                            <w:color w:val="2D2D2D"/>
                            <w:sz w:val="10"/>
                          </w:rPr>
                          <w:t>Adaptation</w:t>
                        </w:r>
                        <w:r>
                          <w:rPr>
                            <w:color w:val="2D2D2D"/>
                            <w:spacing w:val="35"/>
                            <w:sz w:val="10"/>
                          </w:rPr>
                          <w:t xml:space="preserve"> </w:t>
                        </w:r>
                        <w:r>
                          <w:rPr>
                            <w:color w:val="2D2D2D"/>
                            <w:sz w:val="10"/>
                          </w:rPr>
                          <w:t>of</w:t>
                        </w:r>
                        <w:r>
                          <w:rPr>
                            <w:color w:val="2D2D2D"/>
                            <w:spacing w:val="32"/>
                            <w:sz w:val="10"/>
                          </w:rPr>
                          <w:t xml:space="preserve"> </w:t>
                        </w:r>
                        <w:r>
                          <w:rPr>
                            <w:color w:val="2D2D2D"/>
                            <w:sz w:val="10"/>
                          </w:rPr>
                          <w:t>the</w:t>
                        </w:r>
                        <w:r>
                          <w:rPr>
                            <w:color w:val="2D2D2D"/>
                            <w:spacing w:val="35"/>
                            <w:sz w:val="10"/>
                          </w:rPr>
                          <w:t xml:space="preserve"> </w:t>
                        </w:r>
                        <w:r>
                          <w:rPr>
                            <w:color w:val="2D2D2D"/>
                            <w:sz w:val="10"/>
                          </w:rPr>
                          <w:t>indicator</w:t>
                        </w:r>
                        <w:r>
                          <w:rPr>
                            <w:color w:val="2D2D2D"/>
                            <w:spacing w:val="33"/>
                            <w:sz w:val="10"/>
                          </w:rPr>
                          <w:t xml:space="preserve"> </w:t>
                        </w:r>
                        <w:r>
                          <w:rPr>
                            <w:color w:val="2D2D2D"/>
                            <w:sz w:val="10"/>
                          </w:rPr>
                          <w:t>list</w:t>
                        </w:r>
                        <w:r>
                          <w:rPr>
                            <w:color w:val="2D2D2D"/>
                            <w:spacing w:val="32"/>
                            <w:sz w:val="10"/>
                          </w:rPr>
                          <w:t xml:space="preserve"> </w:t>
                        </w:r>
                        <w:r>
                          <w:rPr>
                            <w:color w:val="2D2D2D"/>
                            <w:sz w:val="10"/>
                          </w:rPr>
                          <w:t>for</w:t>
                        </w:r>
                        <w:r>
                          <w:rPr>
                            <w:color w:val="2D2D2D"/>
                            <w:spacing w:val="33"/>
                            <w:sz w:val="10"/>
                          </w:rPr>
                          <w:t xml:space="preserve"> </w:t>
                        </w:r>
                        <w:r>
                          <w:rPr>
                            <w:color w:val="2D2D2D"/>
                            <w:sz w:val="10"/>
                          </w:rPr>
                          <w:t>specific</w:t>
                        </w:r>
                        <w:r>
                          <w:rPr>
                            <w:color w:val="2D2D2D"/>
                            <w:spacing w:val="35"/>
                            <w:sz w:val="10"/>
                          </w:rPr>
                          <w:t xml:space="preserve"> </w:t>
                        </w:r>
                        <w:r>
                          <w:rPr>
                            <w:color w:val="2D2D2D"/>
                            <w:sz w:val="10"/>
                          </w:rPr>
                          <w:t>destinations:</w:t>
                        </w:r>
                        <w:r>
                          <w:rPr>
                            <w:color w:val="2D2D2D"/>
                            <w:spacing w:val="32"/>
                            <w:sz w:val="10"/>
                          </w:rPr>
                          <w:t xml:space="preserve"> </w:t>
                        </w:r>
                        <w:r>
                          <w:rPr>
                            <w:color w:val="2D2D2D"/>
                            <w:sz w:val="10"/>
                          </w:rPr>
                          <w:t>consideration</w:t>
                        </w:r>
                        <w:r>
                          <w:rPr>
                            <w:color w:val="2D2D2D"/>
                            <w:spacing w:val="35"/>
                            <w:sz w:val="10"/>
                          </w:rPr>
                          <w:t xml:space="preserve"> </w:t>
                        </w:r>
                        <w:r>
                          <w:rPr>
                            <w:color w:val="2D2D2D"/>
                            <w:sz w:val="10"/>
                          </w:rPr>
                          <w:t>of</w:t>
                        </w:r>
                        <w:r>
                          <w:rPr>
                            <w:color w:val="2D2D2D"/>
                            <w:spacing w:val="40"/>
                            <w:sz w:val="10"/>
                          </w:rPr>
                          <w:t xml:space="preserve"> </w:t>
                        </w:r>
                        <w:r>
                          <w:rPr>
                            <w:color w:val="2D2D2D"/>
                            <w:sz w:val="10"/>
                          </w:rPr>
                          <w:t>destination-specific</w:t>
                        </w:r>
                        <w:r>
                          <w:rPr>
                            <w:color w:val="2D2D2D"/>
                            <w:spacing w:val="18"/>
                            <w:sz w:val="10"/>
                          </w:rPr>
                          <w:t xml:space="preserve"> </w:t>
                        </w:r>
                        <w:r>
                          <w:rPr>
                            <w:color w:val="2D2D2D"/>
                            <w:sz w:val="10"/>
                          </w:rPr>
                          <w:t>needs</w:t>
                        </w:r>
                        <w:r>
                          <w:rPr>
                            <w:color w:val="2D2D2D"/>
                            <w:spacing w:val="18"/>
                            <w:sz w:val="10"/>
                          </w:rPr>
                          <w:t xml:space="preserve"> </w:t>
                        </w:r>
                        <w:r>
                          <w:rPr>
                            <w:color w:val="2D2D2D"/>
                            <w:sz w:val="10"/>
                          </w:rPr>
                          <w:t>and</w:t>
                        </w:r>
                        <w:r>
                          <w:rPr>
                            <w:color w:val="2D2D2D"/>
                            <w:spacing w:val="18"/>
                            <w:sz w:val="10"/>
                          </w:rPr>
                          <w:t xml:space="preserve"> </w:t>
                        </w:r>
                        <w:r>
                          <w:rPr>
                            <w:color w:val="2D2D2D"/>
                            <w:sz w:val="10"/>
                          </w:rPr>
                          <w:t>policy</w:t>
                        </w:r>
                        <w:r>
                          <w:rPr>
                            <w:color w:val="2D2D2D"/>
                            <w:spacing w:val="18"/>
                            <w:sz w:val="10"/>
                          </w:rPr>
                          <w:t xml:space="preserve"> </w:t>
                        </w:r>
                        <w:r>
                          <w:rPr>
                            <w:color w:val="2D2D2D"/>
                            <w:sz w:val="10"/>
                          </w:rPr>
                          <w:t>goals</w:t>
                        </w:r>
                        <w:r>
                          <w:rPr>
                            <w:color w:val="2D2D2D"/>
                            <w:spacing w:val="18"/>
                            <w:sz w:val="10"/>
                          </w:rPr>
                          <w:t xml:space="preserve"> </w:t>
                        </w:r>
                        <w:r>
                          <w:rPr>
                            <w:color w:val="2D2D2D"/>
                            <w:sz w:val="10"/>
                          </w:rPr>
                          <w:t>(step</w:t>
                        </w:r>
                        <w:r>
                          <w:rPr>
                            <w:color w:val="2D2D2D"/>
                            <w:spacing w:val="18"/>
                            <w:sz w:val="10"/>
                          </w:rPr>
                          <w:t xml:space="preserve"> </w:t>
                        </w:r>
                        <w:r>
                          <w:rPr>
                            <w:color w:val="2D2D2D"/>
                            <w:sz w:val="10"/>
                          </w:rPr>
                          <w:t>1</w:t>
                        </w:r>
                        <w:r>
                          <w:rPr>
                            <w:color w:val="2D2D2D"/>
                            <w:spacing w:val="18"/>
                            <w:sz w:val="10"/>
                          </w:rPr>
                          <w:t xml:space="preserve"> </w:t>
                        </w:r>
                        <w:r>
                          <w:rPr>
                            <w:color w:val="2D2D2D"/>
                            <w:sz w:val="10"/>
                          </w:rPr>
                          <w:t>in</w:t>
                        </w:r>
                        <w:r>
                          <w:rPr>
                            <w:color w:val="2D2D2D"/>
                            <w:spacing w:val="18"/>
                            <w:sz w:val="10"/>
                          </w:rPr>
                          <w:t xml:space="preserve"> </w:t>
                        </w:r>
                        <w:r>
                          <w:rPr>
                            <w:color w:val="2D2D2D"/>
                            <w:sz w:val="10"/>
                          </w:rPr>
                          <w:t>the</w:t>
                        </w:r>
                        <w:r>
                          <w:rPr>
                            <w:color w:val="2D2D2D"/>
                            <w:spacing w:val="18"/>
                            <w:sz w:val="10"/>
                          </w:rPr>
                          <w:t xml:space="preserve"> </w:t>
                        </w:r>
                        <w:r>
                          <w:rPr>
                            <w:color w:val="2D2D2D"/>
                            <w:sz w:val="10"/>
                          </w:rPr>
                          <w:t>methodology)</w:t>
                        </w:r>
                        <w:r>
                          <w:rPr>
                            <w:color w:val="2D2D2D"/>
                            <w:spacing w:val="17"/>
                            <w:sz w:val="10"/>
                          </w:rPr>
                          <w:t xml:space="preserve"> </w:t>
                        </w:r>
                        <w:r>
                          <w:rPr>
                            <w:color w:val="2D2D2D"/>
                            <w:sz w:val="10"/>
                          </w:rPr>
                          <w:t>and</w:t>
                        </w:r>
                        <w:r>
                          <w:rPr>
                            <w:color w:val="2D2D2D"/>
                            <w:spacing w:val="40"/>
                            <w:sz w:val="10"/>
                          </w:rPr>
                          <w:t xml:space="preserve"> </w:t>
                        </w:r>
                        <w:r>
                          <w:rPr>
                            <w:color w:val="2D2D2D"/>
                            <w:sz w:val="10"/>
                          </w:rPr>
                          <w:t>development</w:t>
                        </w:r>
                        <w:r>
                          <w:rPr>
                            <w:color w:val="2D2D2D"/>
                            <w:spacing w:val="34"/>
                            <w:sz w:val="10"/>
                          </w:rPr>
                          <w:t xml:space="preserve"> </w:t>
                        </w:r>
                        <w:r>
                          <w:rPr>
                            <w:color w:val="2D2D2D"/>
                            <w:sz w:val="10"/>
                          </w:rPr>
                          <w:t>of</w:t>
                        </w:r>
                        <w:r>
                          <w:rPr>
                            <w:color w:val="2D2D2D"/>
                            <w:spacing w:val="34"/>
                            <w:sz w:val="10"/>
                          </w:rPr>
                          <w:t xml:space="preserve"> </w:t>
                        </w:r>
                        <w:r>
                          <w:rPr>
                            <w:color w:val="2D2D2D"/>
                            <w:sz w:val="10"/>
                          </w:rPr>
                          <w:t>a</w:t>
                        </w:r>
                        <w:r>
                          <w:rPr>
                            <w:color w:val="2D2D2D"/>
                            <w:spacing w:val="39"/>
                            <w:sz w:val="10"/>
                          </w:rPr>
                          <w:t xml:space="preserve"> </w:t>
                        </w:r>
                        <w:r>
                          <w:rPr>
                            <w:color w:val="2D2D2D"/>
                            <w:sz w:val="10"/>
                          </w:rPr>
                          <w:t>detailed</w:t>
                        </w:r>
                        <w:r>
                          <w:rPr>
                            <w:color w:val="2D2D2D"/>
                            <w:spacing w:val="39"/>
                            <w:sz w:val="10"/>
                          </w:rPr>
                          <w:t xml:space="preserve"> </w:t>
                        </w:r>
                        <w:r>
                          <w:rPr>
                            <w:color w:val="2D2D2D"/>
                            <w:sz w:val="10"/>
                          </w:rPr>
                          <w:t>systemic</w:t>
                        </w:r>
                        <w:r>
                          <w:rPr>
                            <w:color w:val="2D2D2D"/>
                            <w:spacing w:val="39"/>
                            <w:sz w:val="10"/>
                          </w:rPr>
                          <w:t xml:space="preserve"> </w:t>
                        </w:r>
                        <w:r>
                          <w:rPr>
                            <w:color w:val="2D2D2D"/>
                            <w:sz w:val="10"/>
                          </w:rPr>
                          <w:t>picture</w:t>
                        </w:r>
                        <w:r>
                          <w:rPr>
                            <w:color w:val="2D2D2D"/>
                            <w:spacing w:val="39"/>
                            <w:sz w:val="10"/>
                          </w:rPr>
                          <w:t xml:space="preserve"> </w:t>
                        </w:r>
                        <w:r>
                          <w:rPr>
                            <w:color w:val="2D2D2D"/>
                            <w:sz w:val="10"/>
                          </w:rPr>
                          <w:t>of</w:t>
                        </w:r>
                        <w:r>
                          <w:rPr>
                            <w:color w:val="2D2D2D"/>
                            <w:spacing w:val="34"/>
                            <w:sz w:val="10"/>
                          </w:rPr>
                          <w:t xml:space="preserve"> </w:t>
                        </w:r>
                        <w:r>
                          <w:rPr>
                            <w:color w:val="2D2D2D"/>
                            <w:sz w:val="10"/>
                          </w:rPr>
                          <w:t>tourism</w:t>
                        </w:r>
                        <w:r>
                          <w:rPr>
                            <w:color w:val="2D2D2D"/>
                            <w:spacing w:val="40"/>
                            <w:sz w:val="10"/>
                          </w:rPr>
                          <w:t xml:space="preserve"> </w:t>
                        </w:r>
                        <w:r>
                          <w:rPr>
                            <w:color w:val="2D2D2D"/>
                            <w:sz w:val="10"/>
                          </w:rPr>
                          <w:t>impacts.</w:t>
                        </w:r>
                      </w:p>
                      <w:p w14:paraId="21D9C409" w14:textId="77777777" w:rsidR="00644589" w:rsidRDefault="00644589" w:rsidP="00644589">
                        <w:pPr>
                          <w:widowControl w:val="0"/>
                          <w:numPr>
                            <w:ilvl w:val="0"/>
                            <w:numId w:val="66"/>
                          </w:numPr>
                          <w:tabs>
                            <w:tab w:val="left" w:pos="269"/>
                          </w:tabs>
                          <w:autoSpaceDE w:val="0"/>
                          <w:autoSpaceDN w:val="0"/>
                          <w:spacing w:before="9" w:line="249" w:lineRule="auto"/>
                          <w:ind w:right="826" w:firstLine="0"/>
                          <w:rPr>
                            <w:sz w:val="10"/>
                          </w:rPr>
                        </w:pPr>
                        <w:r>
                          <w:rPr>
                            <w:color w:val="2D2D2D"/>
                            <w:sz w:val="10"/>
                          </w:rPr>
                          <w:t>Finalisation</w:t>
                        </w:r>
                        <w:r>
                          <w:rPr>
                            <w:color w:val="2D2D2D"/>
                            <w:spacing w:val="15"/>
                            <w:sz w:val="10"/>
                          </w:rPr>
                          <w:t xml:space="preserve"> </w:t>
                        </w:r>
                        <w:r>
                          <w:rPr>
                            <w:color w:val="2D2D2D"/>
                            <w:sz w:val="10"/>
                          </w:rPr>
                          <w:t>of</w:t>
                        </w:r>
                        <w:r>
                          <w:rPr>
                            <w:color w:val="2D2D2D"/>
                            <w:spacing w:val="13"/>
                            <w:sz w:val="10"/>
                          </w:rPr>
                          <w:t xml:space="preserve"> </w:t>
                        </w:r>
                        <w:r>
                          <w:rPr>
                            <w:color w:val="2D2D2D"/>
                            <w:sz w:val="10"/>
                          </w:rPr>
                          <w:t>the</w:t>
                        </w:r>
                        <w:r>
                          <w:rPr>
                            <w:color w:val="2D2D2D"/>
                            <w:spacing w:val="15"/>
                            <w:sz w:val="10"/>
                          </w:rPr>
                          <w:t xml:space="preserve"> </w:t>
                        </w:r>
                        <w:r>
                          <w:rPr>
                            <w:color w:val="2D2D2D"/>
                            <w:sz w:val="10"/>
                          </w:rPr>
                          <w:t>indicator</w:t>
                        </w:r>
                        <w:r>
                          <w:rPr>
                            <w:color w:val="2D2D2D"/>
                            <w:spacing w:val="14"/>
                            <w:sz w:val="10"/>
                          </w:rPr>
                          <w:t xml:space="preserve"> </w:t>
                        </w:r>
                        <w:r>
                          <w:rPr>
                            <w:color w:val="2D2D2D"/>
                            <w:sz w:val="10"/>
                          </w:rPr>
                          <w:t>lists:</w:t>
                        </w:r>
                        <w:r>
                          <w:rPr>
                            <w:color w:val="2D2D2D"/>
                            <w:spacing w:val="13"/>
                            <w:sz w:val="10"/>
                          </w:rPr>
                          <w:t xml:space="preserve"> </w:t>
                        </w:r>
                        <w:r>
                          <w:rPr>
                            <w:color w:val="2D2D2D"/>
                            <w:sz w:val="10"/>
                          </w:rPr>
                          <w:t>the</w:t>
                        </w:r>
                        <w:r>
                          <w:rPr>
                            <w:color w:val="2D2D2D"/>
                            <w:spacing w:val="15"/>
                            <w:sz w:val="10"/>
                          </w:rPr>
                          <w:t xml:space="preserve"> </w:t>
                        </w:r>
                        <w:r>
                          <w:rPr>
                            <w:color w:val="2D2D2D"/>
                            <w:sz w:val="10"/>
                          </w:rPr>
                          <w:t>finalisation</w:t>
                        </w:r>
                        <w:r>
                          <w:rPr>
                            <w:color w:val="2D2D2D"/>
                            <w:spacing w:val="15"/>
                            <w:sz w:val="10"/>
                          </w:rPr>
                          <w:t xml:space="preserve"> </w:t>
                        </w:r>
                        <w:r>
                          <w:rPr>
                            <w:color w:val="2D2D2D"/>
                            <w:sz w:val="10"/>
                          </w:rPr>
                          <w:t>of</w:t>
                        </w:r>
                        <w:r>
                          <w:rPr>
                            <w:color w:val="2D2D2D"/>
                            <w:spacing w:val="13"/>
                            <w:sz w:val="10"/>
                          </w:rPr>
                          <w:t xml:space="preserve"> </w:t>
                        </w:r>
                        <w:r>
                          <w:rPr>
                            <w:color w:val="2D2D2D"/>
                            <w:sz w:val="10"/>
                          </w:rPr>
                          <w:t>the</w:t>
                        </w:r>
                        <w:r>
                          <w:rPr>
                            <w:color w:val="2D2D2D"/>
                            <w:spacing w:val="15"/>
                            <w:sz w:val="10"/>
                          </w:rPr>
                          <w:t xml:space="preserve"> </w:t>
                        </w:r>
                        <w:r>
                          <w:rPr>
                            <w:color w:val="2D2D2D"/>
                            <w:sz w:val="10"/>
                          </w:rPr>
                          <w:t>indicator</w:t>
                        </w:r>
                        <w:r>
                          <w:rPr>
                            <w:color w:val="2D2D2D"/>
                            <w:spacing w:val="14"/>
                            <w:sz w:val="10"/>
                          </w:rPr>
                          <w:t xml:space="preserve"> </w:t>
                        </w:r>
                        <w:r>
                          <w:rPr>
                            <w:color w:val="2D2D2D"/>
                            <w:sz w:val="10"/>
                          </w:rPr>
                          <w:t>lists</w:t>
                        </w:r>
                        <w:r>
                          <w:rPr>
                            <w:color w:val="2D2D2D"/>
                            <w:spacing w:val="15"/>
                            <w:sz w:val="10"/>
                          </w:rPr>
                          <w:t xml:space="preserve"> </w:t>
                        </w:r>
                        <w:r>
                          <w:rPr>
                            <w:color w:val="2D2D2D"/>
                            <w:sz w:val="10"/>
                          </w:rPr>
                          <w:t>focuses</w:t>
                        </w:r>
                        <w:r>
                          <w:rPr>
                            <w:color w:val="2D2D2D"/>
                            <w:spacing w:val="40"/>
                            <w:sz w:val="10"/>
                          </w:rPr>
                          <w:t xml:space="preserve"> </w:t>
                        </w:r>
                        <w:r>
                          <w:rPr>
                            <w:color w:val="2D2D2D"/>
                            <w:sz w:val="10"/>
                          </w:rPr>
                          <w:t>on</w:t>
                        </w:r>
                        <w:r>
                          <w:rPr>
                            <w:color w:val="2D2D2D"/>
                            <w:spacing w:val="28"/>
                            <w:sz w:val="10"/>
                          </w:rPr>
                          <w:t xml:space="preserve"> </w:t>
                        </w:r>
                        <w:r>
                          <w:rPr>
                            <w:color w:val="2D2D2D"/>
                            <w:sz w:val="10"/>
                          </w:rPr>
                          <w:t>the</w:t>
                        </w:r>
                        <w:r>
                          <w:rPr>
                            <w:color w:val="2D2D2D"/>
                            <w:spacing w:val="28"/>
                            <w:sz w:val="10"/>
                          </w:rPr>
                          <w:t xml:space="preserve"> </w:t>
                        </w:r>
                        <w:r>
                          <w:rPr>
                            <w:color w:val="2D2D2D"/>
                            <w:sz w:val="10"/>
                          </w:rPr>
                          <w:t>distribution</w:t>
                        </w:r>
                        <w:r>
                          <w:rPr>
                            <w:color w:val="2D2D2D"/>
                            <w:spacing w:val="28"/>
                            <w:sz w:val="10"/>
                          </w:rPr>
                          <w:t xml:space="preserve"> </w:t>
                        </w:r>
                        <w:r>
                          <w:rPr>
                            <w:color w:val="2D2D2D"/>
                            <w:sz w:val="10"/>
                          </w:rPr>
                          <w:t>of</w:t>
                        </w:r>
                        <w:r>
                          <w:rPr>
                            <w:color w:val="2D2D2D"/>
                            <w:spacing w:val="24"/>
                            <w:sz w:val="10"/>
                          </w:rPr>
                          <w:t xml:space="preserve"> </w:t>
                        </w:r>
                        <w:r>
                          <w:rPr>
                            <w:color w:val="2D2D2D"/>
                            <w:sz w:val="10"/>
                          </w:rPr>
                          <w:t>indicators</w:t>
                        </w:r>
                        <w:r>
                          <w:rPr>
                            <w:color w:val="2D2D2D"/>
                            <w:spacing w:val="28"/>
                            <w:sz w:val="10"/>
                          </w:rPr>
                          <w:t xml:space="preserve"> </w:t>
                        </w:r>
                        <w:r>
                          <w:rPr>
                            <w:color w:val="2D2D2D"/>
                            <w:sz w:val="10"/>
                          </w:rPr>
                          <w:t>along</w:t>
                        </w:r>
                        <w:r>
                          <w:rPr>
                            <w:color w:val="2D2D2D"/>
                            <w:spacing w:val="28"/>
                            <w:sz w:val="10"/>
                          </w:rPr>
                          <w:t xml:space="preserve"> </w:t>
                        </w:r>
                        <w:r>
                          <w:rPr>
                            <w:color w:val="2D2D2D"/>
                            <w:sz w:val="10"/>
                          </w:rPr>
                          <w:t>the</w:t>
                        </w:r>
                        <w:r>
                          <w:rPr>
                            <w:color w:val="2D2D2D"/>
                            <w:spacing w:val="28"/>
                            <w:sz w:val="10"/>
                          </w:rPr>
                          <w:t xml:space="preserve"> </w:t>
                        </w:r>
                        <w:r>
                          <w:rPr>
                            <w:color w:val="2D2D2D"/>
                            <w:sz w:val="10"/>
                          </w:rPr>
                          <w:t>three</w:t>
                        </w:r>
                        <w:r>
                          <w:rPr>
                            <w:color w:val="2D2D2D"/>
                            <w:spacing w:val="28"/>
                            <w:sz w:val="10"/>
                          </w:rPr>
                          <w:t xml:space="preserve"> </w:t>
                        </w:r>
                        <w:r>
                          <w:rPr>
                            <w:color w:val="2D2D2D"/>
                            <w:sz w:val="10"/>
                          </w:rPr>
                          <w:t>dimensions</w:t>
                        </w:r>
                        <w:r>
                          <w:rPr>
                            <w:color w:val="2D2D2D"/>
                            <w:spacing w:val="28"/>
                            <w:sz w:val="10"/>
                          </w:rPr>
                          <w:t xml:space="preserve"> </w:t>
                        </w:r>
                        <w:r>
                          <w:rPr>
                            <w:color w:val="2D2D2D"/>
                            <w:sz w:val="10"/>
                          </w:rPr>
                          <w:t>of</w:t>
                        </w:r>
                        <w:r>
                          <w:rPr>
                            <w:color w:val="2D2D2D"/>
                            <w:spacing w:val="24"/>
                            <w:sz w:val="10"/>
                          </w:rPr>
                          <w:t xml:space="preserve"> </w:t>
                        </w:r>
                        <w:r>
                          <w:rPr>
                            <w:color w:val="2D2D2D"/>
                            <w:sz w:val="10"/>
                          </w:rPr>
                          <w:t>sustainability</w:t>
                        </w:r>
                      </w:p>
                      <w:p w14:paraId="3A424863" w14:textId="77777777" w:rsidR="00644589" w:rsidRDefault="00644589" w:rsidP="00644589">
                        <w:pPr>
                          <w:spacing w:before="24"/>
                          <w:ind w:left="201"/>
                          <w:rPr>
                            <w:sz w:val="10"/>
                          </w:rPr>
                        </w:pPr>
                        <w:r>
                          <w:rPr>
                            <w:color w:val="2D2D2D"/>
                            <w:sz w:val="10"/>
                          </w:rPr>
                          <w:t>and</w:t>
                        </w:r>
                        <w:r>
                          <w:rPr>
                            <w:color w:val="2D2D2D"/>
                            <w:spacing w:val="18"/>
                            <w:sz w:val="10"/>
                          </w:rPr>
                          <w:t xml:space="preserve"> </w:t>
                        </w:r>
                        <w:r>
                          <w:rPr>
                            <w:color w:val="2D2D2D"/>
                            <w:sz w:val="10"/>
                          </w:rPr>
                          <w:t>an</w:t>
                        </w:r>
                        <w:r>
                          <w:rPr>
                            <w:color w:val="2D2D2D"/>
                            <w:spacing w:val="18"/>
                            <w:sz w:val="10"/>
                          </w:rPr>
                          <w:t xml:space="preserve"> </w:t>
                        </w:r>
                        <w:r>
                          <w:rPr>
                            <w:color w:val="2D2D2D"/>
                            <w:sz w:val="10"/>
                          </w:rPr>
                          <w:t>adequate</w:t>
                        </w:r>
                        <w:r>
                          <w:rPr>
                            <w:color w:val="2D2D2D"/>
                            <w:spacing w:val="18"/>
                            <w:sz w:val="10"/>
                          </w:rPr>
                          <w:t xml:space="preserve"> </w:t>
                        </w:r>
                        <w:r>
                          <w:rPr>
                            <w:color w:val="2D2D2D"/>
                            <w:sz w:val="10"/>
                          </w:rPr>
                          <w:t>allocation</w:t>
                        </w:r>
                        <w:r>
                          <w:rPr>
                            <w:color w:val="2D2D2D"/>
                            <w:spacing w:val="18"/>
                            <w:sz w:val="10"/>
                          </w:rPr>
                          <w:t xml:space="preserve"> </w:t>
                        </w:r>
                        <w:r>
                          <w:rPr>
                            <w:color w:val="2D2D2D"/>
                            <w:sz w:val="10"/>
                          </w:rPr>
                          <w:t>of</w:t>
                        </w:r>
                        <w:r>
                          <w:rPr>
                            <w:color w:val="2D2D2D"/>
                            <w:spacing w:val="15"/>
                            <w:sz w:val="10"/>
                          </w:rPr>
                          <w:t xml:space="preserve"> </w:t>
                        </w:r>
                        <w:r>
                          <w:rPr>
                            <w:color w:val="2D2D2D"/>
                            <w:sz w:val="10"/>
                          </w:rPr>
                          <w:t>context</w:t>
                        </w:r>
                        <w:r>
                          <w:rPr>
                            <w:color w:val="2D2D2D"/>
                            <w:spacing w:val="15"/>
                            <w:sz w:val="10"/>
                          </w:rPr>
                          <w:t xml:space="preserve"> </w:t>
                        </w:r>
                        <w:r>
                          <w:rPr>
                            <w:color w:val="2D2D2D"/>
                            <w:sz w:val="10"/>
                          </w:rPr>
                          <w:t>and</w:t>
                        </w:r>
                        <w:r>
                          <w:rPr>
                            <w:color w:val="2D2D2D"/>
                            <w:spacing w:val="18"/>
                            <w:sz w:val="10"/>
                          </w:rPr>
                          <w:t xml:space="preserve"> </w:t>
                        </w:r>
                        <w:r>
                          <w:rPr>
                            <w:color w:val="2D2D2D"/>
                            <w:sz w:val="10"/>
                          </w:rPr>
                          <w:t>tourism</w:t>
                        </w:r>
                        <w:r>
                          <w:rPr>
                            <w:color w:val="2D2D2D"/>
                            <w:spacing w:val="21"/>
                            <w:sz w:val="10"/>
                          </w:rPr>
                          <w:t xml:space="preserve"> </w:t>
                        </w:r>
                        <w:r>
                          <w:rPr>
                            <w:color w:val="2D2D2D"/>
                            <w:sz w:val="10"/>
                          </w:rPr>
                          <w:t>performance</w:t>
                        </w:r>
                        <w:r>
                          <w:rPr>
                            <w:color w:val="2D2D2D"/>
                            <w:spacing w:val="18"/>
                            <w:sz w:val="10"/>
                          </w:rPr>
                          <w:t xml:space="preserve"> </w:t>
                        </w:r>
                        <w:r>
                          <w:rPr>
                            <w:color w:val="2D2D2D"/>
                            <w:spacing w:val="-2"/>
                            <w:sz w:val="10"/>
                          </w:rPr>
                          <w:t>indicators.</w:t>
                        </w:r>
                      </w:p>
                      <w:p w14:paraId="1BDFE3DF" w14:textId="77777777" w:rsidR="00644589" w:rsidRDefault="00644589" w:rsidP="00644589">
                        <w:pPr>
                          <w:widowControl w:val="0"/>
                          <w:numPr>
                            <w:ilvl w:val="0"/>
                            <w:numId w:val="66"/>
                          </w:numPr>
                          <w:tabs>
                            <w:tab w:val="left" w:pos="269"/>
                          </w:tabs>
                          <w:autoSpaceDE w:val="0"/>
                          <w:autoSpaceDN w:val="0"/>
                          <w:spacing w:before="5" w:line="290" w:lineRule="auto"/>
                          <w:ind w:right="822" w:firstLine="0"/>
                          <w:rPr>
                            <w:sz w:val="10"/>
                          </w:rPr>
                        </w:pPr>
                        <w:r>
                          <w:rPr>
                            <w:color w:val="2D2D2D"/>
                            <w:sz w:val="10"/>
                          </w:rPr>
                          <w:t>Identification</w:t>
                        </w:r>
                        <w:r>
                          <w:rPr>
                            <w:color w:val="2D2D2D"/>
                            <w:spacing w:val="27"/>
                            <w:sz w:val="10"/>
                          </w:rPr>
                          <w:t xml:space="preserve"> </w:t>
                        </w:r>
                        <w:r>
                          <w:rPr>
                            <w:color w:val="2D2D2D"/>
                            <w:sz w:val="10"/>
                          </w:rPr>
                          <w:t>of</w:t>
                        </w:r>
                        <w:r>
                          <w:rPr>
                            <w:color w:val="2D2D2D"/>
                            <w:spacing w:val="23"/>
                            <w:sz w:val="10"/>
                          </w:rPr>
                          <w:t xml:space="preserve"> </w:t>
                        </w:r>
                        <w:r>
                          <w:rPr>
                            <w:color w:val="2D2D2D"/>
                            <w:sz w:val="10"/>
                          </w:rPr>
                          <w:t>data</w:t>
                        </w:r>
                        <w:r>
                          <w:rPr>
                            <w:color w:val="2D2D2D"/>
                            <w:spacing w:val="27"/>
                            <w:sz w:val="10"/>
                          </w:rPr>
                          <w:t xml:space="preserve"> </w:t>
                        </w:r>
                        <w:r>
                          <w:rPr>
                            <w:color w:val="2D2D2D"/>
                            <w:sz w:val="10"/>
                          </w:rPr>
                          <w:t>sources:</w:t>
                        </w:r>
                        <w:r>
                          <w:rPr>
                            <w:color w:val="2D2D2D"/>
                            <w:spacing w:val="23"/>
                            <w:sz w:val="10"/>
                          </w:rPr>
                          <w:t xml:space="preserve"> </w:t>
                        </w:r>
                        <w:r>
                          <w:rPr>
                            <w:color w:val="2D2D2D"/>
                            <w:sz w:val="10"/>
                          </w:rPr>
                          <w:t>after</w:t>
                        </w:r>
                        <w:r>
                          <w:rPr>
                            <w:color w:val="2D2D2D"/>
                            <w:spacing w:val="25"/>
                            <w:sz w:val="10"/>
                          </w:rPr>
                          <w:t xml:space="preserve"> </w:t>
                        </w:r>
                        <w:r>
                          <w:rPr>
                            <w:color w:val="2D2D2D"/>
                            <w:sz w:val="10"/>
                          </w:rPr>
                          <w:t>the</w:t>
                        </w:r>
                        <w:r>
                          <w:rPr>
                            <w:color w:val="2D2D2D"/>
                            <w:spacing w:val="27"/>
                            <w:sz w:val="10"/>
                          </w:rPr>
                          <w:t xml:space="preserve"> </w:t>
                        </w:r>
                        <w:r>
                          <w:rPr>
                            <w:color w:val="2D2D2D"/>
                            <w:sz w:val="10"/>
                          </w:rPr>
                          <w:t>finalisation</w:t>
                        </w:r>
                        <w:r>
                          <w:rPr>
                            <w:color w:val="2D2D2D"/>
                            <w:spacing w:val="27"/>
                            <w:sz w:val="10"/>
                          </w:rPr>
                          <w:t xml:space="preserve"> </w:t>
                        </w:r>
                        <w:r>
                          <w:rPr>
                            <w:color w:val="2D2D2D"/>
                            <w:sz w:val="10"/>
                          </w:rPr>
                          <w:t>of</w:t>
                        </w:r>
                        <w:r>
                          <w:rPr>
                            <w:color w:val="2D2D2D"/>
                            <w:spacing w:val="23"/>
                            <w:sz w:val="10"/>
                          </w:rPr>
                          <w:t xml:space="preserve"> </w:t>
                        </w:r>
                        <w:r>
                          <w:rPr>
                            <w:color w:val="2D2D2D"/>
                            <w:sz w:val="10"/>
                          </w:rPr>
                          <w:t>the</w:t>
                        </w:r>
                        <w:r>
                          <w:rPr>
                            <w:color w:val="2D2D2D"/>
                            <w:spacing w:val="27"/>
                            <w:sz w:val="10"/>
                          </w:rPr>
                          <w:t xml:space="preserve"> </w:t>
                        </w:r>
                        <w:r>
                          <w:rPr>
                            <w:color w:val="2D2D2D"/>
                            <w:sz w:val="10"/>
                          </w:rPr>
                          <w:t>indicator</w:t>
                        </w:r>
                        <w:r>
                          <w:rPr>
                            <w:color w:val="2D2D2D"/>
                            <w:spacing w:val="25"/>
                            <w:sz w:val="10"/>
                          </w:rPr>
                          <w:t xml:space="preserve"> </w:t>
                        </w:r>
                        <w:r>
                          <w:rPr>
                            <w:color w:val="2D2D2D"/>
                            <w:sz w:val="10"/>
                          </w:rPr>
                          <w:t>list,</w:t>
                        </w:r>
                        <w:r>
                          <w:rPr>
                            <w:color w:val="2D2D2D"/>
                            <w:spacing w:val="23"/>
                            <w:sz w:val="10"/>
                          </w:rPr>
                          <w:t xml:space="preserve"> </w:t>
                        </w:r>
                        <w:r>
                          <w:rPr>
                            <w:color w:val="2D2D2D"/>
                            <w:sz w:val="10"/>
                          </w:rPr>
                          <w:t>the</w:t>
                        </w:r>
                        <w:r>
                          <w:rPr>
                            <w:color w:val="2D2D2D"/>
                            <w:spacing w:val="40"/>
                            <w:sz w:val="10"/>
                          </w:rPr>
                          <w:t xml:space="preserve"> </w:t>
                        </w:r>
                        <w:r>
                          <w:rPr>
                            <w:color w:val="2D2D2D"/>
                            <w:sz w:val="10"/>
                          </w:rPr>
                          <w:t>data</w:t>
                        </w:r>
                        <w:r>
                          <w:rPr>
                            <w:color w:val="2D2D2D"/>
                            <w:spacing w:val="17"/>
                            <w:sz w:val="10"/>
                          </w:rPr>
                          <w:t xml:space="preserve"> </w:t>
                        </w:r>
                        <w:r>
                          <w:rPr>
                            <w:color w:val="2D2D2D"/>
                            <w:sz w:val="10"/>
                          </w:rPr>
                          <w:t>sources</w:t>
                        </w:r>
                        <w:r>
                          <w:rPr>
                            <w:color w:val="2D2D2D"/>
                            <w:spacing w:val="17"/>
                            <w:sz w:val="10"/>
                          </w:rPr>
                          <w:t xml:space="preserve"> </w:t>
                        </w:r>
                        <w:r>
                          <w:rPr>
                            <w:color w:val="2D2D2D"/>
                            <w:sz w:val="10"/>
                          </w:rPr>
                          <w:t>for</w:t>
                        </w:r>
                        <w:r>
                          <w:rPr>
                            <w:color w:val="2D2D2D"/>
                            <w:spacing w:val="15"/>
                            <w:sz w:val="10"/>
                          </w:rPr>
                          <w:t xml:space="preserve"> </w:t>
                        </w:r>
                        <w:r>
                          <w:rPr>
                            <w:color w:val="2D2D2D"/>
                            <w:sz w:val="10"/>
                          </w:rPr>
                          <w:t>each</w:t>
                        </w:r>
                        <w:r>
                          <w:rPr>
                            <w:color w:val="2D2D2D"/>
                            <w:spacing w:val="17"/>
                            <w:sz w:val="10"/>
                          </w:rPr>
                          <w:t xml:space="preserve"> </w:t>
                        </w:r>
                        <w:r>
                          <w:rPr>
                            <w:color w:val="2D2D2D"/>
                            <w:sz w:val="10"/>
                          </w:rPr>
                          <w:t>indicator</w:t>
                        </w:r>
                        <w:r>
                          <w:rPr>
                            <w:color w:val="2D2D2D"/>
                            <w:spacing w:val="15"/>
                            <w:sz w:val="10"/>
                          </w:rPr>
                          <w:t xml:space="preserve"> </w:t>
                        </w:r>
                        <w:r>
                          <w:rPr>
                            <w:color w:val="2D2D2D"/>
                            <w:sz w:val="10"/>
                          </w:rPr>
                          <w:t>needs</w:t>
                        </w:r>
                        <w:r>
                          <w:rPr>
                            <w:color w:val="2D2D2D"/>
                            <w:spacing w:val="17"/>
                            <w:sz w:val="10"/>
                          </w:rPr>
                          <w:t xml:space="preserve"> </w:t>
                        </w:r>
                        <w:r>
                          <w:rPr>
                            <w:color w:val="2D2D2D"/>
                            <w:sz w:val="10"/>
                          </w:rPr>
                          <w:t>to</w:t>
                        </w:r>
                        <w:r>
                          <w:rPr>
                            <w:color w:val="2D2D2D"/>
                            <w:spacing w:val="17"/>
                            <w:sz w:val="10"/>
                          </w:rPr>
                          <w:t xml:space="preserve"> </w:t>
                        </w:r>
                        <w:r>
                          <w:rPr>
                            <w:color w:val="2D2D2D"/>
                            <w:sz w:val="10"/>
                          </w:rPr>
                          <w:t>be</w:t>
                        </w:r>
                        <w:r>
                          <w:rPr>
                            <w:color w:val="2D2D2D"/>
                            <w:spacing w:val="17"/>
                            <w:sz w:val="10"/>
                          </w:rPr>
                          <w:t xml:space="preserve"> </w:t>
                        </w:r>
                        <w:r>
                          <w:rPr>
                            <w:color w:val="2D2D2D"/>
                            <w:sz w:val="10"/>
                          </w:rPr>
                          <w:t>identified</w:t>
                        </w:r>
                        <w:r>
                          <w:rPr>
                            <w:color w:val="2D2D2D"/>
                            <w:spacing w:val="17"/>
                            <w:sz w:val="10"/>
                          </w:rPr>
                          <w:t xml:space="preserve"> </w:t>
                        </w:r>
                        <w:r>
                          <w:rPr>
                            <w:color w:val="2D2D2D"/>
                            <w:sz w:val="10"/>
                          </w:rPr>
                          <w:t>in</w:t>
                        </w:r>
                        <w:r>
                          <w:rPr>
                            <w:color w:val="2D2D2D"/>
                            <w:spacing w:val="17"/>
                            <w:sz w:val="10"/>
                          </w:rPr>
                          <w:t xml:space="preserve"> </w:t>
                        </w:r>
                        <w:r>
                          <w:rPr>
                            <w:color w:val="2D2D2D"/>
                            <w:sz w:val="10"/>
                          </w:rPr>
                          <w:t>cooperation</w:t>
                        </w:r>
                        <w:r>
                          <w:rPr>
                            <w:color w:val="2D2D2D"/>
                            <w:spacing w:val="17"/>
                            <w:sz w:val="10"/>
                          </w:rPr>
                          <w:t xml:space="preserve"> </w:t>
                        </w:r>
                        <w:r>
                          <w:rPr>
                            <w:color w:val="2D2D2D"/>
                            <w:sz w:val="10"/>
                          </w:rPr>
                          <w:t>with</w:t>
                        </w:r>
                        <w:r>
                          <w:rPr>
                            <w:color w:val="2D2D2D"/>
                            <w:spacing w:val="17"/>
                            <w:sz w:val="10"/>
                          </w:rPr>
                          <w:t xml:space="preserve"> </w:t>
                        </w:r>
                        <w:r>
                          <w:rPr>
                            <w:color w:val="2D2D2D"/>
                            <w:sz w:val="10"/>
                          </w:rPr>
                          <w:t>the</w:t>
                        </w:r>
                        <w:r>
                          <w:rPr>
                            <w:color w:val="2D2D2D"/>
                            <w:spacing w:val="40"/>
                            <w:sz w:val="10"/>
                          </w:rPr>
                          <w:t xml:space="preserve"> </w:t>
                        </w:r>
                        <w:r>
                          <w:rPr>
                            <w:color w:val="2D2D2D"/>
                            <w:sz w:val="10"/>
                          </w:rPr>
                          <w:t>stakeholders in the destination.</w:t>
                        </w:r>
                      </w:p>
                      <w:p w14:paraId="773596AF" w14:textId="77777777" w:rsidR="00644589" w:rsidRDefault="00644589" w:rsidP="00644589">
                        <w:pPr>
                          <w:spacing w:before="38"/>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14</w:t>
                        </w:r>
                      </w:p>
                    </w:txbxContent>
                  </v:textbox>
                </v:shape>
                <w10:anchorlock/>
              </v:group>
            </w:pict>
          </mc:Fallback>
        </mc:AlternateContent>
      </w:r>
    </w:p>
    <w:p w14:paraId="15AD39A9" w14:textId="77777777" w:rsidR="00644589" w:rsidRDefault="00644589" w:rsidP="00644589">
      <w:pPr>
        <w:pStyle w:val="BodyText"/>
        <w:tabs>
          <w:tab w:val="left" w:pos="5239"/>
        </w:tabs>
        <w:spacing w:before="72"/>
        <w:ind w:left="100"/>
      </w:pPr>
      <w:r>
        <w:rPr>
          <w:color w:val="262626"/>
          <w:spacing w:val="-5"/>
        </w:rPr>
        <w:t>13</w:t>
      </w:r>
      <w:r>
        <w:rPr>
          <w:color w:val="262626"/>
        </w:rPr>
        <w:tab/>
      </w:r>
      <w:r>
        <w:rPr>
          <w:color w:val="262626"/>
          <w:spacing w:val="-5"/>
        </w:rPr>
        <w:t>14</w:t>
      </w:r>
    </w:p>
    <w:p w14:paraId="3189CB28" w14:textId="77777777" w:rsidR="00644589" w:rsidRDefault="00644589" w:rsidP="00644589">
      <w:pPr>
        <w:pStyle w:val="BodyText"/>
        <w:rPr>
          <w:sz w:val="20"/>
        </w:rPr>
      </w:pPr>
    </w:p>
    <w:p w14:paraId="0E43914E" w14:textId="77777777" w:rsidR="00644589" w:rsidRDefault="00644589" w:rsidP="00644589">
      <w:pPr>
        <w:pStyle w:val="BodyText"/>
        <w:rPr>
          <w:sz w:val="20"/>
        </w:rPr>
      </w:pPr>
    </w:p>
    <w:p w14:paraId="512A13A9" w14:textId="77777777" w:rsidR="00644589" w:rsidRDefault="00644589" w:rsidP="00644589">
      <w:pPr>
        <w:pStyle w:val="BodyText"/>
        <w:rPr>
          <w:sz w:val="20"/>
        </w:rPr>
      </w:pPr>
    </w:p>
    <w:p w14:paraId="56410852" w14:textId="77777777" w:rsidR="00644589" w:rsidRDefault="00644589" w:rsidP="00644589">
      <w:pPr>
        <w:pStyle w:val="BodyText"/>
        <w:rPr>
          <w:sz w:val="20"/>
        </w:rPr>
      </w:pPr>
    </w:p>
    <w:p w14:paraId="17E90809" w14:textId="77777777" w:rsidR="00644589" w:rsidRDefault="00644589" w:rsidP="00644589">
      <w:pPr>
        <w:pStyle w:val="BodyText"/>
        <w:rPr>
          <w:sz w:val="20"/>
        </w:rPr>
      </w:pPr>
    </w:p>
    <w:p w14:paraId="61E5F75E" w14:textId="77777777" w:rsidR="00644589" w:rsidRDefault="00644589" w:rsidP="00644589">
      <w:pPr>
        <w:pStyle w:val="BodyText"/>
        <w:spacing w:before="5"/>
        <w:rPr>
          <w:sz w:val="24"/>
        </w:rPr>
      </w:pPr>
      <w:r>
        <w:rPr>
          <w:noProof/>
        </w:rPr>
        <mc:AlternateContent>
          <mc:Choice Requires="wpg">
            <w:drawing>
              <wp:anchor distT="0" distB="0" distL="0" distR="0" simplePos="0" relativeHeight="251716608" behindDoc="1" locked="0" layoutInCell="1" allowOverlap="1" wp14:anchorId="7F1A6EAA" wp14:editId="34145E94">
                <wp:simplePos x="0" y="0"/>
                <wp:positionH relativeFrom="page">
                  <wp:posOffset>660400</wp:posOffset>
                </wp:positionH>
                <wp:positionV relativeFrom="paragraph">
                  <wp:posOffset>193750</wp:posOffset>
                </wp:positionV>
                <wp:extent cx="2971800" cy="1663700"/>
                <wp:effectExtent l="0" t="0" r="0" b="0"/>
                <wp:wrapTopAndBottom/>
                <wp:docPr id="1670890757" name="Group 16708907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866396067" name="Image 93"/>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893667124" name="Image 94"/>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450600858" name="Image 95"/>
                          <pic:cNvPicPr/>
                        </pic:nvPicPr>
                        <pic:blipFill>
                          <a:blip r:embed="rId142" cstate="print"/>
                          <a:stretch>
                            <a:fillRect/>
                          </a:stretch>
                        </pic:blipFill>
                        <pic:spPr>
                          <a:xfrm>
                            <a:off x="588168" y="224908"/>
                            <a:ext cx="1795462" cy="1438791"/>
                          </a:xfrm>
                          <a:prstGeom prst="rect">
                            <a:avLst/>
                          </a:prstGeom>
                        </pic:spPr>
                      </pic:pic>
                      <wps:wsp>
                        <wps:cNvPr id="1073815878" name="Textbox 96"/>
                        <wps:cNvSpPr txBox="1"/>
                        <wps:spPr>
                          <a:xfrm>
                            <a:off x="6350" y="6350"/>
                            <a:ext cx="2959100" cy="1651000"/>
                          </a:xfrm>
                          <a:prstGeom prst="rect">
                            <a:avLst/>
                          </a:prstGeom>
                          <a:ln w="12700">
                            <a:solidFill>
                              <a:srgbClr val="000000"/>
                            </a:solidFill>
                            <a:prstDash val="solid"/>
                          </a:ln>
                        </wps:spPr>
                        <wps:txbx>
                          <w:txbxContent>
                            <w:p w14:paraId="5BEDD36B" w14:textId="77777777" w:rsidR="00644589" w:rsidRDefault="00644589" w:rsidP="00644589">
                              <w:pPr>
                                <w:spacing w:before="108"/>
                                <w:ind w:left="169" w:right="644"/>
                                <w:jc w:val="center"/>
                                <w:rPr>
                                  <w:b/>
                                  <w:sz w:val="14"/>
                                </w:rPr>
                              </w:pPr>
                              <w:r>
                                <w:rPr>
                                  <w:b/>
                                  <w:color w:val="005C9F"/>
                                  <w:spacing w:val="-2"/>
                                  <w:sz w:val="14"/>
                                </w:rPr>
                                <w:t>Examples</w:t>
                              </w:r>
                            </w:p>
                            <w:p w14:paraId="4DD49207" w14:textId="77777777" w:rsidR="00644589" w:rsidRDefault="00644589" w:rsidP="00644589">
                              <w:pPr>
                                <w:spacing w:before="6"/>
                                <w:rPr>
                                  <w:b/>
                                  <w:sz w:val="13"/>
                                </w:rPr>
                              </w:pPr>
                            </w:p>
                            <w:p w14:paraId="6EF2EE6E" w14:textId="77777777" w:rsidR="00644589" w:rsidRDefault="00644589" w:rsidP="00644589">
                              <w:pPr>
                                <w:ind w:left="132"/>
                                <w:rPr>
                                  <w:sz w:val="14"/>
                                </w:rPr>
                              </w:pPr>
                              <w:r>
                                <w:rPr>
                                  <w:color w:val="2D2D2D"/>
                                  <w:spacing w:val="-5"/>
                                  <w:sz w:val="14"/>
                                </w:rPr>
                                <w:t>Nova</w:t>
                              </w:r>
                              <w:r>
                                <w:rPr>
                                  <w:color w:val="2D2D2D"/>
                                  <w:spacing w:val="-4"/>
                                  <w:sz w:val="14"/>
                                </w:rPr>
                                <w:t xml:space="preserve"> </w:t>
                              </w:r>
                              <w:r>
                                <w:rPr>
                                  <w:color w:val="2D2D2D"/>
                                  <w:spacing w:val="-2"/>
                                  <w:sz w:val="14"/>
                                </w:rPr>
                                <w:t>Gorica</w:t>
                              </w:r>
                            </w:p>
                            <w:p w14:paraId="78B1F4A2" w14:textId="77777777" w:rsidR="00644589" w:rsidRDefault="00644589" w:rsidP="00644589">
                              <w:pPr>
                                <w:rPr>
                                  <w:sz w:val="16"/>
                                </w:rPr>
                              </w:pPr>
                            </w:p>
                            <w:p w14:paraId="5E02E2A9" w14:textId="77777777" w:rsidR="00644589" w:rsidRDefault="00644589" w:rsidP="00644589">
                              <w:pPr>
                                <w:rPr>
                                  <w:sz w:val="16"/>
                                </w:rPr>
                              </w:pPr>
                            </w:p>
                            <w:p w14:paraId="2FBE5852" w14:textId="77777777" w:rsidR="00644589" w:rsidRDefault="00644589" w:rsidP="00644589">
                              <w:pPr>
                                <w:rPr>
                                  <w:sz w:val="16"/>
                                </w:rPr>
                              </w:pPr>
                            </w:p>
                            <w:p w14:paraId="344EFCFC" w14:textId="77777777" w:rsidR="00644589" w:rsidRDefault="00644589" w:rsidP="00644589">
                              <w:pPr>
                                <w:rPr>
                                  <w:sz w:val="16"/>
                                </w:rPr>
                              </w:pPr>
                            </w:p>
                            <w:p w14:paraId="554C160E" w14:textId="77777777" w:rsidR="00644589" w:rsidRDefault="00644589" w:rsidP="00644589">
                              <w:pPr>
                                <w:rPr>
                                  <w:sz w:val="16"/>
                                </w:rPr>
                              </w:pPr>
                            </w:p>
                            <w:p w14:paraId="62F6EE00" w14:textId="77777777" w:rsidR="00644589" w:rsidRDefault="00644589" w:rsidP="00644589">
                              <w:pPr>
                                <w:rPr>
                                  <w:sz w:val="16"/>
                                </w:rPr>
                              </w:pPr>
                            </w:p>
                            <w:p w14:paraId="36156AD0" w14:textId="77777777" w:rsidR="00644589" w:rsidRDefault="00644589" w:rsidP="00644589">
                              <w:pPr>
                                <w:rPr>
                                  <w:sz w:val="16"/>
                                </w:rPr>
                              </w:pPr>
                            </w:p>
                            <w:p w14:paraId="6EAF8E38" w14:textId="77777777" w:rsidR="00644589" w:rsidRDefault="00644589" w:rsidP="00644589">
                              <w:pPr>
                                <w:rPr>
                                  <w:sz w:val="16"/>
                                </w:rPr>
                              </w:pPr>
                            </w:p>
                            <w:p w14:paraId="5FEFE052" w14:textId="77777777" w:rsidR="00644589" w:rsidRDefault="00644589" w:rsidP="00644589">
                              <w:pPr>
                                <w:rPr>
                                  <w:sz w:val="16"/>
                                </w:rPr>
                              </w:pPr>
                            </w:p>
                            <w:p w14:paraId="107D8BE0" w14:textId="77777777" w:rsidR="00644589" w:rsidRDefault="00644589" w:rsidP="00644589">
                              <w:pPr>
                                <w:rPr>
                                  <w:sz w:val="15"/>
                                </w:rPr>
                              </w:pPr>
                            </w:p>
                            <w:p w14:paraId="3B6BBAEF" w14:textId="77777777" w:rsidR="00644589" w:rsidRDefault="00644589" w:rsidP="00644589">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15</w:t>
                              </w:r>
                            </w:p>
                          </w:txbxContent>
                        </wps:txbx>
                        <wps:bodyPr wrap="square" lIns="0" tIns="0" rIns="0" bIns="0" rtlCol="0">
                          <a:noAutofit/>
                        </wps:bodyPr>
                      </wps:wsp>
                    </wpg:wgp>
                  </a:graphicData>
                </a:graphic>
              </wp:anchor>
            </w:drawing>
          </mc:Choice>
          <mc:Fallback>
            <w:pict>
              <v:group w14:anchorId="7F1A6EAA" id="Group 1670890757" o:spid="_x0000_s1477" style="position:absolute;margin-left:52pt;margin-top:15.25pt;width:234pt;height:131pt;z-index:-251599872;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">
                <v:shape id="Image 93" o:spid="_x0000_s1478"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">
                  <v:imagedata r:id="rId9" o:title=""/>
                </v:shape>
                <v:shape id="Image 94" o:spid="_x0000_s1479"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">
                  <v:imagedata r:id="rId10" o:title=""/>
                </v:shape>
                <v:shape id="Image 95" o:spid="_x0000_s1480" type="#_x0000_t75" style="position:absolute;left:5881;top:2249;width:17955;height:143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">
                  <v:imagedata r:id="rId143" o:title=""/>
                </v:shape>
                <v:shape id="Textbox 96" o:spid="_x0000_s1481"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" filled="f" strokeweight="1pt">
                  <v:textbox inset="0,0,0,0">
                    <w:txbxContent>
                      <w:p w14:paraId="5BEDD36B" w14:textId="77777777" w:rsidR="00644589" w:rsidRDefault="00644589" w:rsidP="00644589">
                        <w:pPr>
                          <w:spacing w:before="108"/>
                          <w:ind w:left="169" w:right="644"/>
                          <w:jc w:val="center"/>
                          <w:rPr>
                            <w:b/>
                            <w:sz w:val="14"/>
                          </w:rPr>
                        </w:pPr>
                        <w:r>
                          <w:rPr>
                            <w:b/>
                            <w:color w:val="005C9F"/>
                            <w:spacing w:val="-2"/>
                            <w:sz w:val="14"/>
                          </w:rPr>
                          <w:t>Examples</w:t>
                        </w:r>
                      </w:p>
                      <w:p w14:paraId="4DD49207" w14:textId="77777777" w:rsidR="00644589" w:rsidRDefault="00644589" w:rsidP="00644589">
                        <w:pPr>
                          <w:spacing w:before="6"/>
                          <w:rPr>
                            <w:b/>
                            <w:sz w:val="13"/>
                          </w:rPr>
                        </w:pPr>
                      </w:p>
                      <w:p w14:paraId="6EF2EE6E" w14:textId="77777777" w:rsidR="00644589" w:rsidRDefault="00644589" w:rsidP="00644589">
                        <w:pPr>
                          <w:ind w:left="132"/>
                          <w:rPr>
                            <w:sz w:val="14"/>
                          </w:rPr>
                        </w:pPr>
                        <w:r>
                          <w:rPr>
                            <w:color w:val="2D2D2D"/>
                            <w:spacing w:val="-5"/>
                            <w:sz w:val="14"/>
                          </w:rPr>
                          <w:t>Nova</w:t>
                        </w:r>
                        <w:r>
                          <w:rPr>
                            <w:color w:val="2D2D2D"/>
                            <w:spacing w:val="-4"/>
                            <w:sz w:val="14"/>
                          </w:rPr>
                          <w:t xml:space="preserve"> </w:t>
                        </w:r>
                        <w:r>
                          <w:rPr>
                            <w:color w:val="2D2D2D"/>
                            <w:spacing w:val="-2"/>
                            <w:sz w:val="14"/>
                          </w:rPr>
                          <w:t>Gorica</w:t>
                        </w:r>
                      </w:p>
                      <w:p w14:paraId="78B1F4A2" w14:textId="77777777" w:rsidR="00644589" w:rsidRDefault="00644589" w:rsidP="00644589">
                        <w:pPr>
                          <w:rPr>
                            <w:sz w:val="16"/>
                          </w:rPr>
                        </w:pPr>
                      </w:p>
                      <w:p w14:paraId="5E02E2A9" w14:textId="77777777" w:rsidR="00644589" w:rsidRDefault="00644589" w:rsidP="00644589">
                        <w:pPr>
                          <w:rPr>
                            <w:sz w:val="16"/>
                          </w:rPr>
                        </w:pPr>
                      </w:p>
                      <w:p w14:paraId="2FBE5852" w14:textId="77777777" w:rsidR="00644589" w:rsidRDefault="00644589" w:rsidP="00644589">
                        <w:pPr>
                          <w:rPr>
                            <w:sz w:val="16"/>
                          </w:rPr>
                        </w:pPr>
                      </w:p>
                      <w:p w14:paraId="344EFCFC" w14:textId="77777777" w:rsidR="00644589" w:rsidRDefault="00644589" w:rsidP="00644589">
                        <w:pPr>
                          <w:rPr>
                            <w:sz w:val="16"/>
                          </w:rPr>
                        </w:pPr>
                      </w:p>
                      <w:p w14:paraId="554C160E" w14:textId="77777777" w:rsidR="00644589" w:rsidRDefault="00644589" w:rsidP="00644589">
                        <w:pPr>
                          <w:rPr>
                            <w:sz w:val="16"/>
                          </w:rPr>
                        </w:pPr>
                      </w:p>
                      <w:p w14:paraId="62F6EE00" w14:textId="77777777" w:rsidR="00644589" w:rsidRDefault="00644589" w:rsidP="00644589">
                        <w:pPr>
                          <w:rPr>
                            <w:sz w:val="16"/>
                          </w:rPr>
                        </w:pPr>
                      </w:p>
                      <w:p w14:paraId="36156AD0" w14:textId="77777777" w:rsidR="00644589" w:rsidRDefault="00644589" w:rsidP="00644589">
                        <w:pPr>
                          <w:rPr>
                            <w:sz w:val="16"/>
                          </w:rPr>
                        </w:pPr>
                      </w:p>
                      <w:p w14:paraId="6EAF8E38" w14:textId="77777777" w:rsidR="00644589" w:rsidRDefault="00644589" w:rsidP="00644589">
                        <w:pPr>
                          <w:rPr>
                            <w:sz w:val="16"/>
                          </w:rPr>
                        </w:pPr>
                      </w:p>
                      <w:p w14:paraId="5FEFE052" w14:textId="77777777" w:rsidR="00644589" w:rsidRDefault="00644589" w:rsidP="00644589">
                        <w:pPr>
                          <w:rPr>
                            <w:sz w:val="16"/>
                          </w:rPr>
                        </w:pPr>
                      </w:p>
                      <w:p w14:paraId="107D8BE0" w14:textId="77777777" w:rsidR="00644589" w:rsidRDefault="00644589" w:rsidP="00644589">
                        <w:pPr>
                          <w:rPr>
                            <w:sz w:val="15"/>
                          </w:rPr>
                        </w:pPr>
                      </w:p>
                      <w:p w14:paraId="3B6BBAEF" w14:textId="77777777" w:rsidR="00644589" w:rsidRDefault="00644589" w:rsidP="00644589">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15</w:t>
                        </w:r>
                      </w:p>
                    </w:txbxContent>
                  </v:textbox>
                </v:shape>
                <w10:wrap type="topAndBottom" anchorx="page"/>
              </v:group>
            </w:pict>
          </mc:Fallback>
        </mc:AlternateContent>
      </w:r>
      <w:r>
        <w:rPr>
          <w:noProof/>
        </w:rPr>
        <mc:AlternateContent>
          <mc:Choice Requires="wpg">
            <w:drawing>
              <wp:anchor distT="0" distB="0" distL="0" distR="0" simplePos="0" relativeHeight="251717632" behindDoc="1" locked="0" layoutInCell="1" allowOverlap="1" wp14:anchorId="0C7D201F" wp14:editId="3745FC43">
                <wp:simplePos x="0" y="0"/>
                <wp:positionH relativeFrom="page">
                  <wp:posOffset>3924300</wp:posOffset>
                </wp:positionH>
                <wp:positionV relativeFrom="paragraph">
                  <wp:posOffset>193750</wp:posOffset>
                </wp:positionV>
                <wp:extent cx="2971800" cy="1663700"/>
                <wp:effectExtent l="0" t="0" r="0" b="0"/>
                <wp:wrapTopAndBottom/>
                <wp:docPr id="1220109293" name="Group 1220109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717140598" name="Image 98"/>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981469790" name="Image 99"/>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140566643" name="Image 100"/>
                          <pic:cNvPicPr/>
                        </pic:nvPicPr>
                        <pic:blipFill>
                          <a:blip r:embed="rId144" cstate="print"/>
                          <a:stretch>
                            <a:fillRect/>
                          </a:stretch>
                        </pic:blipFill>
                        <pic:spPr>
                          <a:xfrm>
                            <a:off x="144238" y="472250"/>
                            <a:ext cx="2626786" cy="1108321"/>
                          </a:xfrm>
                          <a:prstGeom prst="rect">
                            <a:avLst/>
                          </a:prstGeom>
                        </pic:spPr>
                      </pic:pic>
                      <wps:wsp>
                        <wps:cNvPr id="1570349026" name="Textbox 101"/>
                        <wps:cNvSpPr txBox="1"/>
                        <wps:spPr>
                          <a:xfrm>
                            <a:off x="6350" y="6350"/>
                            <a:ext cx="2959100" cy="1651000"/>
                          </a:xfrm>
                          <a:prstGeom prst="rect">
                            <a:avLst/>
                          </a:prstGeom>
                          <a:ln w="12700">
                            <a:solidFill>
                              <a:srgbClr val="000000"/>
                            </a:solidFill>
                            <a:prstDash val="solid"/>
                          </a:ln>
                        </wps:spPr>
                        <wps:txbx>
                          <w:txbxContent>
                            <w:p w14:paraId="2BF40C0D" w14:textId="77777777" w:rsidR="00644589" w:rsidRDefault="00644589" w:rsidP="00644589">
                              <w:pPr>
                                <w:spacing w:before="108"/>
                                <w:ind w:left="169" w:right="644"/>
                                <w:jc w:val="center"/>
                                <w:rPr>
                                  <w:b/>
                                  <w:sz w:val="14"/>
                                </w:rPr>
                              </w:pPr>
                              <w:r>
                                <w:rPr>
                                  <w:b/>
                                  <w:color w:val="005C9F"/>
                                  <w:spacing w:val="-2"/>
                                  <w:sz w:val="14"/>
                                </w:rPr>
                                <w:t>Examples</w:t>
                              </w:r>
                            </w:p>
                            <w:p w14:paraId="4C7F16BA" w14:textId="77777777" w:rsidR="00644589" w:rsidRDefault="00644589" w:rsidP="00644589">
                              <w:pPr>
                                <w:spacing w:before="64"/>
                                <w:ind w:left="239" w:right="3291"/>
                                <w:jc w:val="center"/>
                                <w:rPr>
                                  <w:sz w:val="12"/>
                                </w:rPr>
                              </w:pPr>
                              <w:r>
                                <w:rPr>
                                  <w:sz w:val="12"/>
                                </w:rPr>
                                <w:t>Brezice</w:t>
                              </w:r>
                              <w:r>
                                <w:rPr>
                                  <w:spacing w:val="7"/>
                                  <w:sz w:val="12"/>
                                </w:rPr>
                                <w:t xml:space="preserve"> </w:t>
                              </w:r>
                              <w:r>
                                <w:rPr>
                                  <w:sz w:val="12"/>
                                </w:rPr>
                                <w:t>–</w:t>
                              </w:r>
                              <w:r>
                                <w:rPr>
                                  <w:spacing w:val="6"/>
                                  <w:sz w:val="12"/>
                                </w:rPr>
                                <w:t xml:space="preserve"> </w:t>
                              </w:r>
                              <w:r>
                                <w:rPr>
                                  <w:sz w:val="12"/>
                                </w:rPr>
                                <w:t>Hot</w:t>
                              </w:r>
                              <w:r>
                                <w:rPr>
                                  <w:spacing w:val="6"/>
                                  <w:sz w:val="12"/>
                                </w:rPr>
                                <w:t xml:space="preserve"> </w:t>
                              </w:r>
                              <w:r>
                                <w:rPr>
                                  <w:spacing w:val="-2"/>
                                  <w:sz w:val="12"/>
                                </w:rPr>
                                <w:t>Spots</w:t>
                              </w:r>
                            </w:p>
                            <w:p w14:paraId="4297CCC4" w14:textId="77777777" w:rsidR="00644589" w:rsidRDefault="00644589" w:rsidP="00644589">
                              <w:pPr>
                                <w:rPr>
                                  <w:sz w:val="14"/>
                                </w:rPr>
                              </w:pPr>
                            </w:p>
                            <w:p w14:paraId="549743F5" w14:textId="77777777" w:rsidR="00644589" w:rsidRDefault="00644589" w:rsidP="00644589">
                              <w:pPr>
                                <w:rPr>
                                  <w:sz w:val="14"/>
                                </w:rPr>
                              </w:pPr>
                            </w:p>
                            <w:p w14:paraId="4A16F627" w14:textId="77777777" w:rsidR="00644589" w:rsidRDefault="00644589" w:rsidP="00644589">
                              <w:pPr>
                                <w:rPr>
                                  <w:sz w:val="14"/>
                                </w:rPr>
                              </w:pPr>
                            </w:p>
                            <w:p w14:paraId="6DEE2270" w14:textId="77777777" w:rsidR="00644589" w:rsidRDefault="00644589" w:rsidP="00644589">
                              <w:pPr>
                                <w:rPr>
                                  <w:sz w:val="14"/>
                                </w:rPr>
                              </w:pPr>
                            </w:p>
                            <w:p w14:paraId="63AC0E95" w14:textId="77777777" w:rsidR="00644589" w:rsidRDefault="00644589" w:rsidP="00644589">
                              <w:pPr>
                                <w:rPr>
                                  <w:sz w:val="14"/>
                                </w:rPr>
                              </w:pPr>
                            </w:p>
                            <w:p w14:paraId="5AB8598C" w14:textId="77777777" w:rsidR="00644589" w:rsidRDefault="00644589" w:rsidP="00644589">
                              <w:pPr>
                                <w:rPr>
                                  <w:sz w:val="14"/>
                                </w:rPr>
                              </w:pPr>
                            </w:p>
                            <w:p w14:paraId="6D502D84" w14:textId="77777777" w:rsidR="00644589" w:rsidRDefault="00644589" w:rsidP="00644589">
                              <w:pPr>
                                <w:rPr>
                                  <w:sz w:val="14"/>
                                </w:rPr>
                              </w:pPr>
                            </w:p>
                            <w:p w14:paraId="37EF231B" w14:textId="77777777" w:rsidR="00644589" w:rsidRDefault="00644589" w:rsidP="00644589">
                              <w:pPr>
                                <w:rPr>
                                  <w:sz w:val="14"/>
                                </w:rPr>
                              </w:pPr>
                            </w:p>
                            <w:p w14:paraId="6C2289EA" w14:textId="77777777" w:rsidR="00644589" w:rsidRDefault="00644589" w:rsidP="00644589">
                              <w:pPr>
                                <w:rPr>
                                  <w:sz w:val="14"/>
                                </w:rPr>
                              </w:pPr>
                            </w:p>
                            <w:p w14:paraId="0411BE50" w14:textId="77777777" w:rsidR="00644589" w:rsidRDefault="00644589" w:rsidP="00644589">
                              <w:pPr>
                                <w:rPr>
                                  <w:sz w:val="14"/>
                                </w:rPr>
                              </w:pPr>
                            </w:p>
                            <w:p w14:paraId="37BEB08B" w14:textId="77777777" w:rsidR="00644589" w:rsidRDefault="00644589" w:rsidP="00644589">
                              <w:pPr>
                                <w:rPr>
                                  <w:sz w:val="14"/>
                                </w:rPr>
                              </w:pPr>
                            </w:p>
                            <w:p w14:paraId="2987A827" w14:textId="77777777" w:rsidR="00644589" w:rsidRDefault="00644589" w:rsidP="00644589">
                              <w:pPr>
                                <w:rPr>
                                  <w:sz w:val="15"/>
                                </w:rPr>
                              </w:pPr>
                            </w:p>
                            <w:p w14:paraId="544AA9F9" w14:textId="77777777" w:rsidR="00644589" w:rsidRDefault="00644589" w:rsidP="00644589">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16</w:t>
                              </w:r>
                            </w:p>
                          </w:txbxContent>
                        </wps:txbx>
                        <wps:bodyPr wrap="square" lIns="0" tIns="0" rIns="0" bIns="0" rtlCol="0">
                          <a:noAutofit/>
                        </wps:bodyPr>
                      </wps:wsp>
                    </wpg:wgp>
                  </a:graphicData>
                </a:graphic>
              </wp:anchor>
            </w:drawing>
          </mc:Choice>
          <mc:Fallback>
            <w:pict>
              <v:group w14:anchorId="0C7D201F" id="Group 1220109293" o:spid="_x0000_s1482" style="position:absolute;margin-left:309pt;margin-top:15.25pt;width:234pt;height:131pt;z-index:-251598848;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">
                <v:shape id="Image 98" o:spid="_x0000_s1483"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">
                  <v:imagedata r:id="rId9" o:title=""/>
                </v:shape>
                <v:shape id="Image 99" o:spid="_x0000_s1484"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">
                  <v:imagedata r:id="rId10" o:title=""/>
                </v:shape>
                <v:shape id="Image 100" o:spid="_x0000_s1485" type="#_x0000_t75" style="position:absolute;left:1442;top:4722;width:26268;height:110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">
                  <v:imagedata r:id="rId145" o:title=""/>
                </v:shape>
                <v:shape id="Textbox 101" o:spid="_x0000_s1486"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" filled="f" strokeweight="1pt">
                  <v:textbox inset="0,0,0,0">
                    <w:txbxContent>
                      <w:p w14:paraId="2BF40C0D" w14:textId="77777777" w:rsidR="00644589" w:rsidRDefault="00644589" w:rsidP="00644589">
                        <w:pPr>
                          <w:spacing w:before="108"/>
                          <w:ind w:left="169" w:right="644"/>
                          <w:jc w:val="center"/>
                          <w:rPr>
                            <w:b/>
                            <w:sz w:val="14"/>
                          </w:rPr>
                        </w:pPr>
                        <w:r>
                          <w:rPr>
                            <w:b/>
                            <w:color w:val="005C9F"/>
                            <w:spacing w:val="-2"/>
                            <w:sz w:val="14"/>
                          </w:rPr>
                          <w:t>Examples</w:t>
                        </w:r>
                      </w:p>
                      <w:p w14:paraId="4C7F16BA" w14:textId="77777777" w:rsidR="00644589" w:rsidRDefault="00644589" w:rsidP="00644589">
                        <w:pPr>
                          <w:spacing w:before="64"/>
                          <w:ind w:left="239" w:right="3291"/>
                          <w:jc w:val="center"/>
                          <w:rPr>
                            <w:sz w:val="12"/>
                          </w:rPr>
                        </w:pPr>
                        <w:r>
                          <w:rPr>
                            <w:sz w:val="12"/>
                          </w:rPr>
                          <w:t>Brezice</w:t>
                        </w:r>
                        <w:r>
                          <w:rPr>
                            <w:spacing w:val="7"/>
                            <w:sz w:val="12"/>
                          </w:rPr>
                          <w:t xml:space="preserve"> </w:t>
                        </w:r>
                        <w:r>
                          <w:rPr>
                            <w:sz w:val="12"/>
                          </w:rPr>
                          <w:t>–</w:t>
                        </w:r>
                        <w:r>
                          <w:rPr>
                            <w:spacing w:val="6"/>
                            <w:sz w:val="12"/>
                          </w:rPr>
                          <w:t xml:space="preserve"> </w:t>
                        </w:r>
                        <w:r>
                          <w:rPr>
                            <w:sz w:val="12"/>
                          </w:rPr>
                          <w:t>Hot</w:t>
                        </w:r>
                        <w:r>
                          <w:rPr>
                            <w:spacing w:val="6"/>
                            <w:sz w:val="12"/>
                          </w:rPr>
                          <w:t xml:space="preserve"> </w:t>
                        </w:r>
                        <w:r>
                          <w:rPr>
                            <w:spacing w:val="-2"/>
                            <w:sz w:val="12"/>
                          </w:rPr>
                          <w:t>Spots</w:t>
                        </w:r>
                      </w:p>
                      <w:p w14:paraId="4297CCC4" w14:textId="77777777" w:rsidR="00644589" w:rsidRDefault="00644589" w:rsidP="00644589">
                        <w:pPr>
                          <w:rPr>
                            <w:sz w:val="14"/>
                          </w:rPr>
                        </w:pPr>
                      </w:p>
                      <w:p w14:paraId="549743F5" w14:textId="77777777" w:rsidR="00644589" w:rsidRDefault="00644589" w:rsidP="00644589">
                        <w:pPr>
                          <w:rPr>
                            <w:sz w:val="14"/>
                          </w:rPr>
                        </w:pPr>
                      </w:p>
                      <w:p w14:paraId="4A16F627" w14:textId="77777777" w:rsidR="00644589" w:rsidRDefault="00644589" w:rsidP="00644589">
                        <w:pPr>
                          <w:rPr>
                            <w:sz w:val="14"/>
                          </w:rPr>
                        </w:pPr>
                      </w:p>
                      <w:p w14:paraId="6DEE2270" w14:textId="77777777" w:rsidR="00644589" w:rsidRDefault="00644589" w:rsidP="00644589">
                        <w:pPr>
                          <w:rPr>
                            <w:sz w:val="14"/>
                          </w:rPr>
                        </w:pPr>
                      </w:p>
                      <w:p w14:paraId="63AC0E95" w14:textId="77777777" w:rsidR="00644589" w:rsidRDefault="00644589" w:rsidP="00644589">
                        <w:pPr>
                          <w:rPr>
                            <w:sz w:val="14"/>
                          </w:rPr>
                        </w:pPr>
                      </w:p>
                      <w:p w14:paraId="5AB8598C" w14:textId="77777777" w:rsidR="00644589" w:rsidRDefault="00644589" w:rsidP="00644589">
                        <w:pPr>
                          <w:rPr>
                            <w:sz w:val="14"/>
                          </w:rPr>
                        </w:pPr>
                      </w:p>
                      <w:p w14:paraId="6D502D84" w14:textId="77777777" w:rsidR="00644589" w:rsidRDefault="00644589" w:rsidP="00644589">
                        <w:pPr>
                          <w:rPr>
                            <w:sz w:val="14"/>
                          </w:rPr>
                        </w:pPr>
                      </w:p>
                      <w:p w14:paraId="37EF231B" w14:textId="77777777" w:rsidR="00644589" w:rsidRDefault="00644589" w:rsidP="00644589">
                        <w:pPr>
                          <w:rPr>
                            <w:sz w:val="14"/>
                          </w:rPr>
                        </w:pPr>
                      </w:p>
                      <w:p w14:paraId="6C2289EA" w14:textId="77777777" w:rsidR="00644589" w:rsidRDefault="00644589" w:rsidP="00644589">
                        <w:pPr>
                          <w:rPr>
                            <w:sz w:val="14"/>
                          </w:rPr>
                        </w:pPr>
                      </w:p>
                      <w:p w14:paraId="0411BE50" w14:textId="77777777" w:rsidR="00644589" w:rsidRDefault="00644589" w:rsidP="00644589">
                        <w:pPr>
                          <w:rPr>
                            <w:sz w:val="14"/>
                          </w:rPr>
                        </w:pPr>
                      </w:p>
                      <w:p w14:paraId="37BEB08B" w14:textId="77777777" w:rsidR="00644589" w:rsidRDefault="00644589" w:rsidP="00644589">
                        <w:pPr>
                          <w:rPr>
                            <w:sz w:val="14"/>
                          </w:rPr>
                        </w:pPr>
                      </w:p>
                      <w:p w14:paraId="2987A827" w14:textId="77777777" w:rsidR="00644589" w:rsidRDefault="00644589" w:rsidP="00644589">
                        <w:pPr>
                          <w:rPr>
                            <w:sz w:val="15"/>
                          </w:rPr>
                        </w:pPr>
                      </w:p>
                      <w:p w14:paraId="544AA9F9" w14:textId="77777777" w:rsidR="00644589" w:rsidRDefault="00644589" w:rsidP="00644589">
                        <w:pPr>
                          <w:ind w:right="168"/>
                          <w:jc w:val="right"/>
                          <w:rPr>
                            <w:sz w:val="4"/>
                          </w:rPr>
                        </w:pPr>
                        <w:r>
                          <w:rPr>
                            <w:color w:val="898989"/>
                            <w:sz w:val="4"/>
                          </w:rPr>
                          <w:t>30</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16</w:t>
                        </w:r>
                      </w:p>
                    </w:txbxContent>
                  </v:textbox>
                </v:shape>
                <w10:wrap type="topAndBottom" anchorx="page"/>
              </v:group>
            </w:pict>
          </mc:Fallback>
        </mc:AlternateContent>
      </w:r>
    </w:p>
    <w:p w14:paraId="4E4FB088" w14:textId="77777777" w:rsidR="00644589" w:rsidRDefault="00644589" w:rsidP="00644589">
      <w:pPr>
        <w:pStyle w:val="BodyText"/>
        <w:tabs>
          <w:tab w:val="left" w:pos="5239"/>
        </w:tabs>
        <w:spacing w:before="72"/>
        <w:ind w:left="100"/>
      </w:pPr>
      <w:r>
        <w:rPr>
          <w:color w:val="262626"/>
          <w:spacing w:val="-5"/>
        </w:rPr>
        <w:t>15</w:t>
      </w:r>
      <w:r>
        <w:rPr>
          <w:color w:val="262626"/>
        </w:rPr>
        <w:tab/>
      </w:r>
      <w:r>
        <w:rPr>
          <w:color w:val="262626"/>
          <w:spacing w:val="-5"/>
        </w:rPr>
        <w:t>16</w:t>
      </w:r>
    </w:p>
    <w:p w14:paraId="62343403" w14:textId="77777777" w:rsidR="00644589" w:rsidRDefault="00644589" w:rsidP="00644589">
      <w:pPr>
        <w:pStyle w:val="BodyText"/>
        <w:rPr>
          <w:sz w:val="20"/>
        </w:rPr>
      </w:pPr>
    </w:p>
    <w:p w14:paraId="07BC326E" w14:textId="77777777" w:rsidR="00644589" w:rsidRDefault="00644589" w:rsidP="00644589">
      <w:pPr>
        <w:pStyle w:val="BodyText"/>
        <w:rPr>
          <w:sz w:val="20"/>
        </w:rPr>
      </w:pPr>
    </w:p>
    <w:p w14:paraId="59E7698C" w14:textId="77777777" w:rsidR="00644589" w:rsidRDefault="00644589" w:rsidP="00644589">
      <w:pPr>
        <w:pStyle w:val="BodyText"/>
        <w:rPr>
          <w:sz w:val="20"/>
        </w:rPr>
      </w:pPr>
    </w:p>
    <w:p w14:paraId="1DC8F38F" w14:textId="77777777" w:rsidR="00644589" w:rsidRDefault="00644589" w:rsidP="00644589">
      <w:pPr>
        <w:pStyle w:val="BodyText"/>
        <w:rPr>
          <w:sz w:val="20"/>
        </w:rPr>
      </w:pPr>
    </w:p>
    <w:p w14:paraId="4134644E" w14:textId="77777777" w:rsidR="00644589" w:rsidRDefault="00644589" w:rsidP="00644589">
      <w:pPr>
        <w:pStyle w:val="BodyText"/>
        <w:rPr>
          <w:sz w:val="20"/>
        </w:rPr>
      </w:pPr>
    </w:p>
    <w:p w14:paraId="11F8D663" w14:textId="77777777" w:rsidR="00644589" w:rsidRDefault="00644589" w:rsidP="00644589">
      <w:pPr>
        <w:pStyle w:val="BodyText"/>
        <w:spacing w:before="5"/>
        <w:rPr>
          <w:sz w:val="24"/>
        </w:rPr>
      </w:pPr>
      <w:r>
        <w:rPr>
          <w:noProof/>
        </w:rPr>
        <mc:AlternateContent>
          <mc:Choice Requires="wpg">
            <w:drawing>
              <wp:anchor distT="0" distB="0" distL="0" distR="0" simplePos="0" relativeHeight="251718656" behindDoc="1" locked="0" layoutInCell="1" allowOverlap="1" wp14:anchorId="12EB5642" wp14:editId="6958D321">
                <wp:simplePos x="0" y="0"/>
                <wp:positionH relativeFrom="page">
                  <wp:posOffset>660400</wp:posOffset>
                </wp:positionH>
                <wp:positionV relativeFrom="paragraph">
                  <wp:posOffset>193750</wp:posOffset>
                </wp:positionV>
                <wp:extent cx="2971800" cy="1676400"/>
                <wp:effectExtent l="0" t="0" r="0" b="0"/>
                <wp:wrapTopAndBottom/>
                <wp:docPr id="23101623" name="Group 23101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439759178" name="Image 103"/>
                          <pic:cNvPicPr/>
                        </pic:nvPicPr>
                        <pic:blipFill>
                          <a:blip r:embed="rId61" cstate="print"/>
                          <a:stretch>
                            <a:fillRect/>
                          </a:stretch>
                        </pic:blipFill>
                        <pic:spPr>
                          <a:xfrm>
                            <a:off x="0" y="2540"/>
                            <a:ext cx="2969267" cy="1673860"/>
                          </a:xfrm>
                          <a:prstGeom prst="rect">
                            <a:avLst/>
                          </a:prstGeom>
                        </pic:spPr>
                      </pic:pic>
                      <pic:pic xmlns:pic="http://schemas.openxmlformats.org/drawingml/2006/picture">
                        <pic:nvPicPr>
                          <pic:cNvPr id="1857721825" name="Image 104"/>
                          <pic:cNvPicPr/>
                        </pic:nvPicPr>
                        <pic:blipFill>
                          <a:blip r:embed="rId8" cstate="print"/>
                          <a:stretch>
                            <a:fillRect/>
                          </a:stretch>
                        </pic:blipFill>
                        <pic:spPr>
                          <a:xfrm>
                            <a:off x="2504437" y="106599"/>
                            <a:ext cx="359066" cy="128236"/>
                          </a:xfrm>
                          <a:prstGeom prst="rect">
                            <a:avLst/>
                          </a:prstGeom>
                        </pic:spPr>
                      </pic:pic>
                      <wps:wsp>
                        <wps:cNvPr id="391823631" name="Textbox 105"/>
                        <wps:cNvSpPr txBox="1"/>
                        <wps:spPr>
                          <a:xfrm>
                            <a:off x="6350" y="6350"/>
                            <a:ext cx="2959100" cy="1663700"/>
                          </a:xfrm>
                          <a:prstGeom prst="rect">
                            <a:avLst/>
                          </a:prstGeom>
                          <a:ln w="12700">
                            <a:solidFill>
                              <a:srgbClr val="000000"/>
                            </a:solidFill>
                            <a:prstDash val="solid"/>
                          </a:ln>
                        </wps:spPr>
                        <wps:txbx>
                          <w:txbxContent>
                            <w:p w14:paraId="52758DD7" w14:textId="77777777" w:rsidR="00644589" w:rsidRDefault="00644589" w:rsidP="00644589">
                              <w:pPr>
                                <w:rPr>
                                  <w:sz w:val="16"/>
                                </w:rPr>
                              </w:pPr>
                            </w:p>
                            <w:p w14:paraId="02CF6240" w14:textId="77777777" w:rsidR="00644589" w:rsidRDefault="00644589" w:rsidP="00644589">
                              <w:pPr>
                                <w:rPr>
                                  <w:sz w:val="16"/>
                                </w:rPr>
                              </w:pPr>
                            </w:p>
                            <w:p w14:paraId="68F8EF5D" w14:textId="77777777" w:rsidR="00644589" w:rsidRDefault="00644589" w:rsidP="00644589">
                              <w:pPr>
                                <w:rPr>
                                  <w:sz w:val="16"/>
                                </w:rPr>
                              </w:pPr>
                            </w:p>
                            <w:p w14:paraId="3103B2E2" w14:textId="77777777" w:rsidR="00644589" w:rsidRDefault="00644589" w:rsidP="00644589">
                              <w:pPr>
                                <w:rPr>
                                  <w:sz w:val="16"/>
                                </w:rPr>
                              </w:pPr>
                            </w:p>
                            <w:p w14:paraId="75F24863" w14:textId="77777777" w:rsidR="00644589" w:rsidRDefault="00644589" w:rsidP="00644589">
                              <w:pPr>
                                <w:rPr>
                                  <w:sz w:val="16"/>
                                </w:rPr>
                              </w:pPr>
                            </w:p>
                            <w:p w14:paraId="6ACFF852" w14:textId="77777777" w:rsidR="00644589" w:rsidRDefault="00644589" w:rsidP="00644589">
                              <w:pPr>
                                <w:spacing w:before="141" w:line="235" w:lineRule="auto"/>
                                <w:ind w:left="2289" w:right="380" w:hanging="1390"/>
                                <w:rPr>
                                  <w:b/>
                                  <w:sz w:val="14"/>
                                </w:rPr>
                              </w:pPr>
                              <w:r>
                                <w:rPr>
                                  <w:b/>
                                  <w:color w:val="005C9F"/>
                                  <w:sz w:val="14"/>
                                </w:rPr>
                                <w:t>Discussion about Carrying Capacity in Mekong</w:t>
                              </w:r>
                              <w:r>
                                <w:rPr>
                                  <w:b/>
                                  <w:color w:val="005C9F"/>
                                  <w:spacing w:val="40"/>
                                  <w:sz w:val="14"/>
                                </w:rPr>
                                <w:t xml:space="preserve"> </w:t>
                              </w:r>
                              <w:r>
                                <w:rPr>
                                  <w:b/>
                                  <w:color w:val="005C9F"/>
                                  <w:spacing w:val="-2"/>
                                  <w:sz w:val="14"/>
                                </w:rPr>
                                <w:t>Region</w:t>
                              </w:r>
                            </w:p>
                          </w:txbxContent>
                        </wps:txbx>
                        <wps:bodyPr wrap="square" lIns="0" tIns="0" rIns="0" bIns="0" rtlCol="0">
                          <a:noAutofit/>
                        </wps:bodyPr>
                      </wps:wsp>
                    </wpg:wgp>
                  </a:graphicData>
                </a:graphic>
              </wp:anchor>
            </w:drawing>
          </mc:Choice>
          <mc:Fallback>
            <w:pict>
              <v:group w14:anchorId="12EB5642" id="Group 23101623" o:spid="_x0000_s1487" style="position:absolute;margin-left:52pt;margin-top:15.25pt;width:234pt;height:132pt;z-index:-251597824;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">
                <v:shape id="Image 103" o:spid="_x0000_s1488"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">
                  <v:imagedata r:id="rId62" o:title=""/>
                </v:shape>
                <v:shape id="Image 104" o:spid="_x0000_s1489"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">
                  <v:imagedata r:id="rId10" o:title=""/>
                </v:shape>
                <v:shape id="Textbox 105" o:spid="_x0000_s1490"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" filled="f" strokeweight="1pt">
                  <v:textbox inset="0,0,0,0">
                    <w:txbxContent>
                      <w:p w14:paraId="52758DD7" w14:textId="77777777" w:rsidR="00644589" w:rsidRDefault="00644589" w:rsidP="00644589">
                        <w:pPr>
                          <w:rPr>
                            <w:sz w:val="16"/>
                          </w:rPr>
                        </w:pPr>
                      </w:p>
                      <w:p w14:paraId="02CF6240" w14:textId="77777777" w:rsidR="00644589" w:rsidRDefault="00644589" w:rsidP="00644589">
                        <w:pPr>
                          <w:rPr>
                            <w:sz w:val="16"/>
                          </w:rPr>
                        </w:pPr>
                      </w:p>
                      <w:p w14:paraId="68F8EF5D" w14:textId="77777777" w:rsidR="00644589" w:rsidRDefault="00644589" w:rsidP="00644589">
                        <w:pPr>
                          <w:rPr>
                            <w:sz w:val="16"/>
                          </w:rPr>
                        </w:pPr>
                      </w:p>
                      <w:p w14:paraId="3103B2E2" w14:textId="77777777" w:rsidR="00644589" w:rsidRDefault="00644589" w:rsidP="00644589">
                        <w:pPr>
                          <w:rPr>
                            <w:sz w:val="16"/>
                          </w:rPr>
                        </w:pPr>
                      </w:p>
                      <w:p w14:paraId="75F24863" w14:textId="77777777" w:rsidR="00644589" w:rsidRDefault="00644589" w:rsidP="00644589">
                        <w:pPr>
                          <w:rPr>
                            <w:sz w:val="16"/>
                          </w:rPr>
                        </w:pPr>
                      </w:p>
                      <w:p w14:paraId="6ACFF852" w14:textId="77777777" w:rsidR="00644589" w:rsidRDefault="00644589" w:rsidP="00644589">
                        <w:pPr>
                          <w:spacing w:before="141" w:line="235" w:lineRule="auto"/>
                          <w:ind w:left="2289" w:right="380" w:hanging="1390"/>
                          <w:rPr>
                            <w:b/>
                            <w:sz w:val="14"/>
                          </w:rPr>
                        </w:pPr>
                        <w:r>
                          <w:rPr>
                            <w:b/>
                            <w:color w:val="005C9F"/>
                            <w:sz w:val="14"/>
                          </w:rPr>
                          <w:t>Discussion about Carrying Capacity in Mekong</w:t>
                        </w:r>
                        <w:r>
                          <w:rPr>
                            <w:b/>
                            <w:color w:val="005C9F"/>
                            <w:spacing w:val="40"/>
                            <w:sz w:val="14"/>
                          </w:rPr>
                          <w:t xml:space="preserve"> </w:t>
                        </w:r>
                        <w:r>
                          <w:rPr>
                            <w:b/>
                            <w:color w:val="005C9F"/>
                            <w:spacing w:val="-2"/>
                            <w:sz w:val="14"/>
                          </w:rPr>
                          <w:t>Region</w:t>
                        </w:r>
                      </w:p>
                    </w:txbxContent>
                  </v:textbox>
                </v:shape>
                <w10:wrap type="topAndBottom" anchorx="page"/>
              </v:group>
            </w:pict>
          </mc:Fallback>
        </mc:AlternateContent>
      </w:r>
      <w:r>
        <w:rPr>
          <w:noProof/>
        </w:rPr>
        <mc:AlternateContent>
          <mc:Choice Requires="wps">
            <w:drawing>
              <wp:anchor distT="0" distB="0" distL="0" distR="0" simplePos="0" relativeHeight="251707392" behindDoc="1" locked="0" layoutInCell="1" allowOverlap="1" wp14:anchorId="0FA878D3" wp14:editId="4D2FF657">
                <wp:simplePos x="0" y="0"/>
                <wp:positionH relativeFrom="page">
                  <wp:posOffset>3924300</wp:posOffset>
                </wp:positionH>
                <wp:positionV relativeFrom="paragraph">
                  <wp:posOffset>193750</wp:posOffset>
                </wp:positionV>
                <wp:extent cx="2971800" cy="1676400"/>
                <wp:effectExtent l="0" t="0" r="0" b="0"/>
                <wp:wrapTopAndBottom/>
                <wp:docPr id="160670108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1676400"/>
                        </a:xfrm>
                        <a:prstGeom prst="rect">
                          <a:avLst/>
                        </a:prstGeom>
                      </wps:spPr>
                      <wps:txbx>
                        <w:txbxContent>
                          <w:tbl>
                            <w:tblPr>
                              <w:tblW w:w="0" w:type="auto"/>
                              <w:tblInd w:w="10" w:type="dxa"/>
                              <w:tblLayout w:type="fixed"/>
                              <w:tblCellMar>
                                <w:left w:w="0" w:type="dxa"/>
                                <w:right w:w="0" w:type="dxa"/>
                              </w:tblCellMar>
                              <w:tblLook w:val="01E0" w:firstRow="1" w:lastRow="1" w:firstColumn="1" w:lastColumn="1" w:noHBand="0" w:noVBand="0"/>
                            </w:tblPr>
                            <w:tblGrid>
                              <w:gridCol w:w="3310"/>
                              <w:gridCol w:w="1350"/>
                            </w:tblGrid>
                            <w:tr w:rsidR="00644589" w14:paraId="25909BAF" w14:textId="77777777">
                              <w:trPr>
                                <w:trHeight w:val="1561"/>
                              </w:trPr>
                              <w:tc>
                                <w:tcPr>
                                  <w:tcW w:w="4660" w:type="dxa"/>
                                  <w:gridSpan w:val="2"/>
                                  <w:tcBorders>
                                    <w:top w:val="single" w:sz="8" w:space="0" w:color="000000"/>
                                    <w:left w:val="single" w:sz="8" w:space="0" w:color="000000"/>
                                    <w:right w:val="single" w:sz="8" w:space="0" w:color="000000"/>
                                  </w:tcBorders>
                                </w:tcPr>
                                <w:p w14:paraId="216C781D" w14:textId="77777777" w:rsidR="00644589" w:rsidRDefault="00644589">
                                  <w:pPr>
                                    <w:pStyle w:val="TableParagraph"/>
                                    <w:spacing w:before="4"/>
                                    <w:rPr>
                                      <w:sz w:val="29"/>
                                    </w:rPr>
                                  </w:pPr>
                                </w:p>
                                <w:p w14:paraId="5948A462" w14:textId="77777777" w:rsidR="00644589" w:rsidRDefault="00644589">
                                  <w:pPr>
                                    <w:pStyle w:val="TableParagraph"/>
                                    <w:ind w:left="1902"/>
                                    <w:rPr>
                                      <w:sz w:val="20"/>
                                    </w:rPr>
                                  </w:pPr>
                                  <w:r>
                                    <w:rPr>
                                      <w:noProof/>
                                      <w:sz w:val="20"/>
                                    </w:rPr>
                                    <w:drawing>
                                      <wp:inline distT="0" distB="0" distL="0" distR="0" wp14:anchorId="18AF8F68" wp14:editId="221D3D9C">
                                        <wp:extent cx="510466" cy="182308"/>
                                        <wp:effectExtent l="0" t="0" r="0" b="0"/>
                                        <wp:docPr id="973566841" name="Picture 9735668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63" cstate="print"/>
                                                <a:stretch>
                                                  <a:fillRect/>
                                                </a:stretch>
                                              </pic:blipFill>
                                              <pic:spPr>
                                                <a:xfrm>
                                                  <a:off x="0" y="0"/>
                                                  <a:ext cx="510466" cy="182308"/>
                                                </a:xfrm>
                                                <a:prstGeom prst="rect">
                                                  <a:avLst/>
                                                </a:prstGeom>
                                              </pic:spPr>
                                            </pic:pic>
                                          </a:graphicData>
                                        </a:graphic>
                                      </wp:inline>
                                    </w:drawing>
                                  </w:r>
                                </w:p>
                                <w:p w14:paraId="52D7381D" w14:textId="77777777" w:rsidR="00644589" w:rsidRDefault="00644589">
                                  <w:pPr>
                                    <w:pStyle w:val="TableParagraph"/>
                                    <w:spacing w:before="111" w:line="439" w:lineRule="auto"/>
                                    <w:ind w:left="1870" w:right="1847" w:firstLine="2"/>
                                    <w:jc w:val="center"/>
                                    <w:rPr>
                                      <w:b/>
                                      <w:sz w:val="18"/>
                                    </w:rPr>
                                  </w:pPr>
                                  <w:r>
                                    <w:rPr>
                                      <w:b/>
                                      <w:color w:val="FFFFFF"/>
                                      <w:sz w:val="18"/>
                                    </w:rPr>
                                    <w:t xml:space="preserve">Q &amp; A </w:t>
                                  </w:r>
                                  <w:r>
                                    <w:rPr>
                                      <w:b/>
                                      <w:color w:val="FFFFFF"/>
                                      <w:spacing w:val="-8"/>
                                      <w:sz w:val="18"/>
                                    </w:rPr>
                                    <w:t>Thank</w:t>
                                  </w:r>
                                  <w:r>
                                    <w:rPr>
                                      <w:b/>
                                      <w:color w:val="FFFFFF"/>
                                      <w:spacing w:val="-9"/>
                                      <w:sz w:val="18"/>
                                    </w:rPr>
                                    <w:t xml:space="preserve"> </w:t>
                                  </w:r>
                                  <w:r>
                                    <w:rPr>
                                      <w:b/>
                                      <w:color w:val="FFFFFF"/>
                                      <w:spacing w:val="-8"/>
                                      <w:sz w:val="18"/>
                                    </w:rPr>
                                    <w:t>You!</w:t>
                                  </w:r>
                                </w:p>
                              </w:tc>
                            </w:tr>
                            <w:tr w:rsidR="00644589" w14:paraId="54A43084" w14:textId="77777777">
                              <w:trPr>
                                <w:trHeight w:val="364"/>
                              </w:trPr>
                              <w:tc>
                                <w:tcPr>
                                  <w:tcW w:w="3310" w:type="dxa"/>
                                  <w:tcBorders>
                                    <w:left w:val="single" w:sz="8" w:space="0" w:color="000000"/>
                                  </w:tcBorders>
                                </w:tcPr>
                                <w:p w14:paraId="37B158AC" w14:textId="77777777" w:rsidR="00644589" w:rsidRDefault="00644589">
                                  <w:pPr>
                                    <w:pStyle w:val="TableParagraph"/>
                                    <w:rPr>
                                      <w:sz w:val="6"/>
                                    </w:rPr>
                                  </w:pPr>
                                </w:p>
                                <w:p w14:paraId="29A39EFE" w14:textId="77777777" w:rsidR="00644589" w:rsidRDefault="00644589">
                                  <w:pPr>
                                    <w:pStyle w:val="TableParagraph"/>
                                    <w:spacing w:before="10"/>
                                    <w:rPr>
                                      <w:sz w:val="6"/>
                                    </w:rPr>
                                  </w:pPr>
                                </w:p>
                                <w:p w14:paraId="05174E51" w14:textId="77777777" w:rsidR="00644589" w:rsidRDefault="00644589">
                                  <w:pPr>
                                    <w:pStyle w:val="TableParagraph"/>
                                    <w:tabs>
                                      <w:tab w:val="left" w:pos="833"/>
                                      <w:tab w:val="left" w:pos="1731"/>
                                    </w:tabs>
                                    <w:ind w:right="178"/>
                                    <w:jc w:val="right"/>
                                    <w:rPr>
                                      <w:b/>
                                      <w:sz w:val="6"/>
                                    </w:rPr>
                                  </w:pPr>
                                  <w:r>
                                    <w:rPr>
                                      <w:b/>
                                      <w:color w:val="0F428C"/>
                                      <w:spacing w:val="-2"/>
                                      <w:sz w:val="6"/>
                                    </w:rPr>
                                    <w:t>mekonginstitute.org</w:t>
                                  </w:r>
                                  <w:r>
                                    <w:rPr>
                                      <w:b/>
                                      <w:color w:val="0F428C"/>
                                      <w:sz w:val="6"/>
                                    </w:rPr>
                                    <w:tab/>
                                  </w:r>
                                  <w:r>
                                    <w:rPr>
                                      <w:b/>
                                      <w:color w:val="0F428C"/>
                                      <w:spacing w:val="-2"/>
                                      <w:sz w:val="6"/>
                                    </w:rPr>
                                    <w:t>mekonginstitute.org</w:t>
                                  </w:r>
                                  <w:r>
                                    <w:rPr>
                                      <w:b/>
                                      <w:color w:val="0F428C"/>
                                      <w:sz w:val="6"/>
                                    </w:rPr>
                                    <w:tab/>
                                  </w:r>
                                  <w:r>
                                    <w:rPr>
                                      <w:b/>
                                      <w:color w:val="0F428C"/>
                                      <w:spacing w:val="-2"/>
                                      <w:sz w:val="6"/>
                                    </w:rPr>
                                    <w:t>Mekong</w:t>
                                  </w:r>
                                  <w:r>
                                    <w:rPr>
                                      <w:b/>
                                      <w:color w:val="0F428C"/>
                                      <w:sz w:val="6"/>
                                    </w:rPr>
                                    <w:t xml:space="preserve"> </w:t>
                                  </w:r>
                                  <w:r>
                                    <w:rPr>
                                      <w:b/>
                                      <w:color w:val="0F428C"/>
                                      <w:spacing w:val="-2"/>
                                      <w:sz w:val="6"/>
                                    </w:rPr>
                                    <w:t>Institute</w:t>
                                  </w:r>
                                </w:p>
                              </w:tc>
                              <w:tc>
                                <w:tcPr>
                                  <w:tcW w:w="1350" w:type="dxa"/>
                                  <w:tcBorders>
                                    <w:right w:val="single" w:sz="8" w:space="0" w:color="000000"/>
                                  </w:tcBorders>
                                </w:tcPr>
                                <w:p w14:paraId="6A243D4F" w14:textId="77777777" w:rsidR="00644589" w:rsidRDefault="00644589">
                                  <w:pPr>
                                    <w:pStyle w:val="TableParagraph"/>
                                    <w:rPr>
                                      <w:sz w:val="6"/>
                                    </w:rPr>
                                  </w:pPr>
                                </w:p>
                                <w:p w14:paraId="0B50EF45" w14:textId="77777777" w:rsidR="00644589" w:rsidRDefault="00644589">
                                  <w:pPr>
                                    <w:pStyle w:val="TableParagraph"/>
                                    <w:spacing w:before="10"/>
                                    <w:rPr>
                                      <w:sz w:val="6"/>
                                    </w:rPr>
                                  </w:pPr>
                                </w:p>
                                <w:p w14:paraId="3AF7EF4D" w14:textId="77777777" w:rsidR="00644589" w:rsidRDefault="00644589">
                                  <w:pPr>
                                    <w:pStyle w:val="TableParagraph"/>
                                    <w:ind w:left="143"/>
                                    <w:rPr>
                                      <w:b/>
                                      <w:sz w:val="6"/>
                                    </w:rPr>
                                  </w:pPr>
                                  <w:r>
                                    <w:rPr>
                                      <w:b/>
                                      <w:color w:val="0F428C"/>
                                      <w:spacing w:val="-2"/>
                                      <w:sz w:val="6"/>
                                    </w:rPr>
                                    <w:t>MekongInstitute</w:t>
                                  </w:r>
                                </w:p>
                              </w:tc>
                            </w:tr>
                            <w:tr w:rsidR="00644589" w14:paraId="61AC1383" w14:textId="77777777">
                              <w:trPr>
                                <w:trHeight w:val="241"/>
                              </w:trPr>
                              <w:tc>
                                <w:tcPr>
                                  <w:tcW w:w="3310" w:type="dxa"/>
                                  <w:tcBorders>
                                    <w:left w:val="single" w:sz="8" w:space="0" w:color="000000"/>
                                  </w:tcBorders>
                                </w:tcPr>
                                <w:p w14:paraId="39E62619" w14:textId="77777777" w:rsidR="00644589" w:rsidRDefault="00644589">
                                  <w:pPr>
                                    <w:pStyle w:val="TableParagraph"/>
                                    <w:rPr>
                                      <w:sz w:val="8"/>
                                    </w:rPr>
                                  </w:pPr>
                                </w:p>
                                <w:p w14:paraId="4D50675F" w14:textId="77777777" w:rsidR="00644589" w:rsidRDefault="00644589">
                                  <w:pPr>
                                    <w:pStyle w:val="TableParagraph"/>
                                    <w:spacing w:before="52" w:line="77" w:lineRule="exact"/>
                                    <w:ind w:left="2019"/>
                                    <w:rPr>
                                      <w:b/>
                                      <w:sz w:val="8"/>
                                    </w:rPr>
                                  </w:pPr>
                                  <w:r>
                                    <w:rPr>
                                      <w:b/>
                                      <w:color w:val="0F428C"/>
                                      <w:spacing w:val="-2"/>
                                      <w:sz w:val="8"/>
                                    </w:rPr>
                                    <w:t>Mekong Institute</w:t>
                                  </w:r>
                                </w:p>
                              </w:tc>
                              <w:tc>
                                <w:tcPr>
                                  <w:tcW w:w="1350" w:type="dxa"/>
                                  <w:tcBorders>
                                    <w:right w:val="single" w:sz="8" w:space="0" w:color="000000"/>
                                  </w:tcBorders>
                                </w:tcPr>
                                <w:p w14:paraId="209A7CA2" w14:textId="77777777" w:rsidR="00644589" w:rsidRDefault="00644589">
                                  <w:pPr>
                                    <w:pStyle w:val="TableParagraph"/>
                                    <w:rPr>
                                      <w:rFonts w:ascii="Times New Roman"/>
                                      <w:sz w:val="8"/>
                                    </w:rPr>
                                  </w:pPr>
                                </w:p>
                              </w:tc>
                            </w:tr>
                            <w:tr w:rsidR="00644589" w14:paraId="0F2E1EEE" w14:textId="77777777">
                              <w:trPr>
                                <w:trHeight w:val="69"/>
                              </w:trPr>
                              <w:tc>
                                <w:tcPr>
                                  <w:tcW w:w="3310" w:type="dxa"/>
                                  <w:tcBorders>
                                    <w:left w:val="single" w:sz="8" w:space="0" w:color="000000"/>
                                  </w:tcBorders>
                                </w:tcPr>
                                <w:p w14:paraId="21757F6E" w14:textId="77777777" w:rsidR="00644589" w:rsidRDefault="00644589">
                                  <w:pPr>
                                    <w:pStyle w:val="TableParagraph"/>
                                    <w:spacing w:before="3" w:line="47" w:lineRule="exact"/>
                                    <w:ind w:right="122"/>
                                    <w:jc w:val="right"/>
                                    <w:rPr>
                                      <w:sz w:val="6"/>
                                    </w:rPr>
                                  </w:pPr>
                                  <w:r>
                                    <w:rPr>
                                      <w:color w:val="0F428C"/>
                                      <w:spacing w:val="-2"/>
                                      <w:sz w:val="6"/>
                                    </w:rPr>
                                    <w:t>123</w:t>
                                  </w:r>
                                  <w:r>
                                    <w:rPr>
                                      <w:color w:val="0F428C"/>
                                      <w:spacing w:val="-1"/>
                                      <w:sz w:val="6"/>
                                    </w:rPr>
                                    <w:t xml:space="preserve"> </w:t>
                                  </w:r>
                                  <w:r>
                                    <w:rPr>
                                      <w:color w:val="0F428C"/>
                                      <w:spacing w:val="-2"/>
                                      <w:sz w:val="6"/>
                                    </w:rPr>
                                    <w:t>Mittraphap</w:t>
                                  </w:r>
                                  <w:r>
                                    <w:rPr>
                                      <w:color w:val="0F428C"/>
                                      <w:sz w:val="6"/>
                                    </w:rPr>
                                    <w:t xml:space="preserve"> </w:t>
                                  </w:r>
                                  <w:r>
                                    <w:rPr>
                                      <w:color w:val="0F428C"/>
                                      <w:spacing w:val="-2"/>
                                      <w:sz w:val="6"/>
                                    </w:rPr>
                                    <w:t>Rd.,</w:t>
                                  </w:r>
                                  <w:r>
                                    <w:rPr>
                                      <w:color w:val="0F428C"/>
                                      <w:spacing w:val="1"/>
                                      <w:sz w:val="6"/>
                                    </w:rPr>
                                    <w:t xml:space="preserve"> </w:t>
                                  </w:r>
                                  <w:r>
                                    <w:rPr>
                                      <w:color w:val="0F428C"/>
                                      <w:spacing w:val="-2"/>
                                      <w:sz w:val="6"/>
                                    </w:rPr>
                                    <w:t>Muang</w:t>
                                  </w:r>
                                  <w:r>
                                    <w:rPr>
                                      <w:color w:val="0F428C"/>
                                      <w:sz w:val="6"/>
                                    </w:rPr>
                                    <w:t xml:space="preserve"> </w:t>
                                  </w:r>
                                  <w:r>
                                    <w:rPr>
                                      <w:color w:val="0F428C"/>
                                      <w:spacing w:val="-2"/>
                                      <w:sz w:val="6"/>
                                    </w:rPr>
                                    <w:t>District,</w:t>
                                  </w:r>
                                  <w:r>
                                    <w:rPr>
                                      <w:color w:val="0F428C"/>
                                      <w:spacing w:val="1"/>
                                      <w:sz w:val="6"/>
                                    </w:rPr>
                                    <w:t xml:space="preserve"> </w:t>
                                  </w:r>
                                  <w:r>
                                    <w:rPr>
                                      <w:color w:val="0F428C"/>
                                      <w:spacing w:val="-2"/>
                                      <w:sz w:val="6"/>
                                    </w:rPr>
                                    <w:t>Khon</w:t>
                                  </w:r>
                                  <w:r>
                                    <w:rPr>
                                      <w:color w:val="0F428C"/>
                                      <w:sz w:val="6"/>
                                    </w:rPr>
                                    <w:t xml:space="preserve"> </w:t>
                                  </w:r>
                                  <w:r>
                                    <w:rPr>
                                      <w:color w:val="0F428C"/>
                                      <w:spacing w:val="-2"/>
                                      <w:sz w:val="6"/>
                                    </w:rPr>
                                    <w:t>Kaen</w:t>
                                  </w:r>
                                  <w:r>
                                    <w:rPr>
                                      <w:color w:val="0F428C"/>
                                      <w:spacing w:val="-1"/>
                                      <w:sz w:val="6"/>
                                    </w:rPr>
                                    <w:t xml:space="preserve"> </w:t>
                                  </w:r>
                                  <w:r>
                                    <w:rPr>
                                      <w:color w:val="0F428C"/>
                                      <w:spacing w:val="-2"/>
                                      <w:sz w:val="6"/>
                                    </w:rPr>
                                    <w:t>40002,</w:t>
                                  </w:r>
                                  <w:r>
                                    <w:rPr>
                                      <w:color w:val="0F428C"/>
                                      <w:sz w:val="6"/>
                                    </w:rPr>
                                    <w:t xml:space="preserve"> </w:t>
                                  </w:r>
                                  <w:r>
                                    <w:rPr>
                                      <w:color w:val="0F428C"/>
                                      <w:spacing w:val="-2"/>
                                      <w:sz w:val="6"/>
                                    </w:rPr>
                                    <w:t>THAILAND</w:t>
                                  </w:r>
                                </w:p>
                              </w:tc>
                              <w:tc>
                                <w:tcPr>
                                  <w:tcW w:w="1350" w:type="dxa"/>
                                  <w:tcBorders>
                                    <w:right w:val="single" w:sz="8" w:space="0" w:color="000000"/>
                                  </w:tcBorders>
                                </w:tcPr>
                                <w:p w14:paraId="33A65596" w14:textId="77777777" w:rsidR="00644589" w:rsidRDefault="00644589">
                                  <w:pPr>
                                    <w:pStyle w:val="TableParagraph"/>
                                    <w:rPr>
                                      <w:rFonts w:ascii="Times New Roman"/>
                                      <w:sz w:val="2"/>
                                    </w:rPr>
                                  </w:pPr>
                                </w:p>
                              </w:tc>
                            </w:tr>
                            <w:tr w:rsidR="00644589" w14:paraId="52AC01C8" w14:textId="77777777">
                              <w:trPr>
                                <w:trHeight w:val="69"/>
                              </w:trPr>
                              <w:tc>
                                <w:tcPr>
                                  <w:tcW w:w="3310" w:type="dxa"/>
                                  <w:tcBorders>
                                    <w:left w:val="single" w:sz="8" w:space="0" w:color="000000"/>
                                  </w:tcBorders>
                                </w:tcPr>
                                <w:p w14:paraId="77655637" w14:textId="77777777" w:rsidR="00644589" w:rsidRDefault="00644589">
                                  <w:pPr>
                                    <w:pStyle w:val="TableParagraph"/>
                                    <w:spacing w:line="50" w:lineRule="exact"/>
                                    <w:ind w:left="2014"/>
                                    <w:rPr>
                                      <w:sz w:val="6"/>
                                    </w:rPr>
                                  </w:pPr>
                                  <w:r>
                                    <w:rPr>
                                      <w:color w:val="0F428C"/>
                                      <w:spacing w:val="-2"/>
                                      <w:sz w:val="6"/>
                                    </w:rPr>
                                    <w:t>Tel.</w:t>
                                  </w:r>
                                  <w:r>
                                    <w:rPr>
                                      <w:color w:val="0F428C"/>
                                      <w:spacing w:val="15"/>
                                      <w:sz w:val="6"/>
                                    </w:rPr>
                                    <w:t xml:space="preserve"> </w:t>
                                  </w:r>
                                  <w:r>
                                    <w:rPr>
                                      <w:color w:val="0F428C"/>
                                      <w:spacing w:val="-2"/>
                                      <w:sz w:val="6"/>
                                    </w:rPr>
                                    <w:t>:</w:t>
                                  </w:r>
                                  <w:r>
                                    <w:rPr>
                                      <w:color w:val="0F428C"/>
                                      <w:sz w:val="6"/>
                                    </w:rPr>
                                    <w:t xml:space="preserve"> </w:t>
                                  </w:r>
                                  <w:r>
                                    <w:rPr>
                                      <w:color w:val="0F428C"/>
                                      <w:spacing w:val="-2"/>
                                      <w:sz w:val="6"/>
                                    </w:rPr>
                                    <w:t>+66 (0)</w:t>
                                  </w:r>
                                  <w:r>
                                    <w:rPr>
                                      <w:color w:val="0F428C"/>
                                      <w:sz w:val="6"/>
                                    </w:rPr>
                                    <w:t xml:space="preserve"> </w:t>
                                  </w:r>
                                  <w:r>
                                    <w:rPr>
                                      <w:color w:val="0F428C"/>
                                      <w:spacing w:val="-2"/>
                                      <w:sz w:val="6"/>
                                    </w:rPr>
                                    <w:t xml:space="preserve">4320 </w:t>
                                  </w:r>
                                  <w:r>
                                    <w:rPr>
                                      <w:color w:val="0F428C"/>
                                      <w:spacing w:val="-4"/>
                                      <w:sz w:val="6"/>
                                    </w:rPr>
                                    <w:t>2411</w:t>
                                  </w:r>
                                </w:p>
                              </w:tc>
                              <w:tc>
                                <w:tcPr>
                                  <w:tcW w:w="1350" w:type="dxa"/>
                                  <w:tcBorders>
                                    <w:right w:val="single" w:sz="8" w:space="0" w:color="000000"/>
                                  </w:tcBorders>
                                </w:tcPr>
                                <w:p w14:paraId="05A9804F" w14:textId="77777777" w:rsidR="00644589" w:rsidRDefault="00644589">
                                  <w:pPr>
                                    <w:pStyle w:val="TableParagraph"/>
                                    <w:rPr>
                                      <w:rFonts w:ascii="Times New Roman"/>
                                      <w:sz w:val="2"/>
                                    </w:rPr>
                                  </w:pPr>
                                </w:p>
                              </w:tc>
                            </w:tr>
                            <w:tr w:rsidR="00644589" w14:paraId="69307FC4" w14:textId="77777777">
                              <w:trPr>
                                <w:trHeight w:val="79"/>
                              </w:trPr>
                              <w:tc>
                                <w:tcPr>
                                  <w:tcW w:w="3310" w:type="dxa"/>
                                  <w:tcBorders>
                                    <w:left w:val="single" w:sz="8" w:space="0" w:color="000000"/>
                                  </w:tcBorders>
                                </w:tcPr>
                                <w:p w14:paraId="2BCD4081" w14:textId="77777777" w:rsidR="00644589" w:rsidRDefault="00644589">
                                  <w:pPr>
                                    <w:pStyle w:val="TableParagraph"/>
                                    <w:spacing w:before="3" w:line="56" w:lineRule="exact"/>
                                    <w:ind w:left="2009"/>
                                    <w:rPr>
                                      <w:sz w:val="6"/>
                                    </w:rPr>
                                  </w:pPr>
                                  <w:r>
                                    <w:rPr>
                                      <w:color w:val="0F428C"/>
                                      <w:spacing w:val="-2"/>
                                      <w:sz w:val="6"/>
                                    </w:rPr>
                                    <w:t>Fax.</w:t>
                                  </w:r>
                                  <w:r>
                                    <w:rPr>
                                      <w:color w:val="0F428C"/>
                                      <w:sz w:val="6"/>
                                    </w:rPr>
                                    <w:t xml:space="preserve"> </w:t>
                                  </w:r>
                                  <w:r>
                                    <w:rPr>
                                      <w:color w:val="0F428C"/>
                                      <w:spacing w:val="-2"/>
                                      <w:sz w:val="6"/>
                                    </w:rPr>
                                    <w:t>:</w:t>
                                  </w:r>
                                  <w:r>
                                    <w:rPr>
                                      <w:color w:val="0F428C"/>
                                      <w:spacing w:val="1"/>
                                      <w:sz w:val="6"/>
                                    </w:rPr>
                                    <w:t xml:space="preserve"> </w:t>
                                  </w:r>
                                  <w:r>
                                    <w:rPr>
                                      <w:color w:val="0F428C"/>
                                      <w:spacing w:val="-2"/>
                                      <w:sz w:val="6"/>
                                    </w:rPr>
                                    <w:t>+66</w:t>
                                  </w:r>
                                  <w:r>
                                    <w:rPr>
                                      <w:color w:val="0F428C"/>
                                      <w:sz w:val="6"/>
                                    </w:rPr>
                                    <w:t xml:space="preserve"> </w:t>
                                  </w:r>
                                  <w:r>
                                    <w:rPr>
                                      <w:color w:val="0F428C"/>
                                      <w:spacing w:val="-2"/>
                                      <w:sz w:val="6"/>
                                    </w:rPr>
                                    <w:t>(0)</w:t>
                                  </w:r>
                                  <w:r>
                                    <w:rPr>
                                      <w:color w:val="0F428C"/>
                                      <w:spacing w:val="1"/>
                                      <w:sz w:val="6"/>
                                    </w:rPr>
                                    <w:t xml:space="preserve"> </w:t>
                                  </w:r>
                                  <w:r>
                                    <w:rPr>
                                      <w:color w:val="0F428C"/>
                                      <w:spacing w:val="-2"/>
                                      <w:sz w:val="6"/>
                                    </w:rPr>
                                    <w:t>4320</w:t>
                                  </w:r>
                                  <w:r>
                                    <w:rPr>
                                      <w:color w:val="0F428C"/>
                                      <w:sz w:val="6"/>
                                    </w:rPr>
                                    <w:t xml:space="preserve"> </w:t>
                                  </w:r>
                                  <w:r>
                                    <w:rPr>
                                      <w:color w:val="0F428C"/>
                                      <w:spacing w:val="-4"/>
                                      <w:sz w:val="6"/>
                                    </w:rPr>
                                    <w:t>3656</w:t>
                                  </w:r>
                                </w:p>
                              </w:tc>
                              <w:tc>
                                <w:tcPr>
                                  <w:tcW w:w="1350" w:type="dxa"/>
                                  <w:tcBorders>
                                    <w:right w:val="single" w:sz="8" w:space="0" w:color="000000"/>
                                  </w:tcBorders>
                                </w:tcPr>
                                <w:p w14:paraId="7C306F73" w14:textId="77777777" w:rsidR="00644589" w:rsidRDefault="00644589">
                                  <w:pPr>
                                    <w:pStyle w:val="TableParagraph"/>
                                    <w:rPr>
                                      <w:rFonts w:ascii="Times New Roman"/>
                                      <w:sz w:val="2"/>
                                    </w:rPr>
                                  </w:pPr>
                                </w:p>
                              </w:tc>
                            </w:tr>
                            <w:tr w:rsidR="00644589" w14:paraId="53318557" w14:textId="77777777">
                              <w:trPr>
                                <w:trHeight w:val="214"/>
                              </w:trPr>
                              <w:tc>
                                <w:tcPr>
                                  <w:tcW w:w="3310" w:type="dxa"/>
                                  <w:tcBorders>
                                    <w:left w:val="single" w:sz="8" w:space="0" w:color="000000"/>
                                    <w:bottom w:val="single" w:sz="8" w:space="0" w:color="000000"/>
                                  </w:tcBorders>
                                </w:tcPr>
                                <w:p w14:paraId="04A27F1D" w14:textId="77777777" w:rsidR="00644589" w:rsidRDefault="00000000">
                                  <w:pPr>
                                    <w:pStyle w:val="TableParagraph"/>
                                    <w:spacing w:before="5"/>
                                    <w:ind w:left="1804"/>
                                    <w:rPr>
                                      <w:sz w:val="6"/>
                                    </w:rPr>
                                  </w:pPr>
                                  <w:hyperlink r:id="rId146">
                                    <w:r w:rsidR="00644589">
                                      <w:rPr>
                                        <w:color w:val="0F428C"/>
                                        <w:spacing w:val="-2"/>
                                        <w:sz w:val="6"/>
                                      </w:rPr>
                                      <w:t>Email</w:t>
                                    </w:r>
                                    <w:r w:rsidR="00644589">
                                      <w:rPr>
                                        <w:color w:val="0F428C"/>
                                        <w:sz w:val="6"/>
                                      </w:rPr>
                                      <w:t xml:space="preserve"> </w:t>
                                    </w:r>
                                    <w:r w:rsidR="00644589">
                                      <w:rPr>
                                        <w:color w:val="0F428C"/>
                                        <w:spacing w:val="-2"/>
                                        <w:sz w:val="6"/>
                                      </w:rPr>
                                      <w:t>:</w:t>
                                    </w:r>
                                    <w:r w:rsidR="00644589">
                                      <w:rPr>
                                        <w:color w:val="0F428C"/>
                                        <w:spacing w:val="1"/>
                                        <w:sz w:val="6"/>
                                      </w:rPr>
                                      <w:t xml:space="preserve"> </w:t>
                                    </w:r>
                                    <w:r w:rsidR="00644589">
                                      <w:rPr>
                                        <w:color w:val="0F428C"/>
                                        <w:spacing w:val="-2"/>
                                        <w:sz w:val="6"/>
                                      </w:rPr>
                                      <w:t>information@mekonginstitute.org</w:t>
                                    </w:r>
                                  </w:hyperlink>
                                </w:p>
                              </w:tc>
                              <w:tc>
                                <w:tcPr>
                                  <w:tcW w:w="1350" w:type="dxa"/>
                                  <w:tcBorders>
                                    <w:bottom w:val="single" w:sz="8" w:space="0" w:color="000000"/>
                                    <w:right w:val="single" w:sz="8" w:space="0" w:color="000000"/>
                                  </w:tcBorders>
                                </w:tcPr>
                                <w:p w14:paraId="68F32724" w14:textId="77777777" w:rsidR="00644589" w:rsidRDefault="00644589">
                                  <w:pPr>
                                    <w:pStyle w:val="TableParagraph"/>
                                    <w:rPr>
                                      <w:rFonts w:ascii="Times New Roman"/>
                                      <w:sz w:val="8"/>
                                    </w:rPr>
                                  </w:pPr>
                                </w:p>
                              </w:tc>
                            </w:tr>
                          </w:tbl>
                          <w:p w14:paraId="2DD53EB6" w14:textId="77777777" w:rsidR="00644589" w:rsidRDefault="00644589" w:rsidP="00644589">
                            <w:pPr>
                              <w:pStyle w:val="BodyText"/>
                            </w:pPr>
                          </w:p>
                        </w:txbxContent>
                      </wps:txbx>
                      <wps:bodyPr wrap="square" lIns="0" tIns="0" rIns="0" bIns="0" rtlCol="0">
                        <a:noAutofit/>
                      </wps:bodyPr>
                    </wps:wsp>
                  </a:graphicData>
                </a:graphic>
              </wp:anchor>
            </w:drawing>
          </mc:Choice>
          <mc:Fallback>
            <w:pict>
              <v:shape w14:anchorId="0FA878D3" id="Textbox 106" o:spid="_x0000_s1491" type="#_x0000_t202" style="position:absolute;margin-left:309pt;margin-top:15.25pt;width:234pt;height:132pt;z-index:-251609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" filled="f" stroked="f">
                <v:textbox inset="0,0,0,0">
                  <w:txbxContent>
                    <w:tbl>
                      <w:tblPr>
                        <w:tblW w:w="0" w:type="auto"/>
                        <w:tblInd w:w="10" w:type="dxa"/>
                        <w:tblLayout w:type="fixed"/>
                        <w:tblCellMar>
                          <w:left w:w="0" w:type="dxa"/>
                          <w:right w:w="0" w:type="dxa"/>
                        </w:tblCellMar>
                        <w:tblLook w:val="01E0" w:firstRow="1" w:lastRow="1" w:firstColumn="1" w:lastColumn="1" w:noHBand="0" w:noVBand="0"/>
                      </w:tblPr>
                      <w:tblGrid>
                        <w:gridCol w:w="3310"/>
                        <w:gridCol w:w="1350"/>
                      </w:tblGrid>
                      <w:tr w:rsidR="00644589" w14:paraId="25909BAF" w14:textId="77777777">
                        <w:trPr>
                          <w:trHeight w:val="1561"/>
                        </w:trPr>
                        <w:tc>
                          <w:tcPr>
                            <w:tcW w:w="4660" w:type="dxa"/>
                            <w:gridSpan w:val="2"/>
                            <w:tcBorders>
                              <w:top w:val="single" w:sz="8" w:space="0" w:color="000000"/>
                              <w:left w:val="single" w:sz="8" w:space="0" w:color="000000"/>
                              <w:right w:val="single" w:sz="8" w:space="0" w:color="000000"/>
                            </w:tcBorders>
                          </w:tcPr>
                          <w:p w14:paraId="216C781D" w14:textId="77777777" w:rsidR="00644589" w:rsidRDefault="00644589">
                            <w:pPr>
                              <w:pStyle w:val="TableParagraph"/>
                              <w:spacing w:before="4"/>
                              <w:rPr>
                                <w:sz w:val="29"/>
                              </w:rPr>
                            </w:pPr>
                          </w:p>
                          <w:p w14:paraId="5948A462" w14:textId="77777777" w:rsidR="00644589" w:rsidRDefault="00644589">
                            <w:pPr>
                              <w:pStyle w:val="TableParagraph"/>
                              <w:ind w:left="1902"/>
                              <w:rPr>
                                <w:sz w:val="20"/>
                              </w:rPr>
                            </w:pPr>
                            <w:r>
                              <w:rPr>
                                <w:noProof/>
                                <w:sz w:val="20"/>
                              </w:rPr>
                              <w:drawing>
                                <wp:inline distT="0" distB="0" distL="0" distR="0" wp14:anchorId="18AF8F68" wp14:editId="221D3D9C">
                                  <wp:extent cx="510466" cy="182308"/>
                                  <wp:effectExtent l="0" t="0" r="0" b="0"/>
                                  <wp:docPr id="973566841" name="Picture 9735668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63" cstate="print"/>
                                          <a:stretch>
                                            <a:fillRect/>
                                          </a:stretch>
                                        </pic:blipFill>
                                        <pic:spPr>
                                          <a:xfrm>
                                            <a:off x="0" y="0"/>
                                            <a:ext cx="510466" cy="182308"/>
                                          </a:xfrm>
                                          <a:prstGeom prst="rect">
                                            <a:avLst/>
                                          </a:prstGeom>
                                        </pic:spPr>
                                      </pic:pic>
                                    </a:graphicData>
                                  </a:graphic>
                                </wp:inline>
                              </w:drawing>
                            </w:r>
                          </w:p>
                          <w:p w14:paraId="52D7381D" w14:textId="77777777" w:rsidR="00644589" w:rsidRDefault="00644589">
                            <w:pPr>
                              <w:pStyle w:val="TableParagraph"/>
                              <w:spacing w:before="111" w:line="439" w:lineRule="auto"/>
                              <w:ind w:left="1870" w:right="1847" w:firstLine="2"/>
                              <w:jc w:val="center"/>
                              <w:rPr>
                                <w:b/>
                                <w:sz w:val="18"/>
                              </w:rPr>
                            </w:pPr>
                            <w:r>
                              <w:rPr>
                                <w:b/>
                                <w:color w:val="FFFFFF"/>
                                <w:sz w:val="18"/>
                              </w:rPr>
                              <w:t xml:space="preserve">Q &amp; A </w:t>
                            </w:r>
                            <w:r>
                              <w:rPr>
                                <w:b/>
                                <w:color w:val="FFFFFF"/>
                                <w:spacing w:val="-8"/>
                                <w:sz w:val="18"/>
                              </w:rPr>
                              <w:t>Thank</w:t>
                            </w:r>
                            <w:r>
                              <w:rPr>
                                <w:b/>
                                <w:color w:val="FFFFFF"/>
                                <w:spacing w:val="-9"/>
                                <w:sz w:val="18"/>
                              </w:rPr>
                              <w:t xml:space="preserve"> </w:t>
                            </w:r>
                            <w:r>
                              <w:rPr>
                                <w:b/>
                                <w:color w:val="FFFFFF"/>
                                <w:spacing w:val="-8"/>
                                <w:sz w:val="18"/>
                              </w:rPr>
                              <w:t>You!</w:t>
                            </w:r>
                          </w:p>
                        </w:tc>
                      </w:tr>
                      <w:tr w:rsidR="00644589" w14:paraId="54A43084" w14:textId="77777777">
                        <w:trPr>
                          <w:trHeight w:val="364"/>
                        </w:trPr>
                        <w:tc>
                          <w:tcPr>
                            <w:tcW w:w="3310" w:type="dxa"/>
                            <w:tcBorders>
                              <w:left w:val="single" w:sz="8" w:space="0" w:color="000000"/>
                            </w:tcBorders>
                          </w:tcPr>
                          <w:p w14:paraId="37B158AC" w14:textId="77777777" w:rsidR="00644589" w:rsidRDefault="00644589">
                            <w:pPr>
                              <w:pStyle w:val="TableParagraph"/>
                              <w:rPr>
                                <w:sz w:val="6"/>
                              </w:rPr>
                            </w:pPr>
                          </w:p>
                          <w:p w14:paraId="29A39EFE" w14:textId="77777777" w:rsidR="00644589" w:rsidRDefault="00644589">
                            <w:pPr>
                              <w:pStyle w:val="TableParagraph"/>
                              <w:spacing w:before="10"/>
                              <w:rPr>
                                <w:sz w:val="6"/>
                              </w:rPr>
                            </w:pPr>
                          </w:p>
                          <w:p w14:paraId="05174E51" w14:textId="77777777" w:rsidR="00644589" w:rsidRDefault="00644589">
                            <w:pPr>
                              <w:pStyle w:val="TableParagraph"/>
                              <w:tabs>
                                <w:tab w:val="left" w:pos="833"/>
                                <w:tab w:val="left" w:pos="1731"/>
                              </w:tabs>
                              <w:ind w:right="178"/>
                              <w:jc w:val="right"/>
                              <w:rPr>
                                <w:b/>
                                <w:sz w:val="6"/>
                              </w:rPr>
                            </w:pPr>
                            <w:r>
                              <w:rPr>
                                <w:b/>
                                <w:color w:val="0F428C"/>
                                <w:spacing w:val="-2"/>
                                <w:sz w:val="6"/>
                              </w:rPr>
                              <w:t>mekonginstitute.org</w:t>
                            </w:r>
                            <w:r>
                              <w:rPr>
                                <w:b/>
                                <w:color w:val="0F428C"/>
                                <w:sz w:val="6"/>
                              </w:rPr>
                              <w:tab/>
                            </w:r>
                            <w:r>
                              <w:rPr>
                                <w:b/>
                                <w:color w:val="0F428C"/>
                                <w:spacing w:val="-2"/>
                                <w:sz w:val="6"/>
                              </w:rPr>
                              <w:t>mekonginstitute.org</w:t>
                            </w:r>
                            <w:r>
                              <w:rPr>
                                <w:b/>
                                <w:color w:val="0F428C"/>
                                <w:sz w:val="6"/>
                              </w:rPr>
                              <w:tab/>
                            </w:r>
                            <w:r>
                              <w:rPr>
                                <w:b/>
                                <w:color w:val="0F428C"/>
                                <w:spacing w:val="-2"/>
                                <w:sz w:val="6"/>
                              </w:rPr>
                              <w:t>Mekong</w:t>
                            </w:r>
                            <w:r>
                              <w:rPr>
                                <w:b/>
                                <w:color w:val="0F428C"/>
                                <w:sz w:val="6"/>
                              </w:rPr>
                              <w:t xml:space="preserve"> </w:t>
                            </w:r>
                            <w:r>
                              <w:rPr>
                                <w:b/>
                                <w:color w:val="0F428C"/>
                                <w:spacing w:val="-2"/>
                                <w:sz w:val="6"/>
                              </w:rPr>
                              <w:t>Institute</w:t>
                            </w:r>
                          </w:p>
                        </w:tc>
                        <w:tc>
                          <w:tcPr>
                            <w:tcW w:w="1350" w:type="dxa"/>
                            <w:tcBorders>
                              <w:right w:val="single" w:sz="8" w:space="0" w:color="000000"/>
                            </w:tcBorders>
                          </w:tcPr>
                          <w:p w14:paraId="6A243D4F" w14:textId="77777777" w:rsidR="00644589" w:rsidRDefault="00644589">
                            <w:pPr>
                              <w:pStyle w:val="TableParagraph"/>
                              <w:rPr>
                                <w:sz w:val="6"/>
                              </w:rPr>
                            </w:pPr>
                          </w:p>
                          <w:p w14:paraId="0B50EF45" w14:textId="77777777" w:rsidR="00644589" w:rsidRDefault="00644589">
                            <w:pPr>
                              <w:pStyle w:val="TableParagraph"/>
                              <w:spacing w:before="10"/>
                              <w:rPr>
                                <w:sz w:val="6"/>
                              </w:rPr>
                            </w:pPr>
                          </w:p>
                          <w:p w14:paraId="3AF7EF4D" w14:textId="77777777" w:rsidR="00644589" w:rsidRDefault="00644589">
                            <w:pPr>
                              <w:pStyle w:val="TableParagraph"/>
                              <w:ind w:left="143"/>
                              <w:rPr>
                                <w:b/>
                                <w:sz w:val="6"/>
                              </w:rPr>
                            </w:pPr>
                            <w:r>
                              <w:rPr>
                                <w:b/>
                                <w:color w:val="0F428C"/>
                                <w:spacing w:val="-2"/>
                                <w:sz w:val="6"/>
                              </w:rPr>
                              <w:t>MekongInstitute</w:t>
                            </w:r>
                          </w:p>
                        </w:tc>
                      </w:tr>
                      <w:tr w:rsidR="00644589" w14:paraId="61AC1383" w14:textId="77777777">
                        <w:trPr>
                          <w:trHeight w:val="241"/>
                        </w:trPr>
                        <w:tc>
                          <w:tcPr>
                            <w:tcW w:w="3310" w:type="dxa"/>
                            <w:tcBorders>
                              <w:left w:val="single" w:sz="8" w:space="0" w:color="000000"/>
                            </w:tcBorders>
                          </w:tcPr>
                          <w:p w14:paraId="39E62619" w14:textId="77777777" w:rsidR="00644589" w:rsidRDefault="00644589">
                            <w:pPr>
                              <w:pStyle w:val="TableParagraph"/>
                              <w:rPr>
                                <w:sz w:val="8"/>
                              </w:rPr>
                            </w:pPr>
                          </w:p>
                          <w:p w14:paraId="4D50675F" w14:textId="77777777" w:rsidR="00644589" w:rsidRDefault="00644589">
                            <w:pPr>
                              <w:pStyle w:val="TableParagraph"/>
                              <w:spacing w:before="52" w:line="77" w:lineRule="exact"/>
                              <w:ind w:left="2019"/>
                              <w:rPr>
                                <w:b/>
                                <w:sz w:val="8"/>
                              </w:rPr>
                            </w:pPr>
                            <w:r>
                              <w:rPr>
                                <w:b/>
                                <w:color w:val="0F428C"/>
                                <w:spacing w:val="-2"/>
                                <w:sz w:val="8"/>
                              </w:rPr>
                              <w:t>Mekong Institute</w:t>
                            </w:r>
                          </w:p>
                        </w:tc>
                        <w:tc>
                          <w:tcPr>
                            <w:tcW w:w="1350" w:type="dxa"/>
                            <w:tcBorders>
                              <w:right w:val="single" w:sz="8" w:space="0" w:color="000000"/>
                            </w:tcBorders>
                          </w:tcPr>
                          <w:p w14:paraId="209A7CA2" w14:textId="77777777" w:rsidR="00644589" w:rsidRDefault="00644589">
                            <w:pPr>
                              <w:pStyle w:val="TableParagraph"/>
                              <w:rPr>
                                <w:rFonts w:ascii="Times New Roman"/>
                                <w:sz w:val="8"/>
                              </w:rPr>
                            </w:pPr>
                          </w:p>
                        </w:tc>
                      </w:tr>
                      <w:tr w:rsidR="00644589" w14:paraId="0F2E1EEE" w14:textId="77777777">
                        <w:trPr>
                          <w:trHeight w:val="69"/>
                        </w:trPr>
                        <w:tc>
                          <w:tcPr>
                            <w:tcW w:w="3310" w:type="dxa"/>
                            <w:tcBorders>
                              <w:left w:val="single" w:sz="8" w:space="0" w:color="000000"/>
                            </w:tcBorders>
                          </w:tcPr>
                          <w:p w14:paraId="21757F6E" w14:textId="77777777" w:rsidR="00644589" w:rsidRDefault="00644589">
                            <w:pPr>
                              <w:pStyle w:val="TableParagraph"/>
                              <w:spacing w:before="3" w:line="47" w:lineRule="exact"/>
                              <w:ind w:right="122"/>
                              <w:jc w:val="right"/>
                              <w:rPr>
                                <w:sz w:val="6"/>
                              </w:rPr>
                            </w:pPr>
                            <w:r>
                              <w:rPr>
                                <w:color w:val="0F428C"/>
                                <w:spacing w:val="-2"/>
                                <w:sz w:val="6"/>
                              </w:rPr>
                              <w:t>123</w:t>
                            </w:r>
                            <w:r>
                              <w:rPr>
                                <w:color w:val="0F428C"/>
                                <w:spacing w:val="-1"/>
                                <w:sz w:val="6"/>
                              </w:rPr>
                              <w:t xml:space="preserve"> </w:t>
                            </w:r>
                            <w:r>
                              <w:rPr>
                                <w:color w:val="0F428C"/>
                                <w:spacing w:val="-2"/>
                                <w:sz w:val="6"/>
                              </w:rPr>
                              <w:t>Mittraphap</w:t>
                            </w:r>
                            <w:r>
                              <w:rPr>
                                <w:color w:val="0F428C"/>
                                <w:sz w:val="6"/>
                              </w:rPr>
                              <w:t xml:space="preserve"> </w:t>
                            </w:r>
                            <w:r>
                              <w:rPr>
                                <w:color w:val="0F428C"/>
                                <w:spacing w:val="-2"/>
                                <w:sz w:val="6"/>
                              </w:rPr>
                              <w:t>Rd.,</w:t>
                            </w:r>
                            <w:r>
                              <w:rPr>
                                <w:color w:val="0F428C"/>
                                <w:spacing w:val="1"/>
                                <w:sz w:val="6"/>
                              </w:rPr>
                              <w:t xml:space="preserve"> </w:t>
                            </w:r>
                            <w:r>
                              <w:rPr>
                                <w:color w:val="0F428C"/>
                                <w:spacing w:val="-2"/>
                                <w:sz w:val="6"/>
                              </w:rPr>
                              <w:t>Muang</w:t>
                            </w:r>
                            <w:r>
                              <w:rPr>
                                <w:color w:val="0F428C"/>
                                <w:sz w:val="6"/>
                              </w:rPr>
                              <w:t xml:space="preserve"> </w:t>
                            </w:r>
                            <w:r>
                              <w:rPr>
                                <w:color w:val="0F428C"/>
                                <w:spacing w:val="-2"/>
                                <w:sz w:val="6"/>
                              </w:rPr>
                              <w:t>District,</w:t>
                            </w:r>
                            <w:r>
                              <w:rPr>
                                <w:color w:val="0F428C"/>
                                <w:spacing w:val="1"/>
                                <w:sz w:val="6"/>
                              </w:rPr>
                              <w:t xml:space="preserve"> </w:t>
                            </w:r>
                            <w:r>
                              <w:rPr>
                                <w:color w:val="0F428C"/>
                                <w:spacing w:val="-2"/>
                                <w:sz w:val="6"/>
                              </w:rPr>
                              <w:t>Khon</w:t>
                            </w:r>
                            <w:r>
                              <w:rPr>
                                <w:color w:val="0F428C"/>
                                <w:sz w:val="6"/>
                              </w:rPr>
                              <w:t xml:space="preserve"> </w:t>
                            </w:r>
                            <w:r>
                              <w:rPr>
                                <w:color w:val="0F428C"/>
                                <w:spacing w:val="-2"/>
                                <w:sz w:val="6"/>
                              </w:rPr>
                              <w:t>Kaen</w:t>
                            </w:r>
                            <w:r>
                              <w:rPr>
                                <w:color w:val="0F428C"/>
                                <w:spacing w:val="-1"/>
                                <w:sz w:val="6"/>
                              </w:rPr>
                              <w:t xml:space="preserve"> </w:t>
                            </w:r>
                            <w:r>
                              <w:rPr>
                                <w:color w:val="0F428C"/>
                                <w:spacing w:val="-2"/>
                                <w:sz w:val="6"/>
                              </w:rPr>
                              <w:t>40002,</w:t>
                            </w:r>
                            <w:r>
                              <w:rPr>
                                <w:color w:val="0F428C"/>
                                <w:sz w:val="6"/>
                              </w:rPr>
                              <w:t xml:space="preserve"> </w:t>
                            </w:r>
                            <w:r>
                              <w:rPr>
                                <w:color w:val="0F428C"/>
                                <w:spacing w:val="-2"/>
                                <w:sz w:val="6"/>
                              </w:rPr>
                              <w:t>THAILAND</w:t>
                            </w:r>
                          </w:p>
                        </w:tc>
                        <w:tc>
                          <w:tcPr>
                            <w:tcW w:w="1350" w:type="dxa"/>
                            <w:tcBorders>
                              <w:right w:val="single" w:sz="8" w:space="0" w:color="000000"/>
                            </w:tcBorders>
                          </w:tcPr>
                          <w:p w14:paraId="33A65596" w14:textId="77777777" w:rsidR="00644589" w:rsidRDefault="00644589">
                            <w:pPr>
                              <w:pStyle w:val="TableParagraph"/>
                              <w:rPr>
                                <w:rFonts w:ascii="Times New Roman"/>
                                <w:sz w:val="2"/>
                              </w:rPr>
                            </w:pPr>
                          </w:p>
                        </w:tc>
                      </w:tr>
                      <w:tr w:rsidR="00644589" w14:paraId="52AC01C8" w14:textId="77777777">
                        <w:trPr>
                          <w:trHeight w:val="69"/>
                        </w:trPr>
                        <w:tc>
                          <w:tcPr>
                            <w:tcW w:w="3310" w:type="dxa"/>
                            <w:tcBorders>
                              <w:left w:val="single" w:sz="8" w:space="0" w:color="000000"/>
                            </w:tcBorders>
                          </w:tcPr>
                          <w:p w14:paraId="77655637" w14:textId="77777777" w:rsidR="00644589" w:rsidRDefault="00644589">
                            <w:pPr>
                              <w:pStyle w:val="TableParagraph"/>
                              <w:spacing w:line="50" w:lineRule="exact"/>
                              <w:ind w:left="2014"/>
                              <w:rPr>
                                <w:sz w:val="6"/>
                              </w:rPr>
                            </w:pPr>
                            <w:r>
                              <w:rPr>
                                <w:color w:val="0F428C"/>
                                <w:spacing w:val="-2"/>
                                <w:sz w:val="6"/>
                              </w:rPr>
                              <w:t>Tel.</w:t>
                            </w:r>
                            <w:r>
                              <w:rPr>
                                <w:color w:val="0F428C"/>
                                <w:spacing w:val="15"/>
                                <w:sz w:val="6"/>
                              </w:rPr>
                              <w:t xml:space="preserve"> </w:t>
                            </w:r>
                            <w:r>
                              <w:rPr>
                                <w:color w:val="0F428C"/>
                                <w:spacing w:val="-2"/>
                                <w:sz w:val="6"/>
                              </w:rPr>
                              <w:t>:</w:t>
                            </w:r>
                            <w:r>
                              <w:rPr>
                                <w:color w:val="0F428C"/>
                                <w:sz w:val="6"/>
                              </w:rPr>
                              <w:t xml:space="preserve"> </w:t>
                            </w:r>
                            <w:r>
                              <w:rPr>
                                <w:color w:val="0F428C"/>
                                <w:spacing w:val="-2"/>
                                <w:sz w:val="6"/>
                              </w:rPr>
                              <w:t>+66 (0)</w:t>
                            </w:r>
                            <w:r>
                              <w:rPr>
                                <w:color w:val="0F428C"/>
                                <w:sz w:val="6"/>
                              </w:rPr>
                              <w:t xml:space="preserve"> </w:t>
                            </w:r>
                            <w:r>
                              <w:rPr>
                                <w:color w:val="0F428C"/>
                                <w:spacing w:val="-2"/>
                                <w:sz w:val="6"/>
                              </w:rPr>
                              <w:t xml:space="preserve">4320 </w:t>
                            </w:r>
                            <w:r>
                              <w:rPr>
                                <w:color w:val="0F428C"/>
                                <w:spacing w:val="-4"/>
                                <w:sz w:val="6"/>
                              </w:rPr>
                              <w:t>2411</w:t>
                            </w:r>
                          </w:p>
                        </w:tc>
                        <w:tc>
                          <w:tcPr>
                            <w:tcW w:w="1350" w:type="dxa"/>
                            <w:tcBorders>
                              <w:right w:val="single" w:sz="8" w:space="0" w:color="000000"/>
                            </w:tcBorders>
                          </w:tcPr>
                          <w:p w14:paraId="05A9804F" w14:textId="77777777" w:rsidR="00644589" w:rsidRDefault="00644589">
                            <w:pPr>
                              <w:pStyle w:val="TableParagraph"/>
                              <w:rPr>
                                <w:rFonts w:ascii="Times New Roman"/>
                                <w:sz w:val="2"/>
                              </w:rPr>
                            </w:pPr>
                          </w:p>
                        </w:tc>
                      </w:tr>
                      <w:tr w:rsidR="00644589" w14:paraId="69307FC4" w14:textId="77777777">
                        <w:trPr>
                          <w:trHeight w:val="79"/>
                        </w:trPr>
                        <w:tc>
                          <w:tcPr>
                            <w:tcW w:w="3310" w:type="dxa"/>
                            <w:tcBorders>
                              <w:left w:val="single" w:sz="8" w:space="0" w:color="000000"/>
                            </w:tcBorders>
                          </w:tcPr>
                          <w:p w14:paraId="2BCD4081" w14:textId="77777777" w:rsidR="00644589" w:rsidRDefault="00644589">
                            <w:pPr>
                              <w:pStyle w:val="TableParagraph"/>
                              <w:spacing w:before="3" w:line="56" w:lineRule="exact"/>
                              <w:ind w:left="2009"/>
                              <w:rPr>
                                <w:sz w:val="6"/>
                              </w:rPr>
                            </w:pPr>
                            <w:r>
                              <w:rPr>
                                <w:color w:val="0F428C"/>
                                <w:spacing w:val="-2"/>
                                <w:sz w:val="6"/>
                              </w:rPr>
                              <w:t>Fax.</w:t>
                            </w:r>
                            <w:r>
                              <w:rPr>
                                <w:color w:val="0F428C"/>
                                <w:sz w:val="6"/>
                              </w:rPr>
                              <w:t xml:space="preserve"> </w:t>
                            </w:r>
                            <w:r>
                              <w:rPr>
                                <w:color w:val="0F428C"/>
                                <w:spacing w:val="-2"/>
                                <w:sz w:val="6"/>
                              </w:rPr>
                              <w:t>:</w:t>
                            </w:r>
                            <w:r>
                              <w:rPr>
                                <w:color w:val="0F428C"/>
                                <w:spacing w:val="1"/>
                                <w:sz w:val="6"/>
                              </w:rPr>
                              <w:t xml:space="preserve"> </w:t>
                            </w:r>
                            <w:r>
                              <w:rPr>
                                <w:color w:val="0F428C"/>
                                <w:spacing w:val="-2"/>
                                <w:sz w:val="6"/>
                              </w:rPr>
                              <w:t>+66</w:t>
                            </w:r>
                            <w:r>
                              <w:rPr>
                                <w:color w:val="0F428C"/>
                                <w:sz w:val="6"/>
                              </w:rPr>
                              <w:t xml:space="preserve"> </w:t>
                            </w:r>
                            <w:r>
                              <w:rPr>
                                <w:color w:val="0F428C"/>
                                <w:spacing w:val="-2"/>
                                <w:sz w:val="6"/>
                              </w:rPr>
                              <w:t>(0)</w:t>
                            </w:r>
                            <w:r>
                              <w:rPr>
                                <w:color w:val="0F428C"/>
                                <w:spacing w:val="1"/>
                                <w:sz w:val="6"/>
                              </w:rPr>
                              <w:t xml:space="preserve"> </w:t>
                            </w:r>
                            <w:r>
                              <w:rPr>
                                <w:color w:val="0F428C"/>
                                <w:spacing w:val="-2"/>
                                <w:sz w:val="6"/>
                              </w:rPr>
                              <w:t>4320</w:t>
                            </w:r>
                            <w:r>
                              <w:rPr>
                                <w:color w:val="0F428C"/>
                                <w:sz w:val="6"/>
                              </w:rPr>
                              <w:t xml:space="preserve"> </w:t>
                            </w:r>
                            <w:r>
                              <w:rPr>
                                <w:color w:val="0F428C"/>
                                <w:spacing w:val="-4"/>
                                <w:sz w:val="6"/>
                              </w:rPr>
                              <w:t>3656</w:t>
                            </w:r>
                          </w:p>
                        </w:tc>
                        <w:tc>
                          <w:tcPr>
                            <w:tcW w:w="1350" w:type="dxa"/>
                            <w:tcBorders>
                              <w:right w:val="single" w:sz="8" w:space="0" w:color="000000"/>
                            </w:tcBorders>
                          </w:tcPr>
                          <w:p w14:paraId="7C306F73" w14:textId="77777777" w:rsidR="00644589" w:rsidRDefault="00644589">
                            <w:pPr>
                              <w:pStyle w:val="TableParagraph"/>
                              <w:rPr>
                                <w:rFonts w:ascii="Times New Roman"/>
                                <w:sz w:val="2"/>
                              </w:rPr>
                            </w:pPr>
                          </w:p>
                        </w:tc>
                      </w:tr>
                      <w:tr w:rsidR="00644589" w14:paraId="53318557" w14:textId="77777777">
                        <w:trPr>
                          <w:trHeight w:val="214"/>
                        </w:trPr>
                        <w:tc>
                          <w:tcPr>
                            <w:tcW w:w="3310" w:type="dxa"/>
                            <w:tcBorders>
                              <w:left w:val="single" w:sz="8" w:space="0" w:color="000000"/>
                              <w:bottom w:val="single" w:sz="8" w:space="0" w:color="000000"/>
                            </w:tcBorders>
                          </w:tcPr>
                          <w:p w14:paraId="04A27F1D" w14:textId="77777777" w:rsidR="00644589" w:rsidRDefault="00000000">
                            <w:pPr>
                              <w:pStyle w:val="TableParagraph"/>
                              <w:spacing w:before="5"/>
                              <w:ind w:left="1804"/>
                              <w:rPr>
                                <w:sz w:val="6"/>
                              </w:rPr>
                            </w:pPr>
                            <w:hyperlink r:id="rId147">
                              <w:r w:rsidR="00644589">
                                <w:rPr>
                                  <w:color w:val="0F428C"/>
                                  <w:spacing w:val="-2"/>
                                  <w:sz w:val="6"/>
                                </w:rPr>
                                <w:t>Email</w:t>
                              </w:r>
                              <w:r w:rsidR="00644589">
                                <w:rPr>
                                  <w:color w:val="0F428C"/>
                                  <w:sz w:val="6"/>
                                </w:rPr>
                                <w:t xml:space="preserve"> </w:t>
                              </w:r>
                              <w:r w:rsidR="00644589">
                                <w:rPr>
                                  <w:color w:val="0F428C"/>
                                  <w:spacing w:val="-2"/>
                                  <w:sz w:val="6"/>
                                </w:rPr>
                                <w:t>:</w:t>
                              </w:r>
                              <w:r w:rsidR="00644589">
                                <w:rPr>
                                  <w:color w:val="0F428C"/>
                                  <w:spacing w:val="1"/>
                                  <w:sz w:val="6"/>
                                </w:rPr>
                                <w:t xml:space="preserve"> </w:t>
                              </w:r>
                              <w:r w:rsidR="00644589">
                                <w:rPr>
                                  <w:color w:val="0F428C"/>
                                  <w:spacing w:val="-2"/>
                                  <w:sz w:val="6"/>
                                </w:rPr>
                                <w:t>information@mekonginstitute.org</w:t>
                              </w:r>
                            </w:hyperlink>
                          </w:p>
                        </w:tc>
                        <w:tc>
                          <w:tcPr>
                            <w:tcW w:w="1350" w:type="dxa"/>
                            <w:tcBorders>
                              <w:bottom w:val="single" w:sz="8" w:space="0" w:color="000000"/>
                              <w:right w:val="single" w:sz="8" w:space="0" w:color="000000"/>
                            </w:tcBorders>
                          </w:tcPr>
                          <w:p w14:paraId="68F32724" w14:textId="77777777" w:rsidR="00644589" w:rsidRDefault="00644589">
                            <w:pPr>
                              <w:pStyle w:val="TableParagraph"/>
                              <w:rPr>
                                <w:rFonts w:ascii="Times New Roman"/>
                                <w:sz w:val="8"/>
                              </w:rPr>
                            </w:pPr>
                          </w:p>
                        </w:tc>
                      </w:tr>
                    </w:tbl>
                    <w:p w14:paraId="2DD53EB6" w14:textId="77777777" w:rsidR="00644589" w:rsidRDefault="00644589" w:rsidP="00644589">
                      <w:pPr>
                        <w:pStyle w:val="BodyText"/>
                      </w:pPr>
                    </w:p>
                  </w:txbxContent>
                </v:textbox>
                <w10:wrap type="topAndBottom" anchorx="page"/>
              </v:shape>
            </w:pict>
          </mc:Fallback>
        </mc:AlternateContent>
      </w:r>
    </w:p>
    <w:p w14:paraId="12454379" w14:textId="77777777" w:rsidR="00644589" w:rsidRDefault="00644589" w:rsidP="00644589">
      <w:pPr>
        <w:pStyle w:val="BodyText"/>
        <w:tabs>
          <w:tab w:val="left" w:pos="5239"/>
        </w:tabs>
        <w:spacing w:before="72"/>
        <w:ind w:left="100"/>
      </w:pPr>
      <w:r>
        <w:rPr>
          <w:color w:val="262626"/>
          <w:spacing w:val="-5"/>
        </w:rPr>
        <w:t>17</w:t>
      </w:r>
      <w:r>
        <w:rPr>
          <w:color w:val="262626"/>
        </w:rPr>
        <w:tab/>
      </w:r>
      <w:r>
        <w:rPr>
          <w:color w:val="262626"/>
          <w:spacing w:val="-5"/>
        </w:rPr>
        <w:t>18</w:t>
      </w:r>
    </w:p>
    <w:p w14:paraId="7395239A" w14:textId="77777777" w:rsidR="00644589" w:rsidRDefault="00644589" w:rsidP="00F8187C">
      <w:pPr>
        <w:ind w:right="421"/>
        <w:jc w:val="both"/>
        <w:rPr>
          <w:rFonts w:ascii="Arial"/>
          <w:sz w:val="22"/>
          <w:szCs w:val="22"/>
        </w:rPr>
      </w:pPr>
    </w:p>
    <w:p w14:paraId="1ABEC31E" w14:textId="77777777" w:rsidR="00644589" w:rsidRPr="00A700DC" w:rsidRDefault="00644589" w:rsidP="00F8187C">
      <w:pPr>
        <w:ind w:right="421"/>
        <w:jc w:val="both"/>
        <w:rPr>
          <w:rFonts w:ascii="Arial"/>
          <w:sz w:val="22"/>
          <w:szCs w:val="22"/>
        </w:rPr>
      </w:pPr>
    </w:p>
    <w:sectPr w:rsidR="00644589" w:rsidRPr="00A700DC">
      <w:footerReference w:type="default" r:id="rId148"/>
      <w:pgSz w:w="11920" w:h="16840"/>
      <w:pgMar w:top="840" w:right="620" w:bottom="560" w:left="1240" w:header="0" w:footer="37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B3C784" w14:textId="77777777" w:rsidR="000771A6" w:rsidRDefault="000771A6">
      <w:r>
        <w:separator/>
      </w:r>
    </w:p>
  </w:endnote>
  <w:endnote w:type="continuationSeparator" w:id="0">
    <w:p w14:paraId="2BFAEE0A" w14:textId="77777777" w:rsidR="000771A6" w:rsidRDefault="000771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MT">
    <w:altName w:val="Arial"/>
    <w:panose1 w:val="020B0604020202020204"/>
    <w:charset w:val="01"/>
    <w:family w:val="swiss"/>
    <w:pitch w:val="variable"/>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algun Gothic">
    <w:altName w:val="맑은 고딕"/>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80E99" w14:textId="77777777" w:rsidR="00634305" w:rsidRDefault="00634305">
    <w:pPr>
      <w:pStyle w:val="BodyText"/>
      <w:spacing w:line="14" w:lineRule="auto"/>
      <w:rPr>
        <w:sz w:val="20"/>
      </w:rPr>
    </w:pPr>
    <w:r>
      <w:rPr>
        <w:noProof/>
      </w:rPr>
      <mc:AlternateContent>
        <mc:Choice Requires="wps">
          <w:drawing>
            <wp:anchor distT="0" distB="0" distL="0" distR="0" simplePos="0" relativeHeight="487268864" behindDoc="1" locked="0" layoutInCell="1" allowOverlap="1" wp14:anchorId="3391BC76" wp14:editId="78F7D0CF">
              <wp:simplePos x="0" y="0"/>
              <wp:positionH relativeFrom="page">
                <wp:posOffset>7184035</wp:posOffset>
              </wp:positionH>
              <wp:positionV relativeFrom="page">
                <wp:posOffset>9908888</wp:posOffset>
              </wp:positionV>
              <wp:extent cx="172720" cy="227329"/>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227329"/>
                      </a:xfrm>
                      <a:prstGeom prst="rect">
                        <a:avLst/>
                      </a:prstGeom>
                    </wps:spPr>
                    <wps:txbx>
                      <w:txbxContent>
                        <w:p w14:paraId="63019E96" w14:textId="77777777" w:rsidR="00634305" w:rsidRDefault="00634305">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wps:txbx>
                    <wps:bodyPr wrap="square" lIns="0" tIns="0" rIns="0" bIns="0" rtlCol="0">
                      <a:noAutofit/>
                    </wps:bodyPr>
                  </wps:wsp>
                </a:graphicData>
              </a:graphic>
            </wp:anchor>
          </w:drawing>
        </mc:Choice>
        <mc:Fallback>
          <w:pict>
            <v:shapetype w14:anchorId="3391BC76" id="_x0000_t202" coordsize="21600,21600" o:spt="202" path="m,l,21600r21600,l21600,xe">
              <v:stroke joinstyle="miter"/>
              <v:path gradientshapeok="t" o:connecttype="rect"/>
            </v:shapetype>
            <v:shape id="Textbox 2" o:spid="_x0000_s1493" type="#_x0000_t202" style="position:absolute;margin-left:565.65pt;margin-top:780.25pt;width:13.6pt;height:17.9pt;z-index:-16047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" filled="f" stroked="f">
              <v:textbox inset="0,0,0,0">
                <w:txbxContent>
                  <w:p w14:paraId="63019E96" w14:textId="77777777" w:rsidR="00634305" w:rsidRDefault="00634305">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34A20B" w14:textId="77777777" w:rsidR="00634305" w:rsidRDefault="00634305">
    <w:pPr>
      <w:pStyle w:val="BodyText"/>
      <w:spacing w:line="14" w:lineRule="auto"/>
      <w:rPr>
        <w:sz w:val="20"/>
      </w:rPr>
    </w:pPr>
    <w:r>
      <w:rPr>
        <w:noProof/>
      </w:rPr>
      <mc:AlternateContent>
        <mc:Choice Requires="wps">
          <w:drawing>
            <wp:anchor distT="0" distB="0" distL="0" distR="0" simplePos="0" relativeHeight="487271936" behindDoc="1" locked="0" layoutInCell="1" allowOverlap="1" wp14:anchorId="0096DB29" wp14:editId="36626E1D">
              <wp:simplePos x="0" y="0"/>
              <wp:positionH relativeFrom="page">
                <wp:posOffset>7184035</wp:posOffset>
              </wp:positionH>
              <wp:positionV relativeFrom="page">
                <wp:posOffset>9908888</wp:posOffset>
              </wp:positionV>
              <wp:extent cx="172720" cy="227329"/>
              <wp:effectExtent l="0" t="0" r="0" b="0"/>
              <wp:wrapNone/>
              <wp:docPr id="809883269"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227329"/>
                      </a:xfrm>
                      <a:prstGeom prst="rect">
                        <a:avLst/>
                      </a:prstGeom>
                    </wps:spPr>
                    <wps:txbx>
                      <w:txbxContent>
                        <w:p w14:paraId="57793518" w14:textId="77777777" w:rsidR="00634305" w:rsidRDefault="00634305">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wps:txbx>
                    <wps:bodyPr wrap="square" lIns="0" tIns="0" rIns="0" bIns="0" rtlCol="0">
                      <a:noAutofit/>
                    </wps:bodyPr>
                  </wps:wsp>
                </a:graphicData>
              </a:graphic>
            </wp:anchor>
          </w:drawing>
        </mc:Choice>
        <mc:Fallback>
          <w:pict>
            <v:shapetype w14:anchorId="0096DB29" id="_x0000_t202" coordsize="21600,21600" o:spt="202" path="m,l,21600r21600,l21600,xe">
              <v:stroke joinstyle="miter"/>
              <v:path gradientshapeok="t" o:connecttype="rect"/>
            </v:shapetype>
            <v:shape id="_x0000_s1495" type="#_x0000_t202" style="position:absolute;margin-left:565.65pt;margin-top:780.25pt;width:13.6pt;height:17.9pt;z-index:-16044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" filled="f" stroked="f">
              <v:textbox inset="0,0,0,0">
                <w:txbxContent>
                  <w:p w14:paraId="57793518" w14:textId="77777777" w:rsidR="00634305" w:rsidRDefault="00634305">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820843" w14:textId="77777777" w:rsidR="00634305" w:rsidRDefault="00634305">
    <w:pPr>
      <w:pStyle w:val="BodyText"/>
      <w:spacing w:line="14" w:lineRule="auto"/>
      <w:rPr>
        <w:sz w:val="20"/>
      </w:rPr>
    </w:pPr>
    <w:r>
      <w:rPr>
        <w:noProof/>
      </w:rPr>
      <mc:AlternateContent>
        <mc:Choice Requires="wps">
          <w:drawing>
            <wp:anchor distT="0" distB="0" distL="0" distR="0" simplePos="0" relativeHeight="487275008" behindDoc="1" locked="0" layoutInCell="1" allowOverlap="1" wp14:anchorId="6F8BCC25" wp14:editId="6123A6E5">
              <wp:simplePos x="0" y="0"/>
              <wp:positionH relativeFrom="page">
                <wp:posOffset>7184035</wp:posOffset>
              </wp:positionH>
              <wp:positionV relativeFrom="page">
                <wp:posOffset>9908888</wp:posOffset>
              </wp:positionV>
              <wp:extent cx="172720" cy="227329"/>
              <wp:effectExtent l="0" t="0" r="0" b="0"/>
              <wp:wrapNone/>
              <wp:docPr id="824295596"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227329"/>
                      </a:xfrm>
                      <a:prstGeom prst="rect">
                        <a:avLst/>
                      </a:prstGeom>
                    </wps:spPr>
                    <wps:txbx>
                      <w:txbxContent>
                        <w:p w14:paraId="1E20BD84" w14:textId="77777777" w:rsidR="00634305" w:rsidRDefault="00634305">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wps:txbx>
                    <wps:bodyPr wrap="square" lIns="0" tIns="0" rIns="0" bIns="0" rtlCol="0">
                      <a:noAutofit/>
                    </wps:bodyPr>
                  </wps:wsp>
                </a:graphicData>
              </a:graphic>
            </wp:anchor>
          </w:drawing>
        </mc:Choice>
        <mc:Fallback>
          <w:pict>
            <v:shapetype w14:anchorId="6F8BCC25" id="_x0000_t202" coordsize="21600,21600" o:spt="202" path="m,l,21600r21600,l21600,xe">
              <v:stroke joinstyle="miter"/>
              <v:path gradientshapeok="t" o:connecttype="rect"/>
            </v:shapetype>
            <v:shape id="_x0000_s1497" type="#_x0000_t202" style="position:absolute;margin-left:565.65pt;margin-top:780.25pt;width:13.6pt;height:17.9pt;z-index:-16041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" filled="f" stroked="f">
              <v:textbox inset="0,0,0,0">
                <w:txbxContent>
                  <w:p w14:paraId="1E20BD84" w14:textId="77777777" w:rsidR="00634305" w:rsidRDefault="00634305">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99AB95" w14:textId="77777777" w:rsidR="00644589" w:rsidRDefault="00644589">
    <w:pPr>
      <w:pStyle w:val="BodyText"/>
      <w:spacing w:line="14" w:lineRule="auto"/>
      <w:rPr>
        <w:sz w:val="20"/>
      </w:rPr>
    </w:pPr>
    <w:r>
      <w:rPr>
        <w:noProof/>
      </w:rPr>
      <mc:AlternateContent>
        <mc:Choice Requires="wps">
          <w:drawing>
            <wp:anchor distT="0" distB="0" distL="0" distR="0" simplePos="0" relativeHeight="487278080" behindDoc="1" locked="0" layoutInCell="1" allowOverlap="1" wp14:anchorId="4C77E40A" wp14:editId="2E742049">
              <wp:simplePos x="0" y="0"/>
              <wp:positionH relativeFrom="page">
                <wp:posOffset>7184035</wp:posOffset>
              </wp:positionH>
              <wp:positionV relativeFrom="page">
                <wp:posOffset>9908888</wp:posOffset>
              </wp:positionV>
              <wp:extent cx="172720" cy="227329"/>
              <wp:effectExtent l="0" t="0" r="0" b="0"/>
              <wp:wrapNone/>
              <wp:docPr id="1294142510"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227329"/>
                      </a:xfrm>
                      <a:prstGeom prst="rect">
                        <a:avLst/>
                      </a:prstGeom>
                    </wps:spPr>
                    <wps:txbx>
                      <w:txbxContent>
                        <w:p w14:paraId="65D0A74B" w14:textId="77777777" w:rsidR="00644589" w:rsidRDefault="00644589">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wps:txbx>
                    <wps:bodyPr wrap="square" lIns="0" tIns="0" rIns="0" bIns="0" rtlCol="0">
                      <a:noAutofit/>
                    </wps:bodyPr>
                  </wps:wsp>
                </a:graphicData>
              </a:graphic>
            </wp:anchor>
          </w:drawing>
        </mc:Choice>
        <mc:Fallback>
          <w:pict>
            <v:shapetype w14:anchorId="4C77E40A" id="_x0000_t202" coordsize="21600,21600" o:spt="202" path="m,l,21600r21600,l21600,xe">
              <v:stroke joinstyle="miter"/>
              <v:path gradientshapeok="t" o:connecttype="rect"/>
            </v:shapetype>
            <v:shape id="_x0000_s1499" type="#_x0000_t202" style="position:absolute;margin-left:565.65pt;margin-top:780.25pt;width:13.6pt;height:17.9pt;z-index:-1603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" filled="f" stroked="f">
              <v:textbox inset="0,0,0,0">
                <w:txbxContent>
                  <w:p w14:paraId="65D0A74B" w14:textId="77777777" w:rsidR="00644589" w:rsidRDefault="00644589">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A98FD1" w14:textId="49DB0F37" w:rsidR="00054D4C" w:rsidRDefault="0096074A">
    <w:pPr>
      <w:pStyle w:val="BodyText"/>
      <w:spacing w:line="14" w:lineRule="auto"/>
      <w:rPr>
        <w:sz w:val="17"/>
      </w:rPr>
    </w:pPr>
    <w:r>
      <w:rPr>
        <w:noProof/>
      </w:rPr>
      <mc:AlternateContent>
        <mc:Choice Requires="wps">
          <w:drawing>
            <wp:anchor distT="0" distB="0" distL="114300" distR="114300" simplePos="0" relativeHeight="487265280" behindDoc="1" locked="0" layoutInCell="1" allowOverlap="1" wp14:anchorId="1CDD0E2E" wp14:editId="5A3F4F89">
              <wp:simplePos x="0" y="0"/>
              <wp:positionH relativeFrom="page">
                <wp:posOffset>838200</wp:posOffset>
              </wp:positionH>
              <wp:positionV relativeFrom="page">
                <wp:posOffset>10262870</wp:posOffset>
              </wp:positionV>
              <wp:extent cx="6153785" cy="6350"/>
              <wp:effectExtent l="0" t="0" r="0" b="0"/>
              <wp:wrapNone/>
              <wp:docPr id="88140551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378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78E254" id="Rectangle 2" o:spid="_x0000_s1026" style="position:absolute;margin-left:66pt;margin-top:808.1pt;width:484.55pt;height:.5pt;z-index:-1605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" fillcolor="#d9d9d9" stroked="f">
              <w10:wrap anchorx="page" anchory="page"/>
            </v:rect>
          </w:pict>
        </mc:Fallback>
      </mc:AlternateContent>
    </w:r>
    <w:r>
      <w:rPr>
        <w:noProof/>
      </w:rPr>
      <mc:AlternateContent>
        <mc:Choice Requires="wps">
          <w:drawing>
            <wp:anchor distT="0" distB="0" distL="114300" distR="114300" simplePos="0" relativeHeight="487265792" behindDoc="1" locked="0" layoutInCell="1" allowOverlap="1" wp14:anchorId="6775BE38" wp14:editId="7CF06C5D">
              <wp:simplePos x="0" y="0"/>
              <wp:positionH relativeFrom="page">
                <wp:posOffset>6304280</wp:posOffset>
              </wp:positionH>
              <wp:positionV relativeFrom="page">
                <wp:posOffset>10267950</wp:posOffset>
              </wp:positionV>
              <wp:extent cx="680085" cy="163830"/>
              <wp:effectExtent l="0" t="0" r="0" b="0"/>
              <wp:wrapNone/>
              <wp:docPr id="192257685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08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5656C" w14:textId="77777777" w:rsidR="00054D4C" w:rsidRDefault="00000000">
                          <w:pPr>
                            <w:spacing w:before="28"/>
                            <w:ind w:left="60"/>
                            <w:rPr>
                              <w:sz w:val="18"/>
                            </w:rPr>
                          </w:pPr>
                          <w:r>
                            <w:fldChar w:fldCharType="begin"/>
                          </w:r>
                          <w:r>
                            <w:rPr>
                              <w:sz w:val="18"/>
                            </w:rPr>
                            <w:instrText xml:space="preserve"> PAGE </w:instrText>
                          </w:r>
                          <w:r>
                            <w:fldChar w:fldCharType="separate"/>
                          </w:r>
                          <w:r>
                            <w:t>14</w:t>
                          </w:r>
                          <w:r>
                            <w:fldChar w:fldCharType="end"/>
                          </w:r>
                          <w:r>
                            <w:rPr>
                              <w:spacing w:val="-4"/>
                              <w:sz w:val="18"/>
                            </w:rPr>
                            <w:t xml:space="preserve"> </w:t>
                          </w:r>
                          <w:r>
                            <w:rPr>
                              <w:sz w:val="18"/>
                            </w:rPr>
                            <w:t>|</w:t>
                          </w:r>
                          <w:r>
                            <w:rPr>
                              <w:spacing w:val="-4"/>
                              <w:sz w:val="18"/>
                            </w:rPr>
                            <w:t xml:space="preserve"> </w:t>
                          </w:r>
                          <w:r>
                            <w:rPr>
                              <w:color w:val="7E7E7E"/>
                              <w:sz w:val="18"/>
                            </w:rPr>
                            <w:t>P</w:t>
                          </w:r>
                          <w:r>
                            <w:rPr>
                              <w:color w:val="7E7E7E"/>
                              <w:spacing w:val="8"/>
                              <w:sz w:val="18"/>
                            </w:rPr>
                            <w:t xml:space="preserve"> </w:t>
                          </w:r>
                          <w:r>
                            <w:rPr>
                              <w:color w:val="7E7E7E"/>
                              <w:sz w:val="18"/>
                            </w:rPr>
                            <w:t>a</w:t>
                          </w:r>
                          <w:r>
                            <w:rPr>
                              <w:color w:val="7E7E7E"/>
                              <w:spacing w:val="6"/>
                              <w:sz w:val="18"/>
                            </w:rPr>
                            <w:t xml:space="preserve"> </w:t>
                          </w:r>
                          <w:r>
                            <w:rPr>
                              <w:color w:val="7E7E7E"/>
                              <w:sz w:val="18"/>
                            </w:rPr>
                            <w:t>g</w:t>
                          </w:r>
                          <w:r>
                            <w:rPr>
                              <w:color w:val="7E7E7E"/>
                              <w:spacing w:val="7"/>
                              <w:sz w:val="18"/>
                            </w:rPr>
                            <w:t xml:space="preserve"> </w:t>
                          </w:r>
                          <w:r>
                            <w:rPr>
                              <w:color w:val="7E7E7E"/>
                              <w:sz w:val="18"/>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75BE38" id="_x0000_t202" coordsize="21600,21600" o:spt="202" path="m,l,21600r21600,l21600,xe">
              <v:stroke joinstyle="miter"/>
              <v:path gradientshapeok="t" o:connecttype="rect"/>
            </v:shapetype>
            <v:shape id="Text Box 1" o:spid="_x0000_s1500" type="#_x0000_t202" style="position:absolute;margin-left:496.4pt;margin-top:808.5pt;width:53.55pt;height:12.9pt;z-index:-1605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" filled="f" stroked="f">
              <v:textbox inset="0,0,0,0">
                <w:txbxContent>
                  <w:p w14:paraId="2B55656C" w14:textId="77777777" w:rsidR="00054D4C" w:rsidRDefault="00000000">
                    <w:pPr>
                      <w:spacing w:before="28"/>
                      <w:ind w:left="60"/>
                      <w:rPr>
                        <w:sz w:val="18"/>
                      </w:rPr>
                    </w:pPr>
                    <w:r>
                      <w:fldChar w:fldCharType="begin"/>
                    </w:r>
                    <w:r>
                      <w:rPr>
                        <w:sz w:val="18"/>
                      </w:rPr>
                      <w:instrText xml:space="preserve"> PAGE </w:instrText>
                    </w:r>
                    <w:r>
                      <w:fldChar w:fldCharType="separate"/>
                    </w:r>
                    <w:r>
                      <w:t>14</w:t>
                    </w:r>
                    <w:r>
                      <w:fldChar w:fldCharType="end"/>
                    </w:r>
                    <w:r>
                      <w:rPr>
                        <w:spacing w:val="-4"/>
                        <w:sz w:val="18"/>
                      </w:rPr>
                      <w:t xml:space="preserve"> </w:t>
                    </w:r>
                    <w:r>
                      <w:rPr>
                        <w:sz w:val="18"/>
                      </w:rPr>
                      <w:t>|</w:t>
                    </w:r>
                    <w:r>
                      <w:rPr>
                        <w:spacing w:val="-4"/>
                        <w:sz w:val="18"/>
                      </w:rPr>
                      <w:t xml:space="preserve"> </w:t>
                    </w:r>
                    <w:r>
                      <w:rPr>
                        <w:color w:val="7E7E7E"/>
                        <w:sz w:val="18"/>
                      </w:rPr>
                      <w:t>P</w:t>
                    </w:r>
                    <w:r>
                      <w:rPr>
                        <w:color w:val="7E7E7E"/>
                        <w:spacing w:val="8"/>
                        <w:sz w:val="18"/>
                      </w:rPr>
                      <w:t xml:space="preserve"> </w:t>
                    </w:r>
                    <w:r>
                      <w:rPr>
                        <w:color w:val="7E7E7E"/>
                        <w:sz w:val="18"/>
                      </w:rPr>
                      <w:t>a</w:t>
                    </w:r>
                    <w:r>
                      <w:rPr>
                        <w:color w:val="7E7E7E"/>
                        <w:spacing w:val="6"/>
                        <w:sz w:val="18"/>
                      </w:rPr>
                      <w:t xml:space="preserve"> </w:t>
                    </w:r>
                    <w:r>
                      <w:rPr>
                        <w:color w:val="7E7E7E"/>
                        <w:sz w:val="18"/>
                      </w:rPr>
                      <w:t>g</w:t>
                    </w:r>
                    <w:r>
                      <w:rPr>
                        <w:color w:val="7E7E7E"/>
                        <w:spacing w:val="7"/>
                        <w:sz w:val="18"/>
                      </w:rPr>
                      <w:t xml:space="preserve"> </w:t>
                    </w:r>
                    <w:r>
                      <w:rPr>
                        <w:color w:val="7E7E7E"/>
                        <w:sz w:val="18"/>
                      </w:rPr>
                      <w:t>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FD85CC" w14:textId="77777777" w:rsidR="000771A6" w:rsidRDefault="000771A6">
      <w:r>
        <w:separator/>
      </w:r>
    </w:p>
  </w:footnote>
  <w:footnote w:type="continuationSeparator" w:id="0">
    <w:p w14:paraId="31B92EC0" w14:textId="77777777" w:rsidR="000771A6" w:rsidRDefault="000771A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7FC777" w14:textId="77777777" w:rsidR="00634305" w:rsidRDefault="00634305">
    <w:pPr>
      <w:pStyle w:val="BodyText"/>
      <w:spacing w:line="14" w:lineRule="auto"/>
      <w:rPr>
        <w:sz w:val="20"/>
      </w:rPr>
    </w:pPr>
    <w:r>
      <w:rPr>
        <w:noProof/>
      </w:rPr>
      <mc:AlternateContent>
        <mc:Choice Requires="wps">
          <w:drawing>
            <wp:anchor distT="0" distB="0" distL="0" distR="0" simplePos="0" relativeHeight="487267840" behindDoc="1" locked="0" layoutInCell="1" allowOverlap="1" wp14:anchorId="44CC958C" wp14:editId="7791E882">
              <wp:simplePos x="0" y="0"/>
              <wp:positionH relativeFrom="page">
                <wp:posOffset>6673951</wp:posOffset>
              </wp:positionH>
              <wp:positionV relativeFrom="page">
                <wp:posOffset>539337</wp:posOffset>
              </wp:positionV>
              <wp:extent cx="643255" cy="227329"/>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255" cy="227329"/>
                      </a:xfrm>
                      <a:prstGeom prst="rect">
                        <a:avLst/>
                      </a:prstGeom>
                    </wps:spPr>
                    <wps:txbx>
                      <w:txbxContent>
                        <w:p w14:paraId="4CD50136" w14:textId="77777777" w:rsidR="00634305" w:rsidRDefault="00634305">
                          <w:pPr>
                            <w:spacing w:before="23"/>
                            <w:ind w:left="20"/>
                            <w:rPr>
                              <w:sz w:val="26"/>
                            </w:rPr>
                          </w:pPr>
                          <w:r>
                            <w:rPr>
                              <w:spacing w:val="-5"/>
                              <w:sz w:val="26"/>
                            </w:rPr>
                            <w:t>10/30/23</w:t>
                          </w:r>
                        </w:p>
                      </w:txbxContent>
                    </wps:txbx>
                    <wps:bodyPr wrap="square" lIns="0" tIns="0" rIns="0" bIns="0" rtlCol="0">
                      <a:noAutofit/>
                    </wps:bodyPr>
                  </wps:wsp>
                </a:graphicData>
              </a:graphic>
            </wp:anchor>
          </w:drawing>
        </mc:Choice>
        <mc:Fallback>
          <w:pict>
            <v:shapetype w14:anchorId="44CC958C" id="_x0000_t202" coordsize="21600,21600" o:spt="202" path="m,l,21600r21600,l21600,xe">
              <v:stroke joinstyle="miter"/>
              <v:path gradientshapeok="t" o:connecttype="rect"/>
            </v:shapetype>
            <v:shape id="Textbox 1" o:spid="_x0000_s1492" type="#_x0000_t202" style="position:absolute;margin-left:525.5pt;margin-top:42.45pt;width:50.65pt;height:17.9pt;z-index:-16048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" filled="f" stroked="f">
              <v:textbox inset="0,0,0,0">
                <w:txbxContent>
                  <w:p w14:paraId="4CD50136" w14:textId="77777777" w:rsidR="00634305" w:rsidRDefault="00634305">
                    <w:pPr>
                      <w:spacing w:before="23"/>
                      <w:ind w:left="20"/>
                      <w:rPr>
                        <w:sz w:val="26"/>
                      </w:rPr>
                    </w:pPr>
                    <w:r>
                      <w:rPr>
                        <w:spacing w:val="-5"/>
                        <w:sz w:val="26"/>
                      </w:rPr>
                      <w:t>10/30/23</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6CFBB" w14:textId="77777777" w:rsidR="00634305" w:rsidRDefault="00634305">
    <w:pPr>
      <w:pStyle w:val="BodyText"/>
      <w:spacing w:line="14" w:lineRule="auto"/>
      <w:rPr>
        <w:sz w:val="20"/>
      </w:rPr>
    </w:pPr>
    <w:r>
      <w:rPr>
        <w:noProof/>
      </w:rPr>
      <mc:AlternateContent>
        <mc:Choice Requires="wps">
          <w:drawing>
            <wp:anchor distT="0" distB="0" distL="0" distR="0" simplePos="0" relativeHeight="487270912" behindDoc="1" locked="0" layoutInCell="1" allowOverlap="1" wp14:anchorId="1897C230" wp14:editId="1101794B">
              <wp:simplePos x="0" y="0"/>
              <wp:positionH relativeFrom="page">
                <wp:posOffset>6673951</wp:posOffset>
              </wp:positionH>
              <wp:positionV relativeFrom="page">
                <wp:posOffset>539337</wp:posOffset>
              </wp:positionV>
              <wp:extent cx="643255" cy="227329"/>
              <wp:effectExtent l="0" t="0" r="0" b="0"/>
              <wp:wrapNone/>
              <wp:docPr id="1381418870"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255" cy="227329"/>
                      </a:xfrm>
                      <a:prstGeom prst="rect">
                        <a:avLst/>
                      </a:prstGeom>
                    </wps:spPr>
                    <wps:txbx>
                      <w:txbxContent>
                        <w:p w14:paraId="4410E6F6" w14:textId="77777777" w:rsidR="00634305" w:rsidRDefault="00634305">
                          <w:pPr>
                            <w:spacing w:before="23"/>
                            <w:ind w:left="20"/>
                            <w:rPr>
                              <w:sz w:val="26"/>
                            </w:rPr>
                          </w:pPr>
                          <w:r>
                            <w:rPr>
                              <w:spacing w:val="-5"/>
                              <w:sz w:val="26"/>
                            </w:rPr>
                            <w:t>10/30/23</w:t>
                          </w:r>
                        </w:p>
                      </w:txbxContent>
                    </wps:txbx>
                    <wps:bodyPr wrap="square" lIns="0" tIns="0" rIns="0" bIns="0" rtlCol="0">
                      <a:noAutofit/>
                    </wps:bodyPr>
                  </wps:wsp>
                </a:graphicData>
              </a:graphic>
            </wp:anchor>
          </w:drawing>
        </mc:Choice>
        <mc:Fallback>
          <w:pict>
            <v:shapetype w14:anchorId="1897C230" id="_x0000_t202" coordsize="21600,21600" o:spt="202" path="m,l,21600r21600,l21600,xe">
              <v:stroke joinstyle="miter"/>
              <v:path gradientshapeok="t" o:connecttype="rect"/>
            </v:shapetype>
            <v:shape id="_x0000_s1494" type="#_x0000_t202" style="position:absolute;margin-left:525.5pt;margin-top:42.45pt;width:50.65pt;height:17.9pt;z-index:-16045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" filled="f" stroked="f">
              <v:textbox inset="0,0,0,0">
                <w:txbxContent>
                  <w:p w14:paraId="4410E6F6" w14:textId="77777777" w:rsidR="00634305" w:rsidRDefault="00634305">
                    <w:pPr>
                      <w:spacing w:before="23"/>
                      <w:ind w:left="20"/>
                      <w:rPr>
                        <w:sz w:val="26"/>
                      </w:rPr>
                    </w:pPr>
                    <w:r>
                      <w:rPr>
                        <w:spacing w:val="-5"/>
                        <w:sz w:val="26"/>
                      </w:rPr>
                      <w:t>10/30/23</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32EB1" w14:textId="77777777" w:rsidR="00634305" w:rsidRDefault="00634305">
    <w:pPr>
      <w:pStyle w:val="BodyText"/>
      <w:spacing w:line="14" w:lineRule="auto"/>
      <w:rPr>
        <w:sz w:val="20"/>
      </w:rPr>
    </w:pPr>
    <w:r>
      <w:rPr>
        <w:noProof/>
      </w:rPr>
      <mc:AlternateContent>
        <mc:Choice Requires="wps">
          <w:drawing>
            <wp:anchor distT="0" distB="0" distL="0" distR="0" simplePos="0" relativeHeight="487273984" behindDoc="1" locked="0" layoutInCell="1" allowOverlap="1" wp14:anchorId="3D70900E" wp14:editId="22534506">
              <wp:simplePos x="0" y="0"/>
              <wp:positionH relativeFrom="page">
                <wp:posOffset>6673951</wp:posOffset>
              </wp:positionH>
              <wp:positionV relativeFrom="page">
                <wp:posOffset>539337</wp:posOffset>
              </wp:positionV>
              <wp:extent cx="643255" cy="227329"/>
              <wp:effectExtent l="0" t="0" r="0" b="0"/>
              <wp:wrapNone/>
              <wp:docPr id="1730855512"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255" cy="227329"/>
                      </a:xfrm>
                      <a:prstGeom prst="rect">
                        <a:avLst/>
                      </a:prstGeom>
                    </wps:spPr>
                    <wps:txbx>
                      <w:txbxContent>
                        <w:p w14:paraId="460DE541" w14:textId="77777777" w:rsidR="00634305" w:rsidRDefault="00634305">
                          <w:pPr>
                            <w:spacing w:before="23"/>
                            <w:ind w:left="20"/>
                            <w:rPr>
                              <w:sz w:val="26"/>
                            </w:rPr>
                          </w:pPr>
                          <w:r>
                            <w:rPr>
                              <w:spacing w:val="-5"/>
                              <w:sz w:val="26"/>
                            </w:rPr>
                            <w:t>10/30/23</w:t>
                          </w:r>
                        </w:p>
                      </w:txbxContent>
                    </wps:txbx>
                    <wps:bodyPr wrap="square" lIns="0" tIns="0" rIns="0" bIns="0" rtlCol="0">
                      <a:noAutofit/>
                    </wps:bodyPr>
                  </wps:wsp>
                </a:graphicData>
              </a:graphic>
            </wp:anchor>
          </w:drawing>
        </mc:Choice>
        <mc:Fallback>
          <w:pict>
            <v:shapetype w14:anchorId="3D70900E" id="_x0000_t202" coordsize="21600,21600" o:spt="202" path="m,l,21600r21600,l21600,xe">
              <v:stroke joinstyle="miter"/>
              <v:path gradientshapeok="t" o:connecttype="rect"/>
            </v:shapetype>
            <v:shape id="_x0000_s1496" type="#_x0000_t202" style="position:absolute;margin-left:525.5pt;margin-top:42.45pt;width:50.65pt;height:17.9pt;z-index:-16042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" filled="f" stroked="f">
              <v:textbox inset="0,0,0,0">
                <w:txbxContent>
                  <w:p w14:paraId="460DE541" w14:textId="77777777" w:rsidR="00634305" w:rsidRDefault="00634305">
                    <w:pPr>
                      <w:spacing w:before="23"/>
                      <w:ind w:left="20"/>
                      <w:rPr>
                        <w:sz w:val="26"/>
                      </w:rPr>
                    </w:pPr>
                    <w:r>
                      <w:rPr>
                        <w:spacing w:val="-5"/>
                        <w:sz w:val="26"/>
                      </w:rPr>
                      <w:t>10/30/23</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28B4F" w14:textId="77777777" w:rsidR="00644589" w:rsidRDefault="00644589">
    <w:pPr>
      <w:pStyle w:val="BodyText"/>
      <w:spacing w:line="14" w:lineRule="auto"/>
      <w:rPr>
        <w:sz w:val="20"/>
      </w:rPr>
    </w:pPr>
    <w:r>
      <w:rPr>
        <w:noProof/>
      </w:rPr>
      <mc:AlternateContent>
        <mc:Choice Requires="wps">
          <w:drawing>
            <wp:anchor distT="0" distB="0" distL="0" distR="0" simplePos="0" relativeHeight="487277056" behindDoc="1" locked="0" layoutInCell="1" allowOverlap="1" wp14:anchorId="27A85027" wp14:editId="7F17BB43">
              <wp:simplePos x="0" y="0"/>
              <wp:positionH relativeFrom="page">
                <wp:posOffset>6673951</wp:posOffset>
              </wp:positionH>
              <wp:positionV relativeFrom="page">
                <wp:posOffset>539337</wp:posOffset>
              </wp:positionV>
              <wp:extent cx="643255" cy="227329"/>
              <wp:effectExtent l="0" t="0" r="0" b="0"/>
              <wp:wrapNone/>
              <wp:docPr id="1276774886"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255" cy="227329"/>
                      </a:xfrm>
                      <a:prstGeom prst="rect">
                        <a:avLst/>
                      </a:prstGeom>
                    </wps:spPr>
                    <wps:txbx>
                      <w:txbxContent>
                        <w:p w14:paraId="440A5095" w14:textId="77777777" w:rsidR="00644589" w:rsidRDefault="00644589">
                          <w:pPr>
                            <w:spacing w:before="23"/>
                            <w:ind w:left="20"/>
                            <w:rPr>
                              <w:sz w:val="26"/>
                            </w:rPr>
                          </w:pPr>
                          <w:r>
                            <w:rPr>
                              <w:spacing w:val="-5"/>
                              <w:sz w:val="26"/>
                            </w:rPr>
                            <w:t>10/30/23</w:t>
                          </w:r>
                        </w:p>
                      </w:txbxContent>
                    </wps:txbx>
                    <wps:bodyPr wrap="square" lIns="0" tIns="0" rIns="0" bIns="0" rtlCol="0">
                      <a:noAutofit/>
                    </wps:bodyPr>
                  </wps:wsp>
                </a:graphicData>
              </a:graphic>
            </wp:anchor>
          </w:drawing>
        </mc:Choice>
        <mc:Fallback>
          <w:pict>
            <v:shapetype w14:anchorId="27A85027" id="_x0000_t202" coordsize="21600,21600" o:spt="202" path="m,l,21600r21600,l21600,xe">
              <v:stroke joinstyle="miter"/>
              <v:path gradientshapeok="t" o:connecttype="rect"/>
            </v:shapetype>
            <v:shape id="_x0000_s1498" type="#_x0000_t202" style="position:absolute;margin-left:525.5pt;margin-top:42.45pt;width:50.65pt;height:17.9pt;z-index:-16039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" filled="f" stroked="f">
              <v:textbox inset="0,0,0,0">
                <w:txbxContent>
                  <w:p w14:paraId="440A5095" w14:textId="77777777" w:rsidR="00644589" w:rsidRDefault="00644589">
                    <w:pPr>
                      <w:spacing w:before="23"/>
                      <w:ind w:left="20"/>
                      <w:rPr>
                        <w:sz w:val="26"/>
                      </w:rPr>
                    </w:pPr>
                    <w:r>
                      <w:rPr>
                        <w:spacing w:val="-5"/>
                        <w:sz w:val="26"/>
                      </w:rPr>
                      <w:t>10/30/23</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A7BF3"/>
    <w:multiLevelType w:val="hybridMultilevel"/>
    <w:tmpl w:val="C0F4D77A"/>
    <w:lvl w:ilvl="0" w:tplc="00D402E0">
      <w:numFmt w:val="bullet"/>
      <w:lvlText w:val="•"/>
      <w:lvlJc w:val="left"/>
      <w:pPr>
        <w:ind w:left="78" w:hanging="82"/>
      </w:pPr>
      <w:rPr>
        <w:rFonts w:ascii="Arial" w:eastAsia="Arial" w:hAnsi="Arial" w:cs="Arial" w:hint="default"/>
        <w:b w:val="0"/>
        <w:bCs w:val="0"/>
        <w:i w:val="0"/>
        <w:iCs w:val="0"/>
        <w:spacing w:val="0"/>
        <w:w w:val="104"/>
        <w:sz w:val="12"/>
        <w:szCs w:val="12"/>
        <w:lang w:val="en-US" w:eastAsia="en-US" w:bidi="ar-SA"/>
      </w:rPr>
    </w:lvl>
    <w:lvl w:ilvl="1" w:tplc="847E3C54">
      <w:numFmt w:val="bullet"/>
      <w:lvlText w:val="•"/>
      <w:lvlJc w:val="left"/>
      <w:pPr>
        <w:ind w:left="536" w:hanging="82"/>
      </w:pPr>
      <w:rPr>
        <w:rFonts w:hint="default"/>
        <w:lang w:val="en-US" w:eastAsia="en-US" w:bidi="ar-SA"/>
      </w:rPr>
    </w:lvl>
    <w:lvl w:ilvl="2" w:tplc="E226664A">
      <w:numFmt w:val="bullet"/>
      <w:lvlText w:val="•"/>
      <w:lvlJc w:val="left"/>
      <w:pPr>
        <w:ind w:left="992" w:hanging="82"/>
      </w:pPr>
      <w:rPr>
        <w:rFonts w:hint="default"/>
        <w:lang w:val="en-US" w:eastAsia="en-US" w:bidi="ar-SA"/>
      </w:rPr>
    </w:lvl>
    <w:lvl w:ilvl="3" w:tplc="8428885A">
      <w:numFmt w:val="bullet"/>
      <w:lvlText w:val="•"/>
      <w:lvlJc w:val="left"/>
      <w:pPr>
        <w:ind w:left="1448" w:hanging="82"/>
      </w:pPr>
      <w:rPr>
        <w:rFonts w:hint="default"/>
        <w:lang w:val="en-US" w:eastAsia="en-US" w:bidi="ar-SA"/>
      </w:rPr>
    </w:lvl>
    <w:lvl w:ilvl="4" w:tplc="8B20BF58">
      <w:numFmt w:val="bullet"/>
      <w:lvlText w:val="•"/>
      <w:lvlJc w:val="left"/>
      <w:pPr>
        <w:ind w:left="1904" w:hanging="82"/>
      </w:pPr>
      <w:rPr>
        <w:rFonts w:hint="default"/>
        <w:lang w:val="en-US" w:eastAsia="en-US" w:bidi="ar-SA"/>
      </w:rPr>
    </w:lvl>
    <w:lvl w:ilvl="5" w:tplc="4352F472">
      <w:numFmt w:val="bullet"/>
      <w:lvlText w:val="•"/>
      <w:lvlJc w:val="left"/>
      <w:pPr>
        <w:ind w:left="2360" w:hanging="82"/>
      </w:pPr>
      <w:rPr>
        <w:rFonts w:hint="default"/>
        <w:lang w:val="en-US" w:eastAsia="en-US" w:bidi="ar-SA"/>
      </w:rPr>
    </w:lvl>
    <w:lvl w:ilvl="6" w:tplc="41DAA076">
      <w:numFmt w:val="bullet"/>
      <w:lvlText w:val="•"/>
      <w:lvlJc w:val="left"/>
      <w:pPr>
        <w:ind w:left="2816" w:hanging="82"/>
      </w:pPr>
      <w:rPr>
        <w:rFonts w:hint="default"/>
        <w:lang w:val="en-US" w:eastAsia="en-US" w:bidi="ar-SA"/>
      </w:rPr>
    </w:lvl>
    <w:lvl w:ilvl="7" w:tplc="44A2896A">
      <w:numFmt w:val="bullet"/>
      <w:lvlText w:val="•"/>
      <w:lvlJc w:val="left"/>
      <w:pPr>
        <w:ind w:left="3272" w:hanging="82"/>
      </w:pPr>
      <w:rPr>
        <w:rFonts w:hint="default"/>
        <w:lang w:val="en-US" w:eastAsia="en-US" w:bidi="ar-SA"/>
      </w:rPr>
    </w:lvl>
    <w:lvl w:ilvl="8" w:tplc="1FBEFFF0">
      <w:numFmt w:val="bullet"/>
      <w:lvlText w:val="•"/>
      <w:lvlJc w:val="left"/>
      <w:pPr>
        <w:ind w:left="3728" w:hanging="82"/>
      </w:pPr>
      <w:rPr>
        <w:rFonts w:hint="default"/>
        <w:lang w:val="en-US" w:eastAsia="en-US" w:bidi="ar-SA"/>
      </w:rPr>
    </w:lvl>
  </w:abstractNum>
  <w:abstractNum w:abstractNumId="1" w15:restartNumberingAfterBreak="0">
    <w:nsid w:val="058C764B"/>
    <w:multiLevelType w:val="hybridMultilevel"/>
    <w:tmpl w:val="DF1A8D32"/>
    <w:lvl w:ilvl="0" w:tplc="23C83B4C">
      <w:numFmt w:val="bullet"/>
      <w:lvlText w:val="•"/>
      <w:lvlJc w:val="left"/>
      <w:pPr>
        <w:ind w:left="166" w:hanging="88"/>
      </w:pPr>
      <w:rPr>
        <w:rFonts w:ascii="Arial" w:eastAsia="Arial" w:hAnsi="Arial" w:cs="Arial" w:hint="default"/>
        <w:b w:val="0"/>
        <w:bCs w:val="0"/>
        <w:i w:val="0"/>
        <w:iCs w:val="0"/>
        <w:spacing w:val="0"/>
        <w:w w:val="100"/>
        <w:sz w:val="12"/>
        <w:szCs w:val="12"/>
        <w:lang w:val="en-US" w:eastAsia="en-US" w:bidi="ar-SA"/>
      </w:rPr>
    </w:lvl>
    <w:lvl w:ilvl="1" w:tplc="64405B56">
      <w:numFmt w:val="bullet"/>
      <w:lvlText w:val="•"/>
      <w:lvlJc w:val="left"/>
      <w:pPr>
        <w:ind w:left="608" w:hanging="88"/>
      </w:pPr>
      <w:rPr>
        <w:rFonts w:hint="default"/>
        <w:lang w:val="en-US" w:eastAsia="en-US" w:bidi="ar-SA"/>
      </w:rPr>
    </w:lvl>
    <w:lvl w:ilvl="2" w:tplc="7A8600A8">
      <w:numFmt w:val="bullet"/>
      <w:lvlText w:val="•"/>
      <w:lvlJc w:val="left"/>
      <w:pPr>
        <w:ind w:left="1056" w:hanging="88"/>
      </w:pPr>
      <w:rPr>
        <w:rFonts w:hint="default"/>
        <w:lang w:val="en-US" w:eastAsia="en-US" w:bidi="ar-SA"/>
      </w:rPr>
    </w:lvl>
    <w:lvl w:ilvl="3" w:tplc="92CC221C">
      <w:numFmt w:val="bullet"/>
      <w:lvlText w:val="•"/>
      <w:lvlJc w:val="left"/>
      <w:pPr>
        <w:ind w:left="1504" w:hanging="88"/>
      </w:pPr>
      <w:rPr>
        <w:rFonts w:hint="default"/>
        <w:lang w:val="en-US" w:eastAsia="en-US" w:bidi="ar-SA"/>
      </w:rPr>
    </w:lvl>
    <w:lvl w:ilvl="4" w:tplc="D6D44550">
      <w:numFmt w:val="bullet"/>
      <w:lvlText w:val="•"/>
      <w:lvlJc w:val="left"/>
      <w:pPr>
        <w:ind w:left="1952" w:hanging="88"/>
      </w:pPr>
      <w:rPr>
        <w:rFonts w:hint="default"/>
        <w:lang w:val="en-US" w:eastAsia="en-US" w:bidi="ar-SA"/>
      </w:rPr>
    </w:lvl>
    <w:lvl w:ilvl="5" w:tplc="868C3F8E">
      <w:numFmt w:val="bullet"/>
      <w:lvlText w:val="•"/>
      <w:lvlJc w:val="left"/>
      <w:pPr>
        <w:ind w:left="2400" w:hanging="88"/>
      </w:pPr>
      <w:rPr>
        <w:rFonts w:hint="default"/>
        <w:lang w:val="en-US" w:eastAsia="en-US" w:bidi="ar-SA"/>
      </w:rPr>
    </w:lvl>
    <w:lvl w:ilvl="6" w:tplc="932446FA">
      <w:numFmt w:val="bullet"/>
      <w:lvlText w:val="•"/>
      <w:lvlJc w:val="left"/>
      <w:pPr>
        <w:ind w:left="2848" w:hanging="88"/>
      </w:pPr>
      <w:rPr>
        <w:rFonts w:hint="default"/>
        <w:lang w:val="en-US" w:eastAsia="en-US" w:bidi="ar-SA"/>
      </w:rPr>
    </w:lvl>
    <w:lvl w:ilvl="7" w:tplc="34D05BF6">
      <w:numFmt w:val="bullet"/>
      <w:lvlText w:val="•"/>
      <w:lvlJc w:val="left"/>
      <w:pPr>
        <w:ind w:left="3296" w:hanging="88"/>
      </w:pPr>
      <w:rPr>
        <w:rFonts w:hint="default"/>
        <w:lang w:val="en-US" w:eastAsia="en-US" w:bidi="ar-SA"/>
      </w:rPr>
    </w:lvl>
    <w:lvl w:ilvl="8" w:tplc="55504274">
      <w:numFmt w:val="bullet"/>
      <w:lvlText w:val="•"/>
      <w:lvlJc w:val="left"/>
      <w:pPr>
        <w:ind w:left="3744" w:hanging="88"/>
      </w:pPr>
      <w:rPr>
        <w:rFonts w:hint="default"/>
        <w:lang w:val="en-US" w:eastAsia="en-US" w:bidi="ar-SA"/>
      </w:rPr>
    </w:lvl>
  </w:abstractNum>
  <w:abstractNum w:abstractNumId="2" w15:restartNumberingAfterBreak="0">
    <w:nsid w:val="06715A9C"/>
    <w:multiLevelType w:val="hybridMultilevel"/>
    <w:tmpl w:val="D1CABF66"/>
    <w:lvl w:ilvl="0" w:tplc="31388EAC">
      <w:start w:val="1"/>
      <w:numFmt w:val="decimal"/>
      <w:lvlText w:val="%1)"/>
      <w:lvlJc w:val="left"/>
      <w:pPr>
        <w:ind w:left="470" w:hanging="360"/>
      </w:pPr>
      <w:rPr>
        <w:rFonts w:ascii="Arial" w:eastAsia="Arial" w:hAnsi="Arial" w:cs="Arial" w:hint="default"/>
        <w:b/>
        <w:bCs/>
        <w:w w:val="101"/>
        <w:sz w:val="22"/>
        <w:szCs w:val="22"/>
        <w:lang w:val="en-US" w:eastAsia="en-US" w:bidi="ar-SA"/>
      </w:rPr>
    </w:lvl>
    <w:lvl w:ilvl="1" w:tplc="EB665290">
      <w:numFmt w:val="bullet"/>
      <w:lvlText w:val=""/>
      <w:lvlJc w:val="left"/>
      <w:pPr>
        <w:ind w:left="830" w:hanging="361"/>
      </w:pPr>
      <w:rPr>
        <w:rFonts w:ascii="Wingdings" w:eastAsia="Wingdings" w:hAnsi="Wingdings" w:cs="Wingdings" w:hint="default"/>
        <w:w w:val="99"/>
        <w:sz w:val="22"/>
        <w:szCs w:val="22"/>
        <w:lang w:val="en-US" w:eastAsia="en-US" w:bidi="ar-SA"/>
      </w:rPr>
    </w:lvl>
    <w:lvl w:ilvl="2" w:tplc="EB0E0AE8">
      <w:numFmt w:val="bullet"/>
      <w:lvlText w:val="•"/>
      <w:lvlJc w:val="left"/>
      <w:pPr>
        <w:ind w:left="1864" w:hanging="361"/>
      </w:pPr>
      <w:rPr>
        <w:rFonts w:hint="default"/>
        <w:lang w:val="en-US" w:eastAsia="en-US" w:bidi="ar-SA"/>
      </w:rPr>
    </w:lvl>
    <w:lvl w:ilvl="3" w:tplc="AEB835AE">
      <w:numFmt w:val="bullet"/>
      <w:lvlText w:val="•"/>
      <w:lvlJc w:val="left"/>
      <w:pPr>
        <w:ind w:left="2888" w:hanging="361"/>
      </w:pPr>
      <w:rPr>
        <w:rFonts w:hint="default"/>
        <w:lang w:val="en-US" w:eastAsia="en-US" w:bidi="ar-SA"/>
      </w:rPr>
    </w:lvl>
    <w:lvl w:ilvl="4" w:tplc="D4C2D20E">
      <w:numFmt w:val="bullet"/>
      <w:lvlText w:val="•"/>
      <w:lvlJc w:val="left"/>
      <w:pPr>
        <w:ind w:left="3913" w:hanging="361"/>
      </w:pPr>
      <w:rPr>
        <w:rFonts w:hint="default"/>
        <w:lang w:val="en-US" w:eastAsia="en-US" w:bidi="ar-SA"/>
      </w:rPr>
    </w:lvl>
    <w:lvl w:ilvl="5" w:tplc="DA7434DA">
      <w:numFmt w:val="bullet"/>
      <w:lvlText w:val="•"/>
      <w:lvlJc w:val="left"/>
      <w:pPr>
        <w:ind w:left="4937" w:hanging="361"/>
      </w:pPr>
      <w:rPr>
        <w:rFonts w:hint="default"/>
        <w:lang w:val="en-US" w:eastAsia="en-US" w:bidi="ar-SA"/>
      </w:rPr>
    </w:lvl>
    <w:lvl w:ilvl="6" w:tplc="D8745366">
      <w:numFmt w:val="bullet"/>
      <w:lvlText w:val="•"/>
      <w:lvlJc w:val="left"/>
      <w:pPr>
        <w:ind w:left="5962" w:hanging="361"/>
      </w:pPr>
      <w:rPr>
        <w:rFonts w:hint="default"/>
        <w:lang w:val="en-US" w:eastAsia="en-US" w:bidi="ar-SA"/>
      </w:rPr>
    </w:lvl>
    <w:lvl w:ilvl="7" w:tplc="C9903214">
      <w:numFmt w:val="bullet"/>
      <w:lvlText w:val="•"/>
      <w:lvlJc w:val="left"/>
      <w:pPr>
        <w:ind w:left="6986" w:hanging="361"/>
      </w:pPr>
      <w:rPr>
        <w:rFonts w:hint="default"/>
        <w:lang w:val="en-US" w:eastAsia="en-US" w:bidi="ar-SA"/>
      </w:rPr>
    </w:lvl>
    <w:lvl w:ilvl="8" w:tplc="BA14424A">
      <w:numFmt w:val="bullet"/>
      <w:lvlText w:val="•"/>
      <w:lvlJc w:val="left"/>
      <w:pPr>
        <w:ind w:left="8010" w:hanging="361"/>
      </w:pPr>
      <w:rPr>
        <w:rFonts w:hint="default"/>
        <w:lang w:val="en-US" w:eastAsia="en-US" w:bidi="ar-SA"/>
      </w:rPr>
    </w:lvl>
  </w:abstractNum>
  <w:abstractNum w:abstractNumId="3" w15:restartNumberingAfterBreak="0">
    <w:nsid w:val="067A2CA0"/>
    <w:multiLevelType w:val="hybridMultilevel"/>
    <w:tmpl w:val="4A0C408E"/>
    <w:lvl w:ilvl="0" w:tplc="14AE96C0">
      <w:numFmt w:val="bullet"/>
      <w:lvlText w:val="•"/>
      <w:lvlJc w:val="left"/>
      <w:pPr>
        <w:ind w:left="166" w:hanging="88"/>
      </w:pPr>
      <w:rPr>
        <w:rFonts w:ascii="Arial" w:eastAsia="Arial" w:hAnsi="Arial" w:cs="Arial" w:hint="default"/>
        <w:b w:val="0"/>
        <w:bCs w:val="0"/>
        <w:i w:val="0"/>
        <w:iCs w:val="0"/>
        <w:spacing w:val="0"/>
        <w:w w:val="100"/>
        <w:sz w:val="12"/>
        <w:szCs w:val="12"/>
        <w:lang w:val="en-US" w:eastAsia="en-US" w:bidi="ar-SA"/>
      </w:rPr>
    </w:lvl>
    <w:lvl w:ilvl="1" w:tplc="F21CAAE4">
      <w:numFmt w:val="bullet"/>
      <w:lvlText w:val="•"/>
      <w:lvlJc w:val="left"/>
      <w:pPr>
        <w:ind w:left="608" w:hanging="88"/>
      </w:pPr>
      <w:rPr>
        <w:rFonts w:hint="default"/>
        <w:lang w:val="en-US" w:eastAsia="en-US" w:bidi="ar-SA"/>
      </w:rPr>
    </w:lvl>
    <w:lvl w:ilvl="2" w:tplc="82B28F5E">
      <w:numFmt w:val="bullet"/>
      <w:lvlText w:val="•"/>
      <w:lvlJc w:val="left"/>
      <w:pPr>
        <w:ind w:left="1056" w:hanging="88"/>
      </w:pPr>
      <w:rPr>
        <w:rFonts w:hint="default"/>
        <w:lang w:val="en-US" w:eastAsia="en-US" w:bidi="ar-SA"/>
      </w:rPr>
    </w:lvl>
    <w:lvl w:ilvl="3" w:tplc="A1C45712">
      <w:numFmt w:val="bullet"/>
      <w:lvlText w:val="•"/>
      <w:lvlJc w:val="left"/>
      <w:pPr>
        <w:ind w:left="1504" w:hanging="88"/>
      </w:pPr>
      <w:rPr>
        <w:rFonts w:hint="default"/>
        <w:lang w:val="en-US" w:eastAsia="en-US" w:bidi="ar-SA"/>
      </w:rPr>
    </w:lvl>
    <w:lvl w:ilvl="4" w:tplc="AB2424B2">
      <w:numFmt w:val="bullet"/>
      <w:lvlText w:val="•"/>
      <w:lvlJc w:val="left"/>
      <w:pPr>
        <w:ind w:left="1952" w:hanging="88"/>
      </w:pPr>
      <w:rPr>
        <w:rFonts w:hint="default"/>
        <w:lang w:val="en-US" w:eastAsia="en-US" w:bidi="ar-SA"/>
      </w:rPr>
    </w:lvl>
    <w:lvl w:ilvl="5" w:tplc="239801BE">
      <w:numFmt w:val="bullet"/>
      <w:lvlText w:val="•"/>
      <w:lvlJc w:val="left"/>
      <w:pPr>
        <w:ind w:left="2400" w:hanging="88"/>
      </w:pPr>
      <w:rPr>
        <w:rFonts w:hint="default"/>
        <w:lang w:val="en-US" w:eastAsia="en-US" w:bidi="ar-SA"/>
      </w:rPr>
    </w:lvl>
    <w:lvl w:ilvl="6" w:tplc="4E1AB5D2">
      <w:numFmt w:val="bullet"/>
      <w:lvlText w:val="•"/>
      <w:lvlJc w:val="left"/>
      <w:pPr>
        <w:ind w:left="2848" w:hanging="88"/>
      </w:pPr>
      <w:rPr>
        <w:rFonts w:hint="default"/>
        <w:lang w:val="en-US" w:eastAsia="en-US" w:bidi="ar-SA"/>
      </w:rPr>
    </w:lvl>
    <w:lvl w:ilvl="7" w:tplc="E606282A">
      <w:numFmt w:val="bullet"/>
      <w:lvlText w:val="•"/>
      <w:lvlJc w:val="left"/>
      <w:pPr>
        <w:ind w:left="3296" w:hanging="88"/>
      </w:pPr>
      <w:rPr>
        <w:rFonts w:hint="default"/>
        <w:lang w:val="en-US" w:eastAsia="en-US" w:bidi="ar-SA"/>
      </w:rPr>
    </w:lvl>
    <w:lvl w:ilvl="8" w:tplc="5E1CE418">
      <w:numFmt w:val="bullet"/>
      <w:lvlText w:val="•"/>
      <w:lvlJc w:val="left"/>
      <w:pPr>
        <w:ind w:left="3744" w:hanging="88"/>
      </w:pPr>
      <w:rPr>
        <w:rFonts w:hint="default"/>
        <w:lang w:val="en-US" w:eastAsia="en-US" w:bidi="ar-SA"/>
      </w:rPr>
    </w:lvl>
  </w:abstractNum>
  <w:abstractNum w:abstractNumId="4" w15:restartNumberingAfterBreak="0">
    <w:nsid w:val="07BB408C"/>
    <w:multiLevelType w:val="multilevel"/>
    <w:tmpl w:val="065AF8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8B53096"/>
    <w:multiLevelType w:val="multilevel"/>
    <w:tmpl w:val="42900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3177CCD"/>
    <w:multiLevelType w:val="multilevel"/>
    <w:tmpl w:val="3E5CC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52B57E4"/>
    <w:multiLevelType w:val="hybridMultilevel"/>
    <w:tmpl w:val="25547C2E"/>
    <w:lvl w:ilvl="0" w:tplc="7512A974">
      <w:numFmt w:val="bullet"/>
      <w:lvlText w:val="•"/>
      <w:lvlJc w:val="left"/>
      <w:pPr>
        <w:ind w:left="236" w:hanging="69"/>
      </w:pPr>
      <w:rPr>
        <w:rFonts w:ascii="Arial" w:eastAsia="Arial" w:hAnsi="Arial" w:cs="Arial" w:hint="default"/>
        <w:b w:val="0"/>
        <w:bCs w:val="0"/>
        <w:i w:val="0"/>
        <w:iCs w:val="0"/>
        <w:color w:val="2D2D2D"/>
        <w:spacing w:val="0"/>
        <w:w w:val="104"/>
        <w:sz w:val="10"/>
        <w:szCs w:val="10"/>
        <w:lang w:val="en-US" w:eastAsia="en-US" w:bidi="ar-SA"/>
      </w:rPr>
    </w:lvl>
    <w:lvl w:ilvl="1" w:tplc="5DB0ACC8">
      <w:numFmt w:val="bullet"/>
      <w:lvlText w:val="•"/>
      <w:lvlJc w:val="left"/>
      <w:pPr>
        <w:ind w:left="680" w:hanging="69"/>
      </w:pPr>
      <w:rPr>
        <w:rFonts w:hint="default"/>
        <w:lang w:val="en-US" w:eastAsia="en-US" w:bidi="ar-SA"/>
      </w:rPr>
    </w:lvl>
    <w:lvl w:ilvl="2" w:tplc="23B8BA6C">
      <w:numFmt w:val="bullet"/>
      <w:lvlText w:val="•"/>
      <w:lvlJc w:val="left"/>
      <w:pPr>
        <w:ind w:left="1120" w:hanging="69"/>
      </w:pPr>
      <w:rPr>
        <w:rFonts w:hint="default"/>
        <w:lang w:val="en-US" w:eastAsia="en-US" w:bidi="ar-SA"/>
      </w:rPr>
    </w:lvl>
    <w:lvl w:ilvl="3" w:tplc="711232F8">
      <w:numFmt w:val="bullet"/>
      <w:lvlText w:val="•"/>
      <w:lvlJc w:val="left"/>
      <w:pPr>
        <w:ind w:left="1560" w:hanging="69"/>
      </w:pPr>
      <w:rPr>
        <w:rFonts w:hint="default"/>
        <w:lang w:val="en-US" w:eastAsia="en-US" w:bidi="ar-SA"/>
      </w:rPr>
    </w:lvl>
    <w:lvl w:ilvl="4" w:tplc="A8D0E53C">
      <w:numFmt w:val="bullet"/>
      <w:lvlText w:val="•"/>
      <w:lvlJc w:val="left"/>
      <w:pPr>
        <w:ind w:left="2000" w:hanging="69"/>
      </w:pPr>
      <w:rPr>
        <w:rFonts w:hint="default"/>
        <w:lang w:val="en-US" w:eastAsia="en-US" w:bidi="ar-SA"/>
      </w:rPr>
    </w:lvl>
    <w:lvl w:ilvl="5" w:tplc="B41893BC">
      <w:numFmt w:val="bullet"/>
      <w:lvlText w:val="•"/>
      <w:lvlJc w:val="left"/>
      <w:pPr>
        <w:ind w:left="2440" w:hanging="69"/>
      </w:pPr>
      <w:rPr>
        <w:rFonts w:hint="default"/>
        <w:lang w:val="en-US" w:eastAsia="en-US" w:bidi="ar-SA"/>
      </w:rPr>
    </w:lvl>
    <w:lvl w:ilvl="6" w:tplc="2124CB5A">
      <w:numFmt w:val="bullet"/>
      <w:lvlText w:val="•"/>
      <w:lvlJc w:val="left"/>
      <w:pPr>
        <w:ind w:left="2880" w:hanging="69"/>
      </w:pPr>
      <w:rPr>
        <w:rFonts w:hint="default"/>
        <w:lang w:val="en-US" w:eastAsia="en-US" w:bidi="ar-SA"/>
      </w:rPr>
    </w:lvl>
    <w:lvl w:ilvl="7" w:tplc="DFBE2E6C">
      <w:numFmt w:val="bullet"/>
      <w:lvlText w:val="•"/>
      <w:lvlJc w:val="left"/>
      <w:pPr>
        <w:ind w:left="3320" w:hanging="69"/>
      </w:pPr>
      <w:rPr>
        <w:rFonts w:hint="default"/>
        <w:lang w:val="en-US" w:eastAsia="en-US" w:bidi="ar-SA"/>
      </w:rPr>
    </w:lvl>
    <w:lvl w:ilvl="8" w:tplc="2F40332C">
      <w:numFmt w:val="bullet"/>
      <w:lvlText w:val="•"/>
      <w:lvlJc w:val="left"/>
      <w:pPr>
        <w:ind w:left="3760" w:hanging="69"/>
      </w:pPr>
      <w:rPr>
        <w:rFonts w:hint="default"/>
        <w:lang w:val="en-US" w:eastAsia="en-US" w:bidi="ar-SA"/>
      </w:rPr>
    </w:lvl>
  </w:abstractNum>
  <w:abstractNum w:abstractNumId="8" w15:restartNumberingAfterBreak="0">
    <w:nsid w:val="19BE4092"/>
    <w:multiLevelType w:val="multilevel"/>
    <w:tmpl w:val="DB721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B9F60CA"/>
    <w:multiLevelType w:val="multilevel"/>
    <w:tmpl w:val="F962E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3246279"/>
    <w:multiLevelType w:val="multilevel"/>
    <w:tmpl w:val="13F2A8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3A948F6"/>
    <w:multiLevelType w:val="hybridMultilevel"/>
    <w:tmpl w:val="AB2A1AD6"/>
    <w:lvl w:ilvl="0" w:tplc="D1BA776E">
      <w:numFmt w:val="bullet"/>
      <w:lvlText w:val="•"/>
      <w:lvlJc w:val="left"/>
      <w:pPr>
        <w:ind w:left="1502" w:hanging="88"/>
      </w:pPr>
      <w:rPr>
        <w:rFonts w:ascii="Arial" w:eastAsia="Arial" w:hAnsi="Arial" w:cs="Arial" w:hint="default"/>
        <w:b w:val="0"/>
        <w:bCs w:val="0"/>
        <w:i w:val="0"/>
        <w:iCs w:val="0"/>
        <w:spacing w:val="0"/>
        <w:w w:val="100"/>
        <w:sz w:val="14"/>
        <w:szCs w:val="14"/>
        <w:lang w:val="en-US" w:eastAsia="en-US" w:bidi="ar-SA"/>
      </w:rPr>
    </w:lvl>
    <w:lvl w:ilvl="1" w:tplc="1C8683D6">
      <w:numFmt w:val="bullet"/>
      <w:lvlText w:val="•"/>
      <w:lvlJc w:val="left"/>
      <w:pPr>
        <w:ind w:left="1814" w:hanging="88"/>
      </w:pPr>
      <w:rPr>
        <w:rFonts w:hint="default"/>
        <w:lang w:val="en-US" w:eastAsia="en-US" w:bidi="ar-SA"/>
      </w:rPr>
    </w:lvl>
    <w:lvl w:ilvl="2" w:tplc="108652F0">
      <w:numFmt w:val="bullet"/>
      <w:lvlText w:val="•"/>
      <w:lvlJc w:val="left"/>
      <w:pPr>
        <w:ind w:left="2128" w:hanging="88"/>
      </w:pPr>
      <w:rPr>
        <w:rFonts w:hint="default"/>
        <w:lang w:val="en-US" w:eastAsia="en-US" w:bidi="ar-SA"/>
      </w:rPr>
    </w:lvl>
    <w:lvl w:ilvl="3" w:tplc="56D2436C">
      <w:numFmt w:val="bullet"/>
      <w:lvlText w:val="•"/>
      <w:lvlJc w:val="left"/>
      <w:pPr>
        <w:ind w:left="2442" w:hanging="88"/>
      </w:pPr>
      <w:rPr>
        <w:rFonts w:hint="default"/>
        <w:lang w:val="en-US" w:eastAsia="en-US" w:bidi="ar-SA"/>
      </w:rPr>
    </w:lvl>
    <w:lvl w:ilvl="4" w:tplc="DDA6B7AC">
      <w:numFmt w:val="bullet"/>
      <w:lvlText w:val="•"/>
      <w:lvlJc w:val="left"/>
      <w:pPr>
        <w:ind w:left="2756" w:hanging="88"/>
      </w:pPr>
      <w:rPr>
        <w:rFonts w:hint="default"/>
        <w:lang w:val="en-US" w:eastAsia="en-US" w:bidi="ar-SA"/>
      </w:rPr>
    </w:lvl>
    <w:lvl w:ilvl="5" w:tplc="C302B976">
      <w:numFmt w:val="bullet"/>
      <w:lvlText w:val="•"/>
      <w:lvlJc w:val="left"/>
      <w:pPr>
        <w:ind w:left="3070" w:hanging="88"/>
      </w:pPr>
      <w:rPr>
        <w:rFonts w:hint="default"/>
        <w:lang w:val="en-US" w:eastAsia="en-US" w:bidi="ar-SA"/>
      </w:rPr>
    </w:lvl>
    <w:lvl w:ilvl="6" w:tplc="763C4BB6">
      <w:numFmt w:val="bullet"/>
      <w:lvlText w:val="•"/>
      <w:lvlJc w:val="left"/>
      <w:pPr>
        <w:ind w:left="3384" w:hanging="88"/>
      </w:pPr>
      <w:rPr>
        <w:rFonts w:hint="default"/>
        <w:lang w:val="en-US" w:eastAsia="en-US" w:bidi="ar-SA"/>
      </w:rPr>
    </w:lvl>
    <w:lvl w:ilvl="7" w:tplc="E5FED060">
      <w:numFmt w:val="bullet"/>
      <w:lvlText w:val="•"/>
      <w:lvlJc w:val="left"/>
      <w:pPr>
        <w:ind w:left="3698" w:hanging="88"/>
      </w:pPr>
      <w:rPr>
        <w:rFonts w:hint="default"/>
        <w:lang w:val="en-US" w:eastAsia="en-US" w:bidi="ar-SA"/>
      </w:rPr>
    </w:lvl>
    <w:lvl w:ilvl="8" w:tplc="B202A8E2">
      <w:numFmt w:val="bullet"/>
      <w:lvlText w:val="•"/>
      <w:lvlJc w:val="left"/>
      <w:pPr>
        <w:ind w:left="4012" w:hanging="88"/>
      </w:pPr>
      <w:rPr>
        <w:rFonts w:hint="default"/>
        <w:lang w:val="en-US" w:eastAsia="en-US" w:bidi="ar-SA"/>
      </w:rPr>
    </w:lvl>
  </w:abstractNum>
  <w:abstractNum w:abstractNumId="12" w15:restartNumberingAfterBreak="0">
    <w:nsid w:val="2566638D"/>
    <w:multiLevelType w:val="hybridMultilevel"/>
    <w:tmpl w:val="AB78C070"/>
    <w:lvl w:ilvl="0" w:tplc="3AF2C824">
      <w:numFmt w:val="bullet"/>
      <w:lvlText w:val="•"/>
      <w:lvlJc w:val="left"/>
      <w:pPr>
        <w:ind w:left="166" w:hanging="88"/>
      </w:pPr>
      <w:rPr>
        <w:rFonts w:ascii="Arial" w:eastAsia="Arial" w:hAnsi="Arial" w:cs="Arial" w:hint="default"/>
        <w:b w:val="0"/>
        <w:bCs w:val="0"/>
        <w:i w:val="0"/>
        <w:iCs w:val="0"/>
        <w:spacing w:val="0"/>
        <w:w w:val="100"/>
        <w:sz w:val="12"/>
        <w:szCs w:val="12"/>
        <w:lang w:val="en-US" w:eastAsia="en-US" w:bidi="ar-SA"/>
      </w:rPr>
    </w:lvl>
    <w:lvl w:ilvl="1" w:tplc="C8DE6D34">
      <w:numFmt w:val="bullet"/>
      <w:lvlText w:val="•"/>
      <w:lvlJc w:val="left"/>
      <w:pPr>
        <w:ind w:left="608" w:hanging="88"/>
      </w:pPr>
      <w:rPr>
        <w:rFonts w:hint="default"/>
        <w:lang w:val="en-US" w:eastAsia="en-US" w:bidi="ar-SA"/>
      </w:rPr>
    </w:lvl>
    <w:lvl w:ilvl="2" w:tplc="BCFA6958">
      <w:numFmt w:val="bullet"/>
      <w:lvlText w:val="•"/>
      <w:lvlJc w:val="left"/>
      <w:pPr>
        <w:ind w:left="1056" w:hanging="88"/>
      </w:pPr>
      <w:rPr>
        <w:rFonts w:hint="default"/>
        <w:lang w:val="en-US" w:eastAsia="en-US" w:bidi="ar-SA"/>
      </w:rPr>
    </w:lvl>
    <w:lvl w:ilvl="3" w:tplc="B7502E46">
      <w:numFmt w:val="bullet"/>
      <w:lvlText w:val="•"/>
      <w:lvlJc w:val="left"/>
      <w:pPr>
        <w:ind w:left="1504" w:hanging="88"/>
      </w:pPr>
      <w:rPr>
        <w:rFonts w:hint="default"/>
        <w:lang w:val="en-US" w:eastAsia="en-US" w:bidi="ar-SA"/>
      </w:rPr>
    </w:lvl>
    <w:lvl w:ilvl="4" w:tplc="9CE23050">
      <w:numFmt w:val="bullet"/>
      <w:lvlText w:val="•"/>
      <w:lvlJc w:val="left"/>
      <w:pPr>
        <w:ind w:left="1952" w:hanging="88"/>
      </w:pPr>
      <w:rPr>
        <w:rFonts w:hint="default"/>
        <w:lang w:val="en-US" w:eastAsia="en-US" w:bidi="ar-SA"/>
      </w:rPr>
    </w:lvl>
    <w:lvl w:ilvl="5" w:tplc="F95CD5A4">
      <w:numFmt w:val="bullet"/>
      <w:lvlText w:val="•"/>
      <w:lvlJc w:val="left"/>
      <w:pPr>
        <w:ind w:left="2400" w:hanging="88"/>
      </w:pPr>
      <w:rPr>
        <w:rFonts w:hint="default"/>
        <w:lang w:val="en-US" w:eastAsia="en-US" w:bidi="ar-SA"/>
      </w:rPr>
    </w:lvl>
    <w:lvl w:ilvl="6" w:tplc="8C3EA524">
      <w:numFmt w:val="bullet"/>
      <w:lvlText w:val="•"/>
      <w:lvlJc w:val="left"/>
      <w:pPr>
        <w:ind w:left="2848" w:hanging="88"/>
      </w:pPr>
      <w:rPr>
        <w:rFonts w:hint="default"/>
        <w:lang w:val="en-US" w:eastAsia="en-US" w:bidi="ar-SA"/>
      </w:rPr>
    </w:lvl>
    <w:lvl w:ilvl="7" w:tplc="EC3EC3E4">
      <w:numFmt w:val="bullet"/>
      <w:lvlText w:val="•"/>
      <w:lvlJc w:val="left"/>
      <w:pPr>
        <w:ind w:left="3296" w:hanging="88"/>
      </w:pPr>
      <w:rPr>
        <w:rFonts w:hint="default"/>
        <w:lang w:val="en-US" w:eastAsia="en-US" w:bidi="ar-SA"/>
      </w:rPr>
    </w:lvl>
    <w:lvl w:ilvl="8" w:tplc="9FFE60C6">
      <w:numFmt w:val="bullet"/>
      <w:lvlText w:val="•"/>
      <w:lvlJc w:val="left"/>
      <w:pPr>
        <w:ind w:left="3744" w:hanging="88"/>
      </w:pPr>
      <w:rPr>
        <w:rFonts w:hint="default"/>
        <w:lang w:val="en-US" w:eastAsia="en-US" w:bidi="ar-SA"/>
      </w:rPr>
    </w:lvl>
  </w:abstractNum>
  <w:abstractNum w:abstractNumId="13" w15:restartNumberingAfterBreak="0">
    <w:nsid w:val="274719C6"/>
    <w:multiLevelType w:val="multilevel"/>
    <w:tmpl w:val="EFE6F5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8950A5A"/>
    <w:multiLevelType w:val="multilevel"/>
    <w:tmpl w:val="C26664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C4A5C90"/>
    <w:multiLevelType w:val="multilevel"/>
    <w:tmpl w:val="B5786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F267046"/>
    <w:multiLevelType w:val="multilevel"/>
    <w:tmpl w:val="115A0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0351A59"/>
    <w:multiLevelType w:val="multilevel"/>
    <w:tmpl w:val="D70696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1350852"/>
    <w:multiLevelType w:val="multilevel"/>
    <w:tmpl w:val="AE2C5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8891348"/>
    <w:multiLevelType w:val="hybridMultilevel"/>
    <w:tmpl w:val="D8C6AEFA"/>
    <w:lvl w:ilvl="0" w:tplc="3F2CE424">
      <w:numFmt w:val="bullet"/>
      <w:lvlText w:val=""/>
      <w:lvlJc w:val="left"/>
      <w:pPr>
        <w:ind w:left="1280" w:hanging="360"/>
      </w:pPr>
      <w:rPr>
        <w:rFonts w:ascii="Symbol" w:eastAsia="Symbol" w:hAnsi="Symbol" w:cs="Symbol" w:hint="default"/>
        <w:w w:val="99"/>
        <w:sz w:val="22"/>
        <w:szCs w:val="22"/>
        <w:lang w:val="en-US" w:eastAsia="en-US" w:bidi="ar-SA"/>
      </w:rPr>
    </w:lvl>
    <w:lvl w:ilvl="1" w:tplc="B51C8BE0">
      <w:numFmt w:val="bullet"/>
      <w:lvlText w:val=""/>
      <w:lvlJc w:val="left"/>
      <w:pPr>
        <w:ind w:left="1460" w:hanging="360"/>
      </w:pPr>
      <w:rPr>
        <w:rFonts w:ascii="Wingdings" w:eastAsia="Wingdings" w:hAnsi="Wingdings" w:cs="Wingdings" w:hint="default"/>
        <w:w w:val="99"/>
        <w:sz w:val="22"/>
        <w:szCs w:val="22"/>
        <w:lang w:val="en-US" w:eastAsia="en-US" w:bidi="ar-SA"/>
      </w:rPr>
    </w:lvl>
    <w:lvl w:ilvl="2" w:tplc="80DA9BCE">
      <w:numFmt w:val="bullet"/>
      <w:lvlText w:val="•"/>
      <w:lvlJc w:val="left"/>
      <w:pPr>
        <w:ind w:left="2415" w:hanging="360"/>
      </w:pPr>
      <w:rPr>
        <w:rFonts w:hint="default"/>
        <w:lang w:val="en-US" w:eastAsia="en-US" w:bidi="ar-SA"/>
      </w:rPr>
    </w:lvl>
    <w:lvl w:ilvl="3" w:tplc="D9AAD076">
      <w:numFmt w:val="bullet"/>
      <w:lvlText w:val="•"/>
      <w:lvlJc w:val="left"/>
      <w:pPr>
        <w:ind w:left="3371" w:hanging="360"/>
      </w:pPr>
      <w:rPr>
        <w:rFonts w:hint="default"/>
        <w:lang w:val="en-US" w:eastAsia="en-US" w:bidi="ar-SA"/>
      </w:rPr>
    </w:lvl>
    <w:lvl w:ilvl="4" w:tplc="E9168A62">
      <w:numFmt w:val="bullet"/>
      <w:lvlText w:val="•"/>
      <w:lvlJc w:val="left"/>
      <w:pPr>
        <w:ind w:left="4326" w:hanging="360"/>
      </w:pPr>
      <w:rPr>
        <w:rFonts w:hint="default"/>
        <w:lang w:val="en-US" w:eastAsia="en-US" w:bidi="ar-SA"/>
      </w:rPr>
    </w:lvl>
    <w:lvl w:ilvl="5" w:tplc="60C266B8">
      <w:numFmt w:val="bullet"/>
      <w:lvlText w:val="•"/>
      <w:lvlJc w:val="left"/>
      <w:pPr>
        <w:ind w:left="5282" w:hanging="360"/>
      </w:pPr>
      <w:rPr>
        <w:rFonts w:hint="default"/>
        <w:lang w:val="en-US" w:eastAsia="en-US" w:bidi="ar-SA"/>
      </w:rPr>
    </w:lvl>
    <w:lvl w:ilvl="6" w:tplc="048A89BE">
      <w:numFmt w:val="bullet"/>
      <w:lvlText w:val="•"/>
      <w:lvlJc w:val="left"/>
      <w:pPr>
        <w:ind w:left="6237" w:hanging="360"/>
      </w:pPr>
      <w:rPr>
        <w:rFonts w:hint="default"/>
        <w:lang w:val="en-US" w:eastAsia="en-US" w:bidi="ar-SA"/>
      </w:rPr>
    </w:lvl>
    <w:lvl w:ilvl="7" w:tplc="DAF448B4">
      <w:numFmt w:val="bullet"/>
      <w:lvlText w:val="•"/>
      <w:lvlJc w:val="left"/>
      <w:pPr>
        <w:ind w:left="7193" w:hanging="360"/>
      </w:pPr>
      <w:rPr>
        <w:rFonts w:hint="default"/>
        <w:lang w:val="en-US" w:eastAsia="en-US" w:bidi="ar-SA"/>
      </w:rPr>
    </w:lvl>
    <w:lvl w:ilvl="8" w:tplc="98F8FE14">
      <w:numFmt w:val="bullet"/>
      <w:lvlText w:val="•"/>
      <w:lvlJc w:val="left"/>
      <w:pPr>
        <w:ind w:left="8148" w:hanging="360"/>
      </w:pPr>
      <w:rPr>
        <w:rFonts w:hint="default"/>
        <w:lang w:val="en-US" w:eastAsia="en-US" w:bidi="ar-SA"/>
      </w:rPr>
    </w:lvl>
  </w:abstractNum>
  <w:abstractNum w:abstractNumId="20" w15:restartNumberingAfterBreak="0">
    <w:nsid w:val="39CA4355"/>
    <w:multiLevelType w:val="hybridMultilevel"/>
    <w:tmpl w:val="B09E3502"/>
    <w:lvl w:ilvl="0" w:tplc="F0021088">
      <w:numFmt w:val="bullet"/>
      <w:lvlText w:val="•"/>
      <w:lvlJc w:val="left"/>
      <w:pPr>
        <w:ind w:left="139" w:hanging="88"/>
      </w:pPr>
      <w:rPr>
        <w:rFonts w:ascii="Arial" w:eastAsia="Arial" w:hAnsi="Arial" w:cs="Arial" w:hint="default"/>
        <w:b w:val="0"/>
        <w:bCs w:val="0"/>
        <w:i w:val="0"/>
        <w:iCs w:val="0"/>
        <w:spacing w:val="0"/>
        <w:w w:val="100"/>
        <w:sz w:val="12"/>
        <w:szCs w:val="12"/>
        <w:lang w:val="en-US" w:eastAsia="en-US" w:bidi="ar-SA"/>
      </w:rPr>
    </w:lvl>
    <w:lvl w:ilvl="1" w:tplc="84621CE2">
      <w:numFmt w:val="bullet"/>
      <w:lvlText w:val="•"/>
      <w:lvlJc w:val="left"/>
      <w:pPr>
        <w:ind w:left="590" w:hanging="88"/>
      </w:pPr>
      <w:rPr>
        <w:rFonts w:hint="default"/>
        <w:lang w:val="en-US" w:eastAsia="en-US" w:bidi="ar-SA"/>
      </w:rPr>
    </w:lvl>
    <w:lvl w:ilvl="2" w:tplc="7F543B1C">
      <w:numFmt w:val="bullet"/>
      <w:lvlText w:val="•"/>
      <w:lvlJc w:val="left"/>
      <w:pPr>
        <w:ind w:left="1040" w:hanging="88"/>
      </w:pPr>
      <w:rPr>
        <w:rFonts w:hint="default"/>
        <w:lang w:val="en-US" w:eastAsia="en-US" w:bidi="ar-SA"/>
      </w:rPr>
    </w:lvl>
    <w:lvl w:ilvl="3" w:tplc="0706D6E8">
      <w:numFmt w:val="bullet"/>
      <w:lvlText w:val="•"/>
      <w:lvlJc w:val="left"/>
      <w:pPr>
        <w:ind w:left="1490" w:hanging="88"/>
      </w:pPr>
      <w:rPr>
        <w:rFonts w:hint="default"/>
        <w:lang w:val="en-US" w:eastAsia="en-US" w:bidi="ar-SA"/>
      </w:rPr>
    </w:lvl>
    <w:lvl w:ilvl="4" w:tplc="3F40FFDC">
      <w:numFmt w:val="bullet"/>
      <w:lvlText w:val="•"/>
      <w:lvlJc w:val="left"/>
      <w:pPr>
        <w:ind w:left="1940" w:hanging="88"/>
      </w:pPr>
      <w:rPr>
        <w:rFonts w:hint="default"/>
        <w:lang w:val="en-US" w:eastAsia="en-US" w:bidi="ar-SA"/>
      </w:rPr>
    </w:lvl>
    <w:lvl w:ilvl="5" w:tplc="2E6A0C90">
      <w:numFmt w:val="bullet"/>
      <w:lvlText w:val="•"/>
      <w:lvlJc w:val="left"/>
      <w:pPr>
        <w:ind w:left="2390" w:hanging="88"/>
      </w:pPr>
      <w:rPr>
        <w:rFonts w:hint="default"/>
        <w:lang w:val="en-US" w:eastAsia="en-US" w:bidi="ar-SA"/>
      </w:rPr>
    </w:lvl>
    <w:lvl w:ilvl="6" w:tplc="76AAE734">
      <w:numFmt w:val="bullet"/>
      <w:lvlText w:val="•"/>
      <w:lvlJc w:val="left"/>
      <w:pPr>
        <w:ind w:left="2840" w:hanging="88"/>
      </w:pPr>
      <w:rPr>
        <w:rFonts w:hint="default"/>
        <w:lang w:val="en-US" w:eastAsia="en-US" w:bidi="ar-SA"/>
      </w:rPr>
    </w:lvl>
    <w:lvl w:ilvl="7" w:tplc="5008CFB0">
      <w:numFmt w:val="bullet"/>
      <w:lvlText w:val="•"/>
      <w:lvlJc w:val="left"/>
      <w:pPr>
        <w:ind w:left="3290" w:hanging="88"/>
      </w:pPr>
      <w:rPr>
        <w:rFonts w:hint="default"/>
        <w:lang w:val="en-US" w:eastAsia="en-US" w:bidi="ar-SA"/>
      </w:rPr>
    </w:lvl>
    <w:lvl w:ilvl="8" w:tplc="22A20B12">
      <w:numFmt w:val="bullet"/>
      <w:lvlText w:val="•"/>
      <w:lvlJc w:val="left"/>
      <w:pPr>
        <w:ind w:left="3740" w:hanging="88"/>
      </w:pPr>
      <w:rPr>
        <w:rFonts w:hint="default"/>
        <w:lang w:val="en-US" w:eastAsia="en-US" w:bidi="ar-SA"/>
      </w:rPr>
    </w:lvl>
  </w:abstractNum>
  <w:abstractNum w:abstractNumId="21" w15:restartNumberingAfterBreak="0">
    <w:nsid w:val="41AB114F"/>
    <w:multiLevelType w:val="multilevel"/>
    <w:tmpl w:val="4AAAB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1EE17F0"/>
    <w:multiLevelType w:val="multilevel"/>
    <w:tmpl w:val="1C10F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1F52361"/>
    <w:multiLevelType w:val="hybridMultilevel"/>
    <w:tmpl w:val="D7B6202C"/>
    <w:lvl w:ilvl="0" w:tplc="87DA22CA">
      <w:numFmt w:val="bullet"/>
      <w:lvlText w:val="•"/>
      <w:lvlJc w:val="left"/>
      <w:pPr>
        <w:ind w:left="297" w:hanging="88"/>
      </w:pPr>
      <w:rPr>
        <w:rFonts w:ascii="Arial" w:eastAsia="Arial" w:hAnsi="Arial" w:cs="Arial" w:hint="default"/>
        <w:b w:val="0"/>
        <w:bCs w:val="0"/>
        <w:i w:val="0"/>
        <w:iCs w:val="0"/>
        <w:spacing w:val="0"/>
        <w:w w:val="100"/>
        <w:sz w:val="12"/>
        <w:szCs w:val="12"/>
        <w:lang w:val="en-US" w:eastAsia="en-US" w:bidi="ar-SA"/>
      </w:rPr>
    </w:lvl>
    <w:lvl w:ilvl="1" w:tplc="0004197C">
      <w:numFmt w:val="bullet"/>
      <w:lvlText w:val="•"/>
      <w:lvlJc w:val="left"/>
      <w:pPr>
        <w:ind w:left="734" w:hanging="88"/>
      </w:pPr>
      <w:rPr>
        <w:rFonts w:hint="default"/>
        <w:lang w:val="en-US" w:eastAsia="en-US" w:bidi="ar-SA"/>
      </w:rPr>
    </w:lvl>
    <w:lvl w:ilvl="2" w:tplc="23C0F5DA">
      <w:numFmt w:val="bullet"/>
      <w:lvlText w:val="•"/>
      <w:lvlJc w:val="left"/>
      <w:pPr>
        <w:ind w:left="1168" w:hanging="88"/>
      </w:pPr>
      <w:rPr>
        <w:rFonts w:hint="default"/>
        <w:lang w:val="en-US" w:eastAsia="en-US" w:bidi="ar-SA"/>
      </w:rPr>
    </w:lvl>
    <w:lvl w:ilvl="3" w:tplc="38628786">
      <w:numFmt w:val="bullet"/>
      <w:lvlText w:val="•"/>
      <w:lvlJc w:val="left"/>
      <w:pPr>
        <w:ind w:left="1602" w:hanging="88"/>
      </w:pPr>
      <w:rPr>
        <w:rFonts w:hint="default"/>
        <w:lang w:val="en-US" w:eastAsia="en-US" w:bidi="ar-SA"/>
      </w:rPr>
    </w:lvl>
    <w:lvl w:ilvl="4" w:tplc="8C40192E">
      <w:numFmt w:val="bullet"/>
      <w:lvlText w:val="•"/>
      <w:lvlJc w:val="left"/>
      <w:pPr>
        <w:ind w:left="2036" w:hanging="88"/>
      </w:pPr>
      <w:rPr>
        <w:rFonts w:hint="default"/>
        <w:lang w:val="en-US" w:eastAsia="en-US" w:bidi="ar-SA"/>
      </w:rPr>
    </w:lvl>
    <w:lvl w:ilvl="5" w:tplc="82E27C02">
      <w:numFmt w:val="bullet"/>
      <w:lvlText w:val="•"/>
      <w:lvlJc w:val="left"/>
      <w:pPr>
        <w:ind w:left="2470" w:hanging="88"/>
      </w:pPr>
      <w:rPr>
        <w:rFonts w:hint="default"/>
        <w:lang w:val="en-US" w:eastAsia="en-US" w:bidi="ar-SA"/>
      </w:rPr>
    </w:lvl>
    <w:lvl w:ilvl="6" w:tplc="FE00D098">
      <w:numFmt w:val="bullet"/>
      <w:lvlText w:val="•"/>
      <w:lvlJc w:val="left"/>
      <w:pPr>
        <w:ind w:left="2904" w:hanging="88"/>
      </w:pPr>
      <w:rPr>
        <w:rFonts w:hint="default"/>
        <w:lang w:val="en-US" w:eastAsia="en-US" w:bidi="ar-SA"/>
      </w:rPr>
    </w:lvl>
    <w:lvl w:ilvl="7" w:tplc="D42E9BD6">
      <w:numFmt w:val="bullet"/>
      <w:lvlText w:val="•"/>
      <w:lvlJc w:val="left"/>
      <w:pPr>
        <w:ind w:left="3338" w:hanging="88"/>
      </w:pPr>
      <w:rPr>
        <w:rFonts w:hint="default"/>
        <w:lang w:val="en-US" w:eastAsia="en-US" w:bidi="ar-SA"/>
      </w:rPr>
    </w:lvl>
    <w:lvl w:ilvl="8" w:tplc="D220C2B8">
      <w:numFmt w:val="bullet"/>
      <w:lvlText w:val="•"/>
      <w:lvlJc w:val="left"/>
      <w:pPr>
        <w:ind w:left="3772" w:hanging="88"/>
      </w:pPr>
      <w:rPr>
        <w:rFonts w:hint="default"/>
        <w:lang w:val="en-US" w:eastAsia="en-US" w:bidi="ar-SA"/>
      </w:rPr>
    </w:lvl>
  </w:abstractNum>
  <w:abstractNum w:abstractNumId="24" w15:restartNumberingAfterBreak="0">
    <w:nsid w:val="42FB553B"/>
    <w:multiLevelType w:val="multilevel"/>
    <w:tmpl w:val="F6304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70C4D88"/>
    <w:multiLevelType w:val="multilevel"/>
    <w:tmpl w:val="2C2E4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93665EB"/>
    <w:multiLevelType w:val="multilevel"/>
    <w:tmpl w:val="65F4C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AFA0D16"/>
    <w:multiLevelType w:val="hybridMultilevel"/>
    <w:tmpl w:val="91B8C0DE"/>
    <w:lvl w:ilvl="0" w:tplc="913C10A2">
      <w:numFmt w:val="bullet"/>
      <w:lvlText w:val="•"/>
      <w:lvlJc w:val="left"/>
      <w:pPr>
        <w:ind w:left="166" w:hanging="88"/>
      </w:pPr>
      <w:rPr>
        <w:rFonts w:ascii="Arial" w:eastAsia="Arial" w:hAnsi="Arial" w:cs="Arial" w:hint="default"/>
        <w:b w:val="0"/>
        <w:bCs w:val="0"/>
        <w:i w:val="0"/>
        <w:iCs w:val="0"/>
        <w:spacing w:val="0"/>
        <w:w w:val="100"/>
        <w:sz w:val="12"/>
        <w:szCs w:val="12"/>
        <w:lang w:val="en-US" w:eastAsia="en-US" w:bidi="ar-SA"/>
      </w:rPr>
    </w:lvl>
    <w:lvl w:ilvl="1" w:tplc="7E805DC2">
      <w:numFmt w:val="bullet"/>
      <w:lvlText w:val="•"/>
      <w:lvlJc w:val="left"/>
      <w:pPr>
        <w:ind w:left="608" w:hanging="88"/>
      </w:pPr>
      <w:rPr>
        <w:rFonts w:hint="default"/>
        <w:lang w:val="en-US" w:eastAsia="en-US" w:bidi="ar-SA"/>
      </w:rPr>
    </w:lvl>
    <w:lvl w:ilvl="2" w:tplc="50D8FAA8">
      <w:numFmt w:val="bullet"/>
      <w:lvlText w:val="•"/>
      <w:lvlJc w:val="left"/>
      <w:pPr>
        <w:ind w:left="1056" w:hanging="88"/>
      </w:pPr>
      <w:rPr>
        <w:rFonts w:hint="default"/>
        <w:lang w:val="en-US" w:eastAsia="en-US" w:bidi="ar-SA"/>
      </w:rPr>
    </w:lvl>
    <w:lvl w:ilvl="3" w:tplc="CA0CB2C0">
      <w:numFmt w:val="bullet"/>
      <w:lvlText w:val="•"/>
      <w:lvlJc w:val="left"/>
      <w:pPr>
        <w:ind w:left="1504" w:hanging="88"/>
      </w:pPr>
      <w:rPr>
        <w:rFonts w:hint="default"/>
        <w:lang w:val="en-US" w:eastAsia="en-US" w:bidi="ar-SA"/>
      </w:rPr>
    </w:lvl>
    <w:lvl w:ilvl="4" w:tplc="E1BA2484">
      <w:numFmt w:val="bullet"/>
      <w:lvlText w:val="•"/>
      <w:lvlJc w:val="left"/>
      <w:pPr>
        <w:ind w:left="1952" w:hanging="88"/>
      </w:pPr>
      <w:rPr>
        <w:rFonts w:hint="default"/>
        <w:lang w:val="en-US" w:eastAsia="en-US" w:bidi="ar-SA"/>
      </w:rPr>
    </w:lvl>
    <w:lvl w:ilvl="5" w:tplc="2E56DEAE">
      <w:numFmt w:val="bullet"/>
      <w:lvlText w:val="•"/>
      <w:lvlJc w:val="left"/>
      <w:pPr>
        <w:ind w:left="2400" w:hanging="88"/>
      </w:pPr>
      <w:rPr>
        <w:rFonts w:hint="default"/>
        <w:lang w:val="en-US" w:eastAsia="en-US" w:bidi="ar-SA"/>
      </w:rPr>
    </w:lvl>
    <w:lvl w:ilvl="6" w:tplc="5BD8E9F4">
      <w:numFmt w:val="bullet"/>
      <w:lvlText w:val="•"/>
      <w:lvlJc w:val="left"/>
      <w:pPr>
        <w:ind w:left="2848" w:hanging="88"/>
      </w:pPr>
      <w:rPr>
        <w:rFonts w:hint="default"/>
        <w:lang w:val="en-US" w:eastAsia="en-US" w:bidi="ar-SA"/>
      </w:rPr>
    </w:lvl>
    <w:lvl w:ilvl="7" w:tplc="DF08BAD4">
      <w:numFmt w:val="bullet"/>
      <w:lvlText w:val="•"/>
      <w:lvlJc w:val="left"/>
      <w:pPr>
        <w:ind w:left="3296" w:hanging="88"/>
      </w:pPr>
      <w:rPr>
        <w:rFonts w:hint="default"/>
        <w:lang w:val="en-US" w:eastAsia="en-US" w:bidi="ar-SA"/>
      </w:rPr>
    </w:lvl>
    <w:lvl w:ilvl="8" w:tplc="FC8899A6">
      <w:numFmt w:val="bullet"/>
      <w:lvlText w:val="•"/>
      <w:lvlJc w:val="left"/>
      <w:pPr>
        <w:ind w:left="3744" w:hanging="88"/>
      </w:pPr>
      <w:rPr>
        <w:rFonts w:hint="default"/>
        <w:lang w:val="en-US" w:eastAsia="en-US" w:bidi="ar-SA"/>
      </w:rPr>
    </w:lvl>
  </w:abstractNum>
  <w:abstractNum w:abstractNumId="28" w15:restartNumberingAfterBreak="0">
    <w:nsid w:val="4B147412"/>
    <w:multiLevelType w:val="multilevel"/>
    <w:tmpl w:val="64A80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4B815741"/>
    <w:multiLevelType w:val="hybridMultilevel"/>
    <w:tmpl w:val="2F06740C"/>
    <w:lvl w:ilvl="0" w:tplc="4B6E1CD2">
      <w:numFmt w:val="bullet"/>
      <w:lvlText w:val=""/>
      <w:lvlJc w:val="left"/>
      <w:pPr>
        <w:ind w:left="830" w:hanging="361"/>
      </w:pPr>
      <w:rPr>
        <w:rFonts w:ascii="Symbol" w:eastAsia="Symbol" w:hAnsi="Symbol" w:cs="Symbol" w:hint="default"/>
        <w:w w:val="99"/>
        <w:sz w:val="22"/>
        <w:szCs w:val="22"/>
        <w:lang w:val="en-US" w:eastAsia="en-US" w:bidi="ar-SA"/>
      </w:rPr>
    </w:lvl>
    <w:lvl w:ilvl="1" w:tplc="1B1C65DA">
      <w:numFmt w:val="bullet"/>
      <w:lvlText w:val="•"/>
      <w:lvlJc w:val="left"/>
      <w:pPr>
        <w:ind w:left="1761" w:hanging="361"/>
      </w:pPr>
      <w:rPr>
        <w:rFonts w:hint="default"/>
        <w:lang w:val="en-US" w:eastAsia="en-US" w:bidi="ar-SA"/>
      </w:rPr>
    </w:lvl>
    <w:lvl w:ilvl="2" w:tplc="CF4401EC">
      <w:numFmt w:val="bullet"/>
      <w:lvlText w:val="•"/>
      <w:lvlJc w:val="left"/>
      <w:pPr>
        <w:ind w:left="2683" w:hanging="361"/>
      </w:pPr>
      <w:rPr>
        <w:rFonts w:hint="default"/>
        <w:lang w:val="en-US" w:eastAsia="en-US" w:bidi="ar-SA"/>
      </w:rPr>
    </w:lvl>
    <w:lvl w:ilvl="3" w:tplc="28B4CBEE">
      <w:numFmt w:val="bullet"/>
      <w:lvlText w:val="•"/>
      <w:lvlJc w:val="left"/>
      <w:pPr>
        <w:ind w:left="3605" w:hanging="361"/>
      </w:pPr>
      <w:rPr>
        <w:rFonts w:hint="default"/>
        <w:lang w:val="en-US" w:eastAsia="en-US" w:bidi="ar-SA"/>
      </w:rPr>
    </w:lvl>
    <w:lvl w:ilvl="4" w:tplc="0DB099F6">
      <w:numFmt w:val="bullet"/>
      <w:lvlText w:val="•"/>
      <w:lvlJc w:val="left"/>
      <w:pPr>
        <w:ind w:left="4527" w:hanging="361"/>
      </w:pPr>
      <w:rPr>
        <w:rFonts w:hint="default"/>
        <w:lang w:val="en-US" w:eastAsia="en-US" w:bidi="ar-SA"/>
      </w:rPr>
    </w:lvl>
    <w:lvl w:ilvl="5" w:tplc="07326A5E">
      <w:numFmt w:val="bullet"/>
      <w:lvlText w:val="•"/>
      <w:lvlJc w:val="left"/>
      <w:pPr>
        <w:ind w:left="5449" w:hanging="361"/>
      </w:pPr>
      <w:rPr>
        <w:rFonts w:hint="default"/>
        <w:lang w:val="en-US" w:eastAsia="en-US" w:bidi="ar-SA"/>
      </w:rPr>
    </w:lvl>
    <w:lvl w:ilvl="6" w:tplc="F0C44384">
      <w:numFmt w:val="bullet"/>
      <w:lvlText w:val="•"/>
      <w:lvlJc w:val="left"/>
      <w:pPr>
        <w:ind w:left="6371" w:hanging="361"/>
      </w:pPr>
      <w:rPr>
        <w:rFonts w:hint="default"/>
        <w:lang w:val="en-US" w:eastAsia="en-US" w:bidi="ar-SA"/>
      </w:rPr>
    </w:lvl>
    <w:lvl w:ilvl="7" w:tplc="81449380">
      <w:numFmt w:val="bullet"/>
      <w:lvlText w:val="•"/>
      <w:lvlJc w:val="left"/>
      <w:pPr>
        <w:ind w:left="7293" w:hanging="361"/>
      </w:pPr>
      <w:rPr>
        <w:rFonts w:hint="default"/>
        <w:lang w:val="en-US" w:eastAsia="en-US" w:bidi="ar-SA"/>
      </w:rPr>
    </w:lvl>
    <w:lvl w:ilvl="8" w:tplc="37F65532">
      <w:numFmt w:val="bullet"/>
      <w:lvlText w:val="•"/>
      <w:lvlJc w:val="left"/>
      <w:pPr>
        <w:ind w:left="8215" w:hanging="361"/>
      </w:pPr>
      <w:rPr>
        <w:rFonts w:hint="default"/>
        <w:lang w:val="en-US" w:eastAsia="en-US" w:bidi="ar-SA"/>
      </w:rPr>
    </w:lvl>
  </w:abstractNum>
  <w:abstractNum w:abstractNumId="30" w15:restartNumberingAfterBreak="0">
    <w:nsid w:val="4D0B684B"/>
    <w:multiLevelType w:val="hybridMultilevel"/>
    <w:tmpl w:val="C7047330"/>
    <w:lvl w:ilvl="0" w:tplc="73169806">
      <w:start w:val="1"/>
      <w:numFmt w:val="decimal"/>
      <w:lvlText w:val="%1."/>
      <w:lvlJc w:val="left"/>
      <w:pPr>
        <w:ind w:left="830" w:hanging="361"/>
      </w:pPr>
      <w:rPr>
        <w:rFonts w:ascii="Arial MT" w:eastAsia="Arial MT" w:hAnsi="Arial MT" w:cs="Arial MT" w:hint="default"/>
        <w:w w:val="96"/>
        <w:position w:val="1"/>
        <w:sz w:val="22"/>
        <w:szCs w:val="22"/>
        <w:lang w:val="en-US" w:eastAsia="en-US" w:bidi="ar-SA"/>
      </w:rPr>
    </w:lvl>
    <w:lvl w:ilvl="1" w:tplc="C3D8DE72">
      <w:numFmt w:val="bullet"/>
      <w:lvlText w:val="•"/>
      <w:lvlJc w:val="left"/>
      <w:pPr>
        <w:ind w:left="1761" w:hanging="361"/>
      </w:pPr>
      <w:rPr>
        <w:rFonts w:hint="default"/>
        <w:lang w:val="en-US" w:eastAsia="en-US" w:bidi="ar-SA"/>
      </w:rPr>
    </w:lvl>
    <w:lvl w:ilvl="2" w:tplc="4342A02A">
      <w:numFmt w:val="bullet"/>
      <w:lvlText w:val="•"/>
      <w:lvlJc w:val="left"/>
      <w:pPr>
        <w:ind w:left="2683" w:hanging="361"/>
      </w:pPr>
      <w:rPr>
        <w:rFonts w:hint="default"/>
        <w:lang w:val="en-US" w:eastAsia="en-US" w:bidi="ar-SA"/>
      </w:rPr>
    </w:lvl>
    <w:lvl w:ilvl="3" w:tplc="11BCDCF6">
      <w:numFmt w:val="bullet"/>
      <w:lvlText w:val="•"/>
      <w:lvlJc w:val="left"/>
      <w:pPr>
        <w:ind w:left="3605" w:hanging="361"/>
      </w:pPr>
      <w:rPr>
        <w:rFonts w:hint="default"/>
        <w:lang w:val="en-US" w:eastAsia="en-US" w:bidi="ar-SA"/>
      </w:rPr>
    </w:lvl>
    <w:lvl w:ilvl="4" w:tplc="61626DC8">
      <w:numFmt w:val="bullet"/>
      <w:lvlText w:val="•"/>
      <w:lvlJc w:val="left"/>
      <w:pPr>
        <w:ind w:left="4527" w:hanging="361"/>
      </w:pPr>
      <w:rPr>
        <w:rFonts w:hint="default"/>
        <w:lang w:val="en-US" w:eastAsia="en-US" w:bidi="ar-SA"/>
      </w:rPr>
    </w:lvl>
    <w:lvl w:ilvl="5" w:tplc="0CC650DA">
      <w:numFmt w:val="bullet"/>
      <w:lvlText w:val="•"/>
      <w:lvlJc w:val="left"/>
      <w:pPr>
        <w:ind w:left="5449" w:hanging="361"/>
      </w:pPr>
      <w:rPr>
        <w:rFonts w:hint="default"/>
        <w:lang w:val="en-US" w:eastAsia="en-US" w:bidi="ar-SA"/>
      </w:rPr>
    </w:lvl>
    <w:lvl w:ilvl="6" w:tplc="0DD2A4A4">
      <w:numFmt w:val="bullet"/>
      <w:lvlText w:val="•"/>
      <w:lvlJc w:val="left"/>
      <w:pPr>
        <w:ind w:left="6371" w:hanging="361"/>
      </w:pPr>
      <w:rPr>
        <w:rFonts w:hint="default"/>
        <w:lang w:val="en-US" w:eastAsia="en-US" w:bidi="ar-SA"/>
      </w:rPr>
    </w:lvl>
    <w:lvl w:ilvl="7" w:tplc="AA786D10">
      <w:numFmt w:val="bullet"/>
      <w:lvlText w:val="•"/>
      <w:lvlJc w:val="left"/>
      <w:pPr>
        <w:ind w:left="7293" w:hanging="361"/>
      </w:pPr>
      <w:rPr>
        <w:rFonts w:hint="default"/>
        <w:lang w:val="en-US" w:eastAsia="en-US" w:bidi="ar-SA"/>
      </w:rPr>
    </w:lvl>
    <w:lvl w:ilvl="8" w:tplc="90F0ECF0">
      <w:numFmt w:val="bullet"/>
      <w:lvlText w:val="•"/>
      <w:lvlJc w:val="left"/>
      <w:pPr>
        <w:ind w:left="8215" w:hanging="361"/>
      </w:pPr>
      <w:rPr>
        <w:rFonts w:hint="default"/>
        <w:lang w:val="en-US" w:eastAsia="en-US" w:bidi="ar-SA"/>
      </w:rPr>
    </w:lvl>
  </w:abstractNum>
  <w:abstractNum w:abstractNumId="31" w15:restartNumberingAfterBreak="0">
    <w:nsid w:val="4D836347"/>
    <w:multiLevelType w:val="multilevel"/>
    <w:tmpl w:val="A90CD5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21A70A4"/>
    <w:multiLevelType w:val="multilevel"/>
    <w:tmpl w:val="2C0407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2611C0F"/>
    <w:multiLevelType w:val="multilevel"/>
    <w:tmpl w:val="32706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2A54EAD"/>
    <w:multiLevelType w:val="multilevel"/>
    <w:tmpl w:val="0E60B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534D69BE"/>
    <w:multiLevelType w:val="multilevel"/>
    <w:tmpl w:val="E8942E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52F30E4"/>
    <w:multiLevelType w:val="hybridMultilevel"/>
    <w:tmpl w:val="B5C86158"/>
    <w:lvl w:ilvl="0" w:tplc="031E0BC6">
      <w:start w:val="2"/>
      <w:numFmt w:val="lowerRoman"/>
      <w:lvlText w:val="%1."/>
      <w:lvlJc w:val="left"/>
      <w:pPr>
        <w:ind w:left="1674" w:hanging="214"/>
      </w:pPr>
      <w:rPr>
        <w:rFonts w:ascii="Arial MT" w:eastAsia="Arial MT" w:hAnsi="Arial MT" w:cs="Arial MT" w:hint="default"/>
        <w:w w:val="96"/>
        <w:sz w:val="22"/>
        <w:szCs w:val="22"/>
        <w:lang w:val="en-US" w:eastAsia="en-US" w:bidi="ar-SA"/>
      </w:rPr>
    </w:lvl>
    <w:lvl w:ilvl="1" w:tplc="0A98D916">
      <w:numFmt w:val="bullet"/>
      <w:lvlText w:val="•"/>
      <w:lvlJc w:val="left"/>
      <w:pPr>
        <w:ind w:left="2517" w:hanging="214"/>
      </w:pPr>
      <w:rPr>
        <w:rFonts w:hint="default"/>
        <w:lang w:val="en-US" w:eastAsia="en-US" w:bidi="ar-SA"/>
      </w:rPr>
    </w:lvl>
    <w:lvl w:ilvl="2" w:tplc="CF020F1A">
      <w:numFmt w:val="bullet"/>
      <w:lvlText w:val="•"/>
      <w:lvlJc w:val="left"/>
      <w:pPr>
        <w:ind w:left="3355" w:hanging="214"/>
      </w:pPr>
      <w:rPr>
        <w:rFonts w:hint="default"/>
        <w:lang w:val="en-US" w:eastAsia="en-US" w:bidi="ar-SA"/>
      </w:rPr>
    </w:lvl>
    <w:lvl w:ilvl="3" w:tplc="D3E69630">
      <w:numFmt w:val="bullet"/>
      <w:lvlText w:val="•"/>
      <w:lvlJc w:val="left"/>
      <w:pPr>
        <w:ind w:left="4193" w:hanging="214"/>
      </w:pPr>
      <w:rPr>
        <w:rFonts w:hint="default"/>
        <w:lang w:val="en-US" w:eastAsia="en-US" w:bidi="ar-SA"/>
      </w:rPr>
    </w:lvl>
    <w:lvl w:ilvl="4" w:tplc="26FE6074">
      <w:numFmt w:val="bullet"/>
      <w:lvlText w:val="•"/>
      <w:lvlJc w:val="left"/>
      <w:pPr>
        <w:ind w:left="5031" w:hanging="214"/>
      </w:pPr>
      <w:rPr>
        <w:rFonts w:hint="default"/>
        <w:lang w:val="en-US" w:eastAsia="en-US" w:bidi="ar-SA"/>
      </w:rPr>
    </w:lvl>
    <w:lvl w:ilvl="5" w:tplc="A928E7E2">
      <w:numFmt w:val="bullet"/>
      <w:lvlText w:val="•"/>
      <w:lvlJc w:val="left"/>
      <w:pPr>
        <w:ind w:left="5869" w:hanging="214"/>
      </w:pPr>
      <w:rPr>
        <w:rFonts w:hint="default"/>
        <w:lang w:val="en-US" w:eastAsia="en-US" w:bidi="ar-SA"/>
      </w:rPr>
    </w:lvl>
    <w:lvl w:ilvl="6" w:tplc="60B20406">
      <w:numFmt w:val="bullet"/>
      <w:lvlText w:val="•"/>
      <w:lvlJc w:val="left"/>
      <w:pPr>
        <w:ind w:left="6707" w:hanging="214"/>
      </w:pPr>
      <w:rPr>
        <w:rFonts w:hint="default"/>
        <w:lang w:val="en-US" w:eastAsia="en-US" w:bidi="ar-SA"/>
      </w:rPr>
    </w:lvl>
    <w:lvl w:ilvl="7" w:tplc="9606D36A">
      <w:numFmt w:val="bullet"/>
      <w:lvlText w:val="•"/>
      <w:lvlJc w:val="left"/>
      <w:pPr>
        <w:ind w:left="7545" w:hanging="214"/>
      </w:pPr>
      <w:rPr>
        <w:rFonts w:hint="default"/>
        <w:lang w:val="en-US" w:eastAsia="en-US" w:bidi="ar-SA"/>
      </w:rPr>
    </w:lvl>
    <w:lvl w:ilvl="8" w:tplc="00841436">
      <w:numFmt w:val="bullet"/>
      <w:lvlText w:val="•"/>
      <w:lvlJc w:val="left"/>
      <w:pPr>
        <w:ind w:left="8383" w:hanging="214"/>
      </w:pPr>
      <w:rPr>
        <w:rFonts w:hint="default"/>
        <w:lang w:val="en-US" w:eastAsia="en-US" w:bidi="ar-SA"/>
      </w:rPr>
    </w:lvl>
  </w:abstractNum>
  <w:abstractNum w:abstractNumId="37" w15:restartNumberingAfterBreak="0">
    <w:nsid w:val="559747E7"/>
    <w:multiLevelType w:val="multilevel"/>
    <w:tmpl w:val="6BECC5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6170010"/>
    <w:multiLevelType w:val="hybridMultilevel"/>
    <w:tmpl w:val="4B009586"/>
    <w:lvl w:ilvl="0" w:tplc="A71C65D0">
      <w:numFmt w:val="bullet"/>
      <w:lvlText w:val=""/>
      <w:lvlJc w:val="left"/>
      <w:pPr>
        <w:ind w:left="470" w:hanging="360"/>
      </w:pPr>
      <w:rPr>
        <w:rFonts w:ascii="Wingdings" w:eastAsia="Wingdings" w:hAnsi="Wingdings" w:cs="Wingdings" w:hint="default"/>
        <w:w w:val="99"/>
        <w:position w:val="-1"/>
        <w:sz w:val="22"/>
        <w:szCs w:val="22"/>
        <w:lang w:val="en-US" w:eastAsia="en-US" w:bidi="ar-SA"/>
      </w:rPr>
    </w:lvl>
    <w:lvl w:ilvl="1" w:tplc="3CAC20FC">
      <w:numFmt w:val="bullet"/>
      <w:lvlText w:val="o"/>
      <w:lvlJc w:val="left"/>
      <w:pPr>
        <w:ind w:left="830" w:hanging="361"/>
      </w:pPr>
      <w:rPr>
        <w:rFonts w:ascii="Courier New" w:eastAsia="Courier New" w:hAnsi="Courier New" w:cs="Courier New" w:hint="default"/>
        <w:w w:val="99"/>
        <w:sz w:val="22"/>
        <w:szCs w:val="22"/>
        <w:lang w:val="en-US" w:eastAsia="en-US" w:bidi="ar-SA"/>
      </w:rPr>
    </w:lvl>
    <w:lvl w:ilvl="2" w:tplc="CF2672EC">
      <w:numFmt w:val="bullet"/>
      <w:lvlText w:val="•"/>
      <w:lvlJc w:val="left"/>
      <w:pPr>
        <w:ind w:left="1842" w:hanging="361"/>
      </w:pPr>
      <w:rPr>
        <w:rFonts w:hint="default"/>
        <w:lang w:val="en-US" w:eastAsia="en-US" w:bidi="ar-SA"/>
      </w:rPr>
    </w:lvl>
    <w:lvl w:ilvl="3" w:tplc="257EC4E6">
      <w:numFmt w:val="bullet"/>
      <w:lvlText w:val="•"/>
      <w:lvlJc w:val="left"/>
      <w:pPr>
        <w:ind w:left="2844" w:hanging="361"/>
      </w:pPr>
      <w:rPr>
        <w:rFonts w:hint="default"/>
        <w:lang w:val="en-US" w:eastAsia="en-US" w:bidi="ar-SA"/>
      </w:rPr>
    </w:lvl>
    <w:lvl w:ilvl="4" w:tplc="4A04C9F6">
      <w:numFmt w:val="bullet"/>
      <w:lvlText w:val="•"/>
      <w:lvlJc w:val="left"/>
      <w:pPr>
        <w:ind w:left="3846" w:hanging="361"/>
      </w:pPr>
      <w:rPr>
        <w:rFonts w:hint="default"/>
        <w:lang w:val="en-US" w:eastAsia="en-US" w:bidi="ar-SA"/>
      </w:rPr>
    </w:lvl>
    <w:lvl w:ilvl="5" w:tplc="75EEB7F0">
      <w:numFmt w:val="bullet"/>
      <w:lvlText w:val="•"/>
      <w:lvlJc w:val="left"/>
      <w:pPr>
        <w:ind w:left="4848" w:hanging="361"/>
      </w:pPr>
      <w:rPr>
        <w:rFonts w:hint="default"/>
        <w:lang w:val="en-US" w:eastAsia="en-US" w:bidi="ar-SA"/>
      </w:rPr>
    </w:lvl>
    <w:lvl w:ilvl="6" w:tplc="0EECAF92">
      <w:numFmt w:val="bullet"/>
      <w:lvlText w:val="•"/>
      <w:lvlJc w:val="left"/>
      <w:pPr>
        <w:ind w:left="5850" w:hanging="361"/>
      </w:pPr>
      <w:rPr>
        <w:rFonts w:hint="default"/>
        <w:lang w:val="en-US" w:eastAsia="en-US" w:bidi="ar-SA"/>
      </w:rPr>
    </w:lvl>
    <w:lvl w:ilvl="7" w:tplc="239A5758">
      <w:numFmt w:val="bullet"/>
      <w:lvlText w:val="•"/>
      <w:lvlJc w:val="left"/>
      <w:pPr>
        <w:ind w:left="6853" w:hanging="361"/>
      </w:pPr>
      <w:rPr>
        <w:rFonts w:hint="default"/>
        <w:lang w:val="en-US" w:eastAsia="en-US" w:bidi="ar-SA"/>
      </w:rPr>
    </w:lvl>
    <w:lvl w:ilvl="8" w:tplc="43FECE52">
      <w:numFmt w:val="bullet"/>
      <w:lvlText w:val="•"/>
      <w:lvlJc w:val="left"/>
      <w:pPr>
        <w:ind w:left="7855" w:hanging="361"/>
      </w:pPr>
      <w:rPr>
        <w:rFonts w:hint="default"/>
        <w:lang w:val="en-US" w:eastAsia="en-US" w:bidi="ar-SA"/>
      </w:rPr>
    </w:lvl>
  </w:abstractNum>
  <w:abstractNum w:abstractNumId="39" w15:restartNumberingAfterBreak="0">
    <w:nsid w:val="5647186C"/>
    <w:multiLevelType w:val="multilevel"/>
    <w:tmpl w:val="1AA0BC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56DD35CB"/>
    <w:multiLevelType w:val="multilevel"/>
    <w:tmpl w:val="F15AC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58DD661F"/>
    <w:multiLevelType w:val="multilevel"/>
    <w:tmpl w:val="0ED2DA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59223003"/>
    <w:multiLevelType w:val="hybridMultilevel"/>
    <w:tmpl w:val="4F028C12"/>
    <w:lvl w:ilvl="0" w:tplc="FCE479B6">
      <w:start w:val="1"/>
      <w:numFmt w:val="lowerLetter"/>
      <w:lvlText w:val="%1)"/>
      <w:lvlJc w:val="left"/>
      <w:pPr>
        <w:ind w:left="454" w:hanging="362"/>
      </w:pPr>
      <w:rPr>
        <w:rFonts w:ascii="Arial MT" w:eastAsia="Arial MT" w:hAnsi="Arial MT" w:cs="Arial MT" w:hint="default"/>
        <w:w w:val="96"/>
        <w:sz w:val="22"/>
        <w:szCs w:val="22"/>
        <w:lang w:val="en-US" w:eastAsia="en-US" w:bidi="ar-SA"/>
      </w:rPr>
    </w:lvl>
    <w:lvl w:ilvl="1" w:tplc="A36E5FD0">
      <w:numFmt w:val="bullet"/>
      <w:lvlText w:val="•"/>
      <w:lvlJc w:val="left"/>
      <w:pPr>
        <w:ind w:left="1223" w:hanging="362"/>
      </w:pPr>
      <w:rPr>
        <w:rFonts w:hint="default"/>
        <w:lang w:val="en-US" w:eastAsia="en-US" w:bidi="ar-SA"/>
      </w:rPr>
    </w:lvl>
    <w:lvl w:ilvl="2" w:tplc="2F0C36E4">
      <w:numFmt w:val="bullet"/>
      <w:lvlText w:val="•"/>
      <w:lvlJc w:val="left"/>
      <w:pPr>
        <w:ind w:left="1986" w:hanging="362"/>
      </w:pPr>
      <w:rPr>
        <w:rFonts w:hint="default"/>
        <w:lang w:val="en-US" w:eastAsia="en-US" w:bidi="ar-SA"/>
      </w:rPr>
    </w:lvl>
    <w:lvl w:ilvl="3" w:tplc="1E5638AE">
      <w:numFmt w:val="bullet"/>
      <w:lvlText w:val="•"/>
      <w:lvlJc w:val="left"/>
      <w:pPr>
        <w:ind w:left="2749" w:hanging="362"/>
      </w:pPr>
      <w:rPr>
        <w:rFonts w:hint="default"/>
        <w:lang w:val="en-US" w:eastAsia="en-US" w:bidi="ar-SA"/>
      </w:rPr>
    </w:lvl>
    <w:lvl w:ilvl="4" w:tplc="BA001CB4">
      <w:numFmt w:val="bullet"/>
      <w:lvlText w:val="•"/>
      <w:lvlJc w:val="left"/>
      <w:pPr>
        <w:ind w:left="3512" w:hanging="362"/>
      </w:pPr>
      <w:rPr>
        <w:rFonts w:hint="default"/>
        <w:lang w:val="en-US" w:eastAsia="en-US" w:bidi="ar-SA"/>
      </w:rPr>
    </w:lvl>
    <w:lvl w:ilvl="5" w:tplc="99F85752">
      <w:numFmt w:val="bullet"/>
      <w:lvlText w:val="•"/>
      <w:lvlJc w:val="left"/>
      <w:pPr>
        <w:ind w:left="4275" w:hanging="362"/>
      </w:pPr>
      <w:rPr>
        <w:rFonts w:hint="default"/>
        <w:lang w:val="en-US" w:eastAsia="en-US" w:bidi="ar-SA"/>
      </w:rPr>
    </w:lvl>
    <w:lvl w:ilvl="6" w:tplc="4A865FCE">
      <w:numFmt w:val="bullet"/>
      <w:lvlText w:val="•"/>
      <w:lvlJc w:val="left"/>
      <w:pPr>
        <w:ind w:left="5038" w:hanging="362"/>
      </w:pPr>
      <w:rPr>
        <w:rFonts w:hint="default"/>
        <w:lang w:val="en-US" w:eastAsia="en-US" w:bidi="ar-SA"/>
      </w:rPr>
    </w:lvl>
    <w:lvl w:ilvl="7" w:tplc="D6F62572">
      <w:numFmt w:val="bullet"/>
      <w:lvlText w:val="•"/>
      <w:lvlJc w:val="left"/>
      <w:pPr>
        <w:ind w:left="5801" w:hanging="362"/>
      </w:pPr>
      <w:rPr>
        <w:rFonts w:hint="default"/>
        <w:lang w:val="en-US" w:eastAsia="en-US" w:bidi="ar-SA"/>
      </w:rPr>
    </w:lvl>
    <w:lvl w:ilvl="8" w:tplc="EC0ABA48">
      <w:numFmt w:val="bullet"/>
      <w:lvlText w:val="•"/>
      <w:lvlJc w:val="left"/>
      <w:pPr>
        <w:ind w:left="6564" w:hanging="362"/>
      </w:pPr>
      <w:rPr>
        <w:rFonts w:hint="default"/>
        <w:lang w:val="en-US" w:eastAsia="en-US" w:bidi="ar-SA"/>
      </w:rPr>
    </w:lvl>
  </w:abstractNum>
  <w:abstractNum w:abstractNumId="43" w15:restartNumberingAfterBreak="0">
    <w:nsid w:val="5BBE418B"/>
    <w:multiLevelType w:val="multilevel"/>
    <w:tmpl w:val="4CE661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5CDF1B24"/>
    <w:multiLevelType w:val="multilevel"/>
    <w:tmpl w:val="AF9EC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5E2B5A15"/>
    <w:multiLevelType w:val="multilevel"/>
    <w:tmpl w:val="255A5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5F4D5C03"/>
    <w:multiLevelType w:val="multilevel"/>
    <w:tmpl w:val="50ECF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61845D54"/>
    <w:multiLevelType w:val="multilevel"/>
    <w:tmpl w:val="2DAC7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61A30788"/>
    <w:multiLevelType w:val="multilevel"/>
    <w:tmpl w:val="44F85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61CF0897"/>
    <w:multiLevelType w:val="multilevel"/>
    <w:tmpl w:val="9678E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61D32532"/>
    <w:multiLevelType w:val="hybridMultilevel"/>
    <w:tmpl w:val="32DC9BB0"/>
    <w:lvl w:ilvl="0" w:tplc="1BCE335E">
      <w:start w:val="1"/>
      <w:numFmt w:val="decimal"/>
      <w:lvlText w:val="%1)"/>
      <w:lvlJc w:val="left"/>
      <w:pPr>
        <w:ind w:left="920" w:hanging="361"/>
      </w:pPr>
      <w:rPr>
        <w:rFonts w:ascii="Arial MT" w:eastAsia="Arial MT" w:hAnsi="Arial MT" w:cs="Arial MT" w:hint="default"/>
        <w:w w:val="99"/>
        <w:position w:val="1"/>
        <w:sz w:val="22"/>
        <w:szCs w:val="22"/>
        <w:lang w:val="en-US" w:eastAsia="en-US" w:bidi="ar-SA"/>
      </w:rPr>
    </w:lvl>
    <w:lvl w:ilvl="1" w:tplc="0AC8F0EA">
      <w:numFmt w:val="bullet"/>
      <w:lvlText w:val="-"/>
      <w:lvlJc w:val="left"/>
      <w:pPr>
        <w:ind w:left="1280" w:hanging="360"/>
      </w:pPr>
      <w:rPr>
        <w:rFonts w:ascii="Arial MT" w:eastAsia="Arial MT" w:hAnsi="Arial MT" w:cs="Arial MT" w:hint="default"/>
        <w:w w:val="99"/>
        <w:sz w:val="22"/>
        <w:szCs w:val="22"/>
        <w:lang w:val="en-US" w:eastAsia="en-US" w:bidi="ar-SA"/>
      </w:rPr>
    </w:lvl>
    <w:lvl w:ilvl="2" w:tplc="E1B8D406">
      <w:numFmt w:val="bullet"/>
      <w:lvlText w:val="•"/>
      <w:lvlJc w:val="left"/>
      <w:pPr>
        <w:ind w:left="2255" w:hanging="360"/>
      </w:pPr>
      <w:rPr>
        <w:rFonts w:hint="default"/>
        <w:lang w:val="en-US" w:eastAsia="en-US" w:bidi="ar-SA"/>
      </w:rPr>
    </w:lvl>
    <w:lvl w:ilvl="3" w:tplc="972E365A">
      <w:numFmt w:val="bullet"/>
      <w:lvlText w:val="•"/>
      <w:lvlJc w:val="left"/>
      <w:pPr>
        <w:ind w:left="3231" w:hanging="360"/>
      </w:pPr>
      <w:rPr>
        <w:rFonts w:hint="default"/>
        <w:lang w:val="en-US" w:eastAsia="en-US" w:bidi="ar-SA"/>
      </w:rPr>
    </w:lvl>
    <w:lvl w:ilvl="4" w:tplc="63124976">
      <w:numFmt w:val="bullet"/>
      <w:lvlText w:val="•"/>
      <w:lvlJc w:val="left"/>
      <w:pPr>
        <w:ind w:left="4206" w:hanging="360"/>
      </w:pPr>
      <w:rPr>
        <w:rFonts w:hint="default"/>
        <w:lang w:val="en-US" w:eastAsia="en-US" w:bidi="ar-SA"/>
      </w:rPr>
    </w:lvl>
    <w:lvl w:ilvl="5" w:tplc="AD6C809A">
      <w:numFmt w:val="bullet"/>
      <w:lvlText w:val="•"/>
      <w:lvlJc w:val="left"/>
      <w:pPr>
        <w:ind w:left="5182" w:hanging="360"/>
      </w:pPr>
      <w:rPr>
        <w:rFonts w:hint="default"/>
        <w:lang w:val="en-US" w:eastAsia="en-US" w:bidi="ar-SA"/>
      </w:rPr>
    </w:lvl>
    <w:lvl w:ilvl="6" w:tplc="33CEBFB8">
      <w:numFmt w:val="bullet"/>
      <w:lvlText w:val="•"/>
      <w:lvlJc w:val="left"/>
      <w:pPr>
        <w:ind w:left="6157" w:hanging="360"/>
      </w:pPr>
      <w:rPr>
        <w:rFonts w:hint="default"/>
        <w:lang w:val="en-US" w:eastAsia="en-US" w:bidi="ar-SA"/>
      </w:rPr>
    </w:lvl>
    <w:lvl w:ilvl="7" w:tplc="8C8C6D54">
      <w:numFmt w:val="bullet"/>
      <w:lvlText w:val="•"/>
      <w:lvlJc w:val="left"/>
      <w:pPr>
        <w:ind w:left="7133" w:hanging="360"/>
      </w:pPr>
      <w:rPr>
        <w:rFonts w:hint="default"/>
        <w:lang w:val="en-US" w:eastAsia="en-US" w:bidi="ar-SA"/>
      </w:rPr>
    </w:lvl>
    <w:lvl w:ilvl="8" w:tplc="8CF64B90">
      <w:numFmt w:val="bullet"/>
      <w:lvlText w:val="•"/>
      <w:lvlJc w:val="left"/>
      <w:pPr>
        <w:ind w:left="8108" w:hanging="360"/>
      </w:pPr>
      <w:rPr>
        <w:rFonts w:hint="default"/>
        <w:lang w:val="en-US" w:eastAsia="en-US" w:bidi="ar-SA"/>
      </w:rPr>
    </w:lvl>
  </w:abstractNum>
  <w:abstractNum w:abstractNumId="51" w15:restartNumberingAfterBreak="0">
    <w:nsid w:val="63841BC7"/>
    <w:multiLevelType w:val="multilevel"/>
    <w:tmpl w:val="BB16B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66DD6861"/>
    <w:multiLevelType w:val="multilevel"/>
    <w:tmpl w:val="172C33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6724217E"/>
    <w:multiLevelType w:val="multilevel"/>
    <w:tmpl w:val="3EE8D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6757359C"/>
    <w:multiLevelType w:val="hybridMultilevel"/>
    <w:tmpl w:val="ACD60214"/>
    <w:lvl w:ilvl="0" w:tplc="31C6E5E6">
      <w:numFmt w:val="bullet"/>
      <w:lvlText w:val="•"/>
      <w:lvlJc w:val="left"/>
      <w:pPr>
        <w:ind w:left="166" w:hanging="88"/>
      </w:pPr>
      <w:rPr>
        <w:rFonts w:ascii="Arial" w:eastAsia="Arial" w:hAnsi="Arial" w:cs="Arial" w:hint="default"/>
        <w:b w:val="0"/>
        <w:bCs w:val="0"/>
        <w:i w:val="0"/>
        <w:iCs w:val="0"/>
        <w:spacing w:val="0"/>
        <w:w w:val="100"/>
        <w:sz w:val="12"/>
        <w:szCs w:val="12"/>
        <w:lang w:val="en-US" w:eastAsia="en-US" w:bidi="ar-SA"/>
      </w:rPr>
    </w:lvl>
    <w:lvl w:ilvl="1" w:tplc="4B767DBA">
      <w:numFmt w:val="bullet"/>
      <w:lvlText w:val="•"/>
      <w:lvlJc w:val="left"/>
      <w:pPr>
        <w:ind w:left="608" w:hanging="88"/>
      </w:pPr>
      <w:rPr>
        <w:rFonts w:hint="default"/>
        <w:lang w:val="en-US" w:eastAsia="en-US" w:bidi="ar-SA"/>
      </w:rPr>
    </w:lvl>
    <w:lvl w:ilvl="2" w:tplc="B5E47AF4">
      <w:numFmt w:val="bullet"/>
      <w:lvlText w:val="•"/>
      <w:lvlJc w:val="left"/>
      <w:pPr>
        <w:ind w:left="1056" w:hanging="88"/>
      </w:pPr>
      <w:rPr>
        <w:rFonts w:hint="default"/>
        <w:lang w:val="en-US" w:eastAsia="en-US" w:bidi="ar-SA"/>
      </w:rPr>
    </w:lvl>
    <w:lvl w:ilvl="3" w:tplc="4AA073F6">
      <w:numFmt w:val="bullet"/>
      <w:lvlText w:val="•"/>
      <w:lvlJc w:val="left"/>
      <w:pPr>
        <w:ind w:left="1504" w:hanging="88"/>
      </w:pPr>
      <w:rPr>
        <w:rFonts w:hint="default"/>
        <w:lang w:val="en-US" w:eastAsia="en-US" w:bidi="ar-SA"/>
      </w:rPr>
    </w:lvl>
    <w:lvl w:ilvl="4" w:tplc="2BB8A7E6">
      <w:numFmt w:val="bullet"/>
      <w:lvlText w:val="•"/>
      <w:lvlJc w:val="left"/>
      <w:pPr>
        <w:ind w:left="1952" w:hanging="88"/>
      </w:pPr>
      <w:rPr>
        <w:rFonts w:hint="default"/>
        <w:lang w:val="en-US" w:eastAsia="en-US" w:bidi="ar-SA"/>
      </w:rPr>
    </w:lvl>
    <w:lvl w:ilvl="5" w:tplc="8E3069C6">
      <w:numFmt w:val="bullet"/>
      <w:lvlText w:val="•"/>
      <w:lvlJc w:val="left"/>
      <w:pPr>
        <w:ind w:left="2400" w:hanging="88"/>
      </w:pPr>
      <w:rPr>
        <w:rFonts w:hint="default"/>
        <w:lang w:val="en-US" w:eastAsia="en-US" w:bidi="ar-SA"/>
      </w:rPr>
    </w:lvl>
    <w:lvl w:ilvl="6" w:tplc="697666C0">
      <w:numFmt w:val="bullet"/>
      <w:lvlText w:val="•"/>
      <w:lvlJc w:val="left"/>
      <w:pPr>
        <w:ind w:left="2848" w:hanging="88"/>
      </w:pPr>
      <w:rPr>
        <w:rFonts w:hint="default"/>
        <w:lang w:val="en-US" w:eastAsia="en-US" w:bidi="ar-SA"/>
      </w:rPr>
    </w:lvl>
    <w:lvl w:ilvl="7" w:tplc="5D227CA2">
      <w:numFmt w:val="bullet"/>
      <w:lvlText w:val="•"/>
      <w:lvlJc w:val="left"/>
      <w:pPr>
        <w:ind w:left="3296" w:hanging="88"/>
      </w:pPr>
      <w:rPr>
        <w:rFonts w:hint="default"/>
        <w:lang w:val="en-US" w:eastAsia="en-US" w:bidi="ar-SA"/>
      </w:rPr>
    </w:lvl>
    <w:lvl w:ilvl="8" w:tplc="F0A4530C">
      <w:numFmt w:val="bullet"/>
      <w:lvlText w:val="•"/>
      <w:lvlJc w:val="left"/>
      <w:pPr>
        <w:ind w:left="3744" w:hanging="88"/>
      </w:pPr>
      <w:rPr>
        <w:rFonts w:hint="default"/>
        <w:lang w:val="en-US" w:eastAsia="en-US" w:bidi="ar-SA"/>
      </w:rPr>
    </w:lvl>
  </w:abstractNum>
  <w:abstractNum w:abstractNumId="55" w15:restartNumberingAfterBreak="0">
    <w:nsid w:val="6AB3310F"/>
    <w:multiLevelType w:val="multilevel"/>
    <w:tmpl w:val="A5343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6C1124B6"/>
    <w:multiLevelType w:val="multilevel"/>
    <w:tmpl w:val="12464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6E4B0928"/>
    <w:multiLevelType w:val="hybridMultilevel"/>
    <w:tmpl w:val="EF565A96"/>
    <w:lvl w:ilvl="0" w:tplc="8C16D3CE">
      <w:numFmt w:val="bullet"/>
      <w:lvlText w:val=""/>
      <w:lvlJc w:val="left"/>
      <w:pPr>
        <w:ind w:left="1460" w:hanging="360"/>
      </w:pPr>
      <w:rPr>
        <w:rFonts w:ascii="Symbol" w:eastAsia="Symbol" w:hAnsi="Symbol" w:cs="Symbol" w:hint="default"/>
        <w:w w:val="99"/>
        <w:position w:val="1"/>
        <w:sz w:val="22"/>
        <w:szCs w:val="22"/>
        <w:lang w:val="en-US" w:eastAsia="en-US" w:bidi="ar-SA"/>
      </w:rPr>
    </w:lvl>
    <w:lvl w:ilvl="1" w:tplc="3EA26108">
      <w:numFmt w:val="bullet"/>
      <w:lvlText w:val="•"/>
      <w:lvlJc w:val="left"/>
      <w:pPr>
        <w:ind w:left="2319" w:hanging="360"/>
      </w:pPr>
      <w:rPr>
        <w:rFonts w:hint="default"/>
        <w:lang w:val="en-US" w:eastAsia="en-US" w:bidi="ar-SA"/>
      </w:rPr>
    </w:lvl>
    <w:lvl w:ilvl="2" w:tplc="D1CC0714">
      <w:numFmt w:val="bullet"/>
      <w:lvlText w:val="•"/>
      <w:lvlJc w:val="left"/>
      <w:pPr>
        <w:ind w:left="3179" w:hanging="360"/>
      </w:pPr>
      <w:rPr>
        <w:rFonts w:hint="default"/>
        <w:lang w:val="en-US" w:eastAsia="en-US" w:bidi="ar-SA"/>
      </w:rPr>
    </w:lvl>
    <w:lvl w:ilvl="3" w:tplc="EBE43720">
      <w:numFmt w:val="bullet"/>
      <w:lvlText w:val="•"/>
      <w:lvlJc w:val="left"/>
      <w:pPr>
        <w:ind w:left="4039" w:hanging="360"/>
      </w:pPr>
      <w:rPr>
        <w:rFonts w:hint="default"/>
        <w:lang w:val="en-US" w:eastAsia="en-US" w:bidi="ar-SA"/>
      </w:rPr>
    </w:lvl>
    <w:lvl w:ilvl="4" w:tplc="55D64D1C">
      <w:numFmt w:val="bullet"/>
      <w:lvlText w:val="•"/>
      <w:lvlJc w:val="left"/>
      <w:pPr>
        <w:ind w:left="4899" w:hanging="360"/>
      </w:pPr>
      <w:rPr>
        <w:rFonts w:hint="default"/>
        <w:lang w:val="en-US" w:eastAsia="en-US" w:bidi="ar-SA"/>
      </w:rPr>
    </w:lvl>
    <w:lvl w:ilvl="5" w:tplc="8EE08EB4">
      <w:numFmt w:val="bullet"/>
      <w:lvlText w:val="•"/>
      <w:lvlJc w:val="left"/>
      <w:pPr>
        <w:ind w:left="5759" w:hanging="360"/>
      </w:pPr>
      <w:rPr>
        <w:rFonts w:hint="default"/>
        <w:lang w:val="en-US" w:eastAsia="en-US" w:bidi="ar-SA"/>
      </w:rPr>
    </w:lvl>
    <w:lvl w:ilvl="6" w:tplc="1B7851CC">
      <w:numFmt w:val="bullet"/>
      <w:lvlText w:val="•"/>
      <w:lvlJc w:val="left"/>
      <w:pPr>
        <w:ind w:left="6619" w:hanging="360"/>
      </w:pPr>
      <w:rPr>
        <w:rFonts w:hint="default"/>
        <w:lang w:val="en-US" w:eastAsia="en-US" w:bidi="ar-SA"/>
      </w:rPr>
    </w:lvl>
    <w:lvl w:ilvl="7" w:tplc="9208A074">
      <w:numFmt w:val="bullet"/>
      <w:lvlText w:val="•"/>
      <w:lvlJc w:val="left"/>
      <w:pPr>
        <w:ind w:left="7479" w:hanging="360"/>
      </w:pPr>
      <w:rPr>
        <w:rFonts w:hint="default"/>
        <w:lang w:val="en-US" w:eastAsia="en-US" w:bidi="ar-SA"/>
      </w:rPr>
    </w:lvl>
    <w:lvl w:ilvl="8" w:tplc="F4DAF91A">
      <w:numFmt w:val="bullet"/>
      <w:lvlText w:val="•"/>
      <w:lvlJc w:val="left"/>
      <w:pPr>
        <w:ind w:left="8339" w:hanging="360"/>
      </w:pPr>
      <w:rPr>
        <w:rFonts w:hint="default"/>
        <w:lang w:val="en-US" w:eastAsia="en-US" w:bidi="ar-SA"/>
      </w:rPr>
    </w:lvl>
  </w:abstractNum>
  <w:abstractNum w:abstractNumId="58" w15:restartNumberingAfterBreak="0">
    <w:nsid w:val="6F473B38"/>
    <w:multiLevelType w:val="multilevel"/>
    <w:tmpl w:val="381C08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700F4269"/>
    <w:multiLevelType w:val="multilevel"/>
    <w:tmpl w:val="F63606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7161624C"/>
    <w:multiLevelType w:val="multilevel"/>
    <w:tmpl w:val="B5D2E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73222B74"/>
    <w:multiLevelType w:val="multilevel"/>
    <w:tmpl w:val="5CCEB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733636D3"/>
    <w:multiLevelType w:val="hybridMultilevel"/>
    <w:tmpl w:val="FA343786"/>
    <w:lvl w:ilvl="0" w:tplc="8C866348">
      <w:start w:val="1"/>
      <w:numFmt w:val="decimal"/>
      <w:lvlText w:val="%1."/>
      <w:lvlJc w:val="left"/>
      <w:pPr>
        <w:ind w:left="161" w:hanging="162"/>
      </w:pPr>
      <w:rPr>
        <w:rFonts w:ascii="Arial" w:eastAsia="Arial" w:hAnsi="Arial" w:cs="Arial" w:hint="default"/>
        <w:b w:val="0"/>
        <w:bCs w:val="0"/>
        <w:i w:val="0"/>
        <w:iCs w:val="0"/>
        <w:spacing w:val="0"/>
        <w:w w:val="100"/>
        <w:sz w:val="10"/>
        <w:szCs w:val="10"/>
        <w:lang w:val="en-US" w:eastAsia="en-US" w:bidi="ar-SA"/>
      </w:rPr>
    </w:lvl>
    <w:lvl w:ilvl="1" w:tplc="5FEA05A0">
      <w:numFmt w:val="bullet"/>
      <w:lvlText w:val="•"/>
      <w:lvlJc w:val="left"/>
      <w:pPr>
        <w:ind w:left="336" w:hanging="162"/>
      </w:pPr>
      <w:rPr>
        <w:rFonts w:hint="default"/>
        <w:lang w:val="en-US" w:eastAsia="en-US" w:bidi="ar-SA"/>
      </w:rPr>
    </w:lvl>
    <w:lvl w:ilvl="2" w:tplc="2E8C00BE">
      <w:numFmt w:val="bullet"/>
      <w:lvlText w:val="•"/>
      <w:lvlJc w:val="left"/>
      <w:pPr>
        <w:ind w:left="513" w:hanging="162"/>
      </w:pPr>
      <w:rPr>
        <w:rFonts w:hint="default"/>
        <w:lang w:val="en-US" w:eastAsia="en-US" w:bidi="ar-SA"/>
      </w:rPr>
    </w:lvl>
    <w:lvl w:ilvl="3" w:tplc="B1BCFAEA">
      <w:numFmt w:val="bullet"/>
      <w:lvlText w:val="•"/>
      <w:lvlJc w:val="left"/>
      <w:pPr>
        <w:ind w:left="690" w:hanging="162"/>
      </w:pPr>
      <w:rPr>
        <w:rFonts w:hint="default"/>
        <w:lang w:val="en-US" w:eastAsia="en-US" w:bidi="ar-SA"/>
      </w:rPr>
    </w:lvl>
    <w:lvl w:ilvl="4" w:tplc="7D581772">
      <w:numFmt w:val="bullet"/>
      <w:lvlText w:val="•"/>
      <w:lvlJc w:val="left"/>
      <w:pPr>
        <w:ind w:left="867" w:hanging="162"/>
      </w:pPr>
      <w:rPr>
        <w:rFonts w:hint="default"/>
        <w:lang w:val="en-US" w:eastAsia="en-US" w:bidi="ar-SA"/>
      </w:rPr>
    </w:lvl>
    <w:lvl w:ilvl="5" w:tplc="FA288230">
      <w:numFmt w:val="bullet"/>
      <w:lvlText w:val="•"/>
      <w:lvlJc w:val="left"/>
      <w:pPr>
        <w:ind w:left="1044" w:hanging="162"/>
      </w:pPr>
      <w:rPr>
        <w:rFonts w:hint="default"/>
        <w:lang w:val="en-US" w:eastAsia="en-US" w:bidi="ar-SA"/>
      </w:rPr>
    </w:lvl>
    <w:lvl w:ilvl="6" w:tplc="10F86900">
      <w:numFmt w:val="bullet"/>
      <w:lvlText w:val="•"/>
      <w:lvlJc w:val="left"/>
      <w:pPr>
        <w:ind w:left="1221" w:hanging="162"/>
      </w:pPr>
      <w:rPr>
        <w:rFonts w:hint="default"/>
        <w:lang w:val="en-US" w:eastAsia="en-US" w:bidi="ar-SA"/>
      </w:rPr>
    </w:lvl>
    <w:lvl w:ilvl="7" w:tplc="B8368058">
      <w:numFmt w:val="bullet"/>
      <w:lvlText w:val="•"/>
      <w:lvlJc w:val="left"/>
      <w:pPr>
        <w:ind w:left="1398" w:hanging="162"/>
      </w:pPr>
      <w:rPr>
        <w:rFonts w:hint="default"/>
        <w:lang w:val="en-US" w:eastAsia="en-US" w:bidi="ar-SA"/>
      </w:rPr>
    </w:lvl>
    <w:lvl w:ilvl="8" w:tplc="18DAE9D4">
      <w:numFmt w:val="bullet"/>
      <w:lvlText w:val="•"/>
      <w:lvlJc w:val="left"/>
      <w:pPr>
        <w:ind w:left="1575" w:hanging="162"/>
      </w:pPr>
      <w:rPr>
        <w:rFonts w:hint="default"/>
        <w:lang w:val="en-US" w:eastAsia="en-US" w:bidi="ar-SA"/>
      </w:rPr>
    </w:lvl>
  </w:abstractNum>
  <w:abstractNum w:abstractNumId="63" w15:restartNumberingAfterBreak="0">
    <w:nsid w:val="74B34D6F"/>
    <w:multiLevelType w:val="multilevel"/>
    <w:tmpl w:val="D144B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752E3145"/>
    <w:multiLevelType w:val="multilevel"/>
    <w:tmpl w:val="E5A6C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77682FA8"/>
    <w:multiLevelType w:val="hybridMultilevel"/>
    <w:tmpl w:val="19CC103E"/>
    <w:lvl w:ilvl="0" w:tplc="5808B6E8">
      <w:numFmt w:val="bullet"/>
      <w:lvlText w:val="•"/>
      <w:lvlJc w:val="left"/>
      <w:pPr>
        <w:ind w:left="1558" w:hanging="88"/>
      </w:pPr>
      <w:rPr>
        <w:rFonts w:ascii="Arial" w:eastAsia="Arial" w:hAnsi="Arial" w:cs="Arial" w:hint="default"/>
        <w:b w:val="0"/>
        <w:bCs w:val="0"/>
        <w:i w:val="0"/>
        <w:iCs w:val="0"/>
        <w:spacing w:val="0"/>
        <w:w w:val="100"/>
        <w:sz w:val="14"/>
        <w:szCs w:val="14"/>
        <w:lang w:val="en-US" w:eastAsia="en-US" w:bidi="ar-SA"/>
      </w:rPr>
    </w:lvl>
    <w:lvl w:ilvl="1" w:tplc="869CB338">
      <w:numFmt w:val="bullet"/>
      <w:lvlText w:val="•"/>
      <w:lvlJc w:val="left"/>
      <w:pPr>
        <w:ind w:left="1868" w:hanging="88"/>
      </w:pPr>
      <w:rPr>
        <w:rFonts w:hint="default"/>
        <w:lang w:val="en-US" w:eastAsia="en-US" w:bidi="ar-SA"/>
      </w:rPr>
    </w:lvl>
    <w:lvl w:ilvl="2" w:tplc="DF9CF556">
      <w:numFmt w:val="bullet"/>
      <w:lvlText w:val="•"/>
      <w:lvlJc w:val="left"/>
      <w:pPr>
        <w:ind w:left="2176" w:hanging="88"/>
      </w:pPr>
      <w:rPr>
        <w:rFonts w:hint="default"/>
        <w:lang w:val="en-US" w:eastAsia="en-US" w:bidi="ar-SA"/>
      </w:rPr>
    </w:lvl>
    <w:lvl w:ilvl="3" w:tplc="7EB680C6">
      <w:numFmt w:val="bullet"/>
      <w:lvlText w:val="•"/>
      <w:lvlJc w:val="left"/>
      <w:pPr>
        <w:ind w:left="2484" w:hanging="88"/>
      </w:pPr>
      <w:rPr>
        <w:rFonts w:hint="default"/>
        <w:lang w:val="en-US" w:eastAsia="en-US" w:bidi="ar-SA"/>
      </w:rPr>
    </w:lvl>
    <w:lvl w:ilvl="4" w:tplc="C922D99E">
      <w:numFmt w:val="bullet"/>
      <w:lvlText w:val="•"/>
      <w:lvlJc w:val="left"/>
      <w:pPr>
        <w:ind w:left="2792" w:hanging="88"/>
      </w:pPr>
      <w:rPr>
        <w:rFonts w:hint="default"/>
        <w:lang w:val="en-US" w:eastAsia="en-US" w:bidi="ar-SA"/>
      </w:rPr>
    </w:lvl>
    <w:lvl w:ilvl="5" w:tplc="3F7CC5D4">
      <w:numFmt w:val="bullet"/>
      <w:lvlText w:val="•"/>
      <w:lvlJc w:val="left"/>
      <w:pPr>
        <w:ind w:left="3100" w:hanging="88"/>
      </w:pPr>
      <w:rPr>
        <w:rFonts w:hint="default"/>
        <w:lang w:val="en-US" w:eastAsia="en-US" w:bidi="ar-SA"/>
      </w:rPr>
    </w:lvl>
    <w:lvl w:ilvl="6" w:tplc="E8CA12FC">
      <w:numFmt w:val="bullet"/>
      <w:lvlText w:val="•"/>
      <w:lvlJc w:val="left"/>
      <w:pPr>
        <w:ind w:left="3408" w:hanging="88"/>
      </w:pPr>
      <w:rPr>
        <w:rFonts w:hint="default"/>
        <w:lang w:val="en-US" w:eastAsia="en-US" w:bidi="ar-SA"/>
      </w:rPr>
    </w:lvl>
    <w:lvl w:ilvl="7" w:tplc="B8CE5B54">
      <w:numFmt w:val="bullet"/>
      <w:lvlText w:val="•"/>
      <w:lvlJc w:val="left"/>
      <w:pPr>
        <w:ind w:left="3716" w:hanging="88"/>
      </w:pPr>
      <w:rPr>
        <w:rFonts w:hint="default"/>
        <w:lang w:val="en-US" w:eastAsia="en-US" w:bidi="ar-SA"/>
      </w:rPr>
    </w:lvl>
    <w:lvl w:ilvl="8" w:tplc="11E28A54">
      <w:numFmt w:val="bullet"/>
      <w:lvlText w:val="•"/>
      <w:lvlJc w:val="left"/>
      <w:pPr>
        <w:ind w:left="4024" w:hanging="88"/>
      </w:pPr>
      <w:rPr>
        <w:rFonts w:hint="default"/>
        <w:lang w:val="en-US" w:eastAsia="en-US" w:bidi="ar-SA"/>
      </w:rPr>
    </w:lvl>
  </w:abstractNum>
  <w:abstractNum w:abstractNumId="66" w15:restartNumberingAfterBreak="0">
    <w:nsid w:val="78133430"/>
    <w:multiLevelType w:val="hybridMultilevel"/>
    <w:tmpl w:val="BDFC0D9E"/>
    <w:lvl w:ilvl="0" w:tplc="D4AC5886">
      <w:numFmt w:val="bullet"/>
      <w:lvlText w:val="•"/>
      <w:lvlJc w:val="left"/>
      <w:pPr>
        <w:ind w:left="1558" w:hanging="88"/>
      </w:pPr>
      <w:rPr>
        <w:rFonts w:ascii="Arial" w:eastAsia="Arial" w:hAnsi="Arial" w:cs="Arial" w:hint="default"/>
        <w:b w:val="0"/>
        <w:bCs w:val="0"/>
        <w:i w:val="0"/>
        <w:iCs w:val="0"/>
        <w:spacing w:val="0"/>
        <w:w w:val="100"/>
        <w:sz w:val="14"/>
        <w:szCs w:val="14"/>
        <w:lang w:val="en-US" w:eastAsia="en-US" w:bidi="ar-SA"/>
      </w:rPr>
    </w:lvl>
    <w:lvl w:ilvl="1" w:tplc="8DD4808C">
      <w:numFmt w:val="bullet"/>
      <w:lvlText w:val="•"/>
      <w:lvlJc w:val="left"/>
      <w:pPr>
        <w:ind w:left="1868" w:hanging="88"/>
      </w:pPr>
      <w:rPr>
        <w:rFonts w:hint="default"/>
        <w:lang w:val="en-US" w:eastAsia="en-US" w:bidi="ar-SA"/>
      </w:rPr>
    </w:lvl>
    <w:lvl w:ilvl="2" w:tplc="FC54AF52">
      <w:numFmt w:val="bullet"/>
      <w:lvlText w:val="•"/>
      <w:lvlJc w:val="left"/>
      <w:pPr>
        <w:ind w:left="2176" w:hanging="88"/>
      </w:pPr>
      <w:rPr>
        <w:rFonts w:hint="default"/>
        <w:lang w:val="en-US" w:eastAsia="en-US" w:bidi="ar-SA"/>
      </w:rPr>
    </w:lvl>
    <w:lvl w:ilvl="3" w:tplc="4B52EEA2">
      <w:numFmt w:val="bullet"/>
      <w:lvlText w:val="•"/>
      <w:lvlJc w:val="left"/>
      <w:pPr>
        <w:ind w:left="2484" w:hanging="88"/>
      </w:pPr>
      <w:rPr>
        <w:rFonts w:hint="default"/>
        <w:lang w:val="en-US" w:eastAsia="en-US" w:bidi="ar-SA"/>
      </w:rPr>
    </w:lvl>
    <w:lvl w:ilvl="4" w:tplc="4D10ED64">
      <w:numFmt w:val="bullet"/>
      <w:lvlText w:val="•"/>
      <w:lvlJc w:val="left"/>
      <w:pPr>
        <w:ind w:left="2792" w:hanging="88"/>
      </w:pPr>
      <w:rPr>
        <w:rFonts w:hint="default"/>
        <w:lang w:val="en-US" w:eastAsia="en-US" w:bidi="ar-SA"/>
      </w:rPr>
    </w:lvl>
    <w:lvl w:ilvl="5" w:tplc="AAC4BCA8">
      <w:numFmt w:val="bullet"/>
      <w:lvlText w:val="•"/>
      <w:lvlJc w:val="left"/>
      <w:pPr>
        <w:ind w:left="3100" w:hanging="88"/>
      </w:pPr>
      <w:rPr>
        <w:rFonts w:hint="default"/>
        <w:lang w:val="en-US" w:eastAsia="en-US" w:bidi="ar-SA"/>
      </w:rPr>
    </w:lvl>
    <w:lvl w:ilvl="6" w:tplc="198A1688">
      <w:numFmt w:val="bullet"/>
      <w:lvlText w:val="•"/>
      <w:lvlJc w:val="left"/>
      <w:pPr>
        <w:ind w:left="3408" w:hanging="88"/>
      </w:pPr>
      <w:rPr>
        <w:rFonts w:hint="default"/>
        <w:lang w:val="en-US" w:eastAsia="en-US" w:bidi="ar-SA"/>
      </w:rPr>
    </w:lvl>
    <w:lvl w:ilvl="7" w:tplc="E3F26CFA">
      <w:numFmt w:val="bullet"/>
      <w:lvlText w:val="•"/>
      <w:lvlJc w:val="left"/>
      <w:pPr>
        <w:ind w:left="3716" w:hanging="88"/>
      </w:pPr>
      <w:rPr>
        <w:rFonts w:hint="default"/>
        <w:lang w:val="en-US" w:eastAsia="en-US" w:bidi="ar-SA"/>
      </w:rPr>
    </w:lvl>
    <w:lvl w:ilvl="8" w:tplc="1F1AAD4C">
      <w:numFmt w:val="bullet"/>
      <w:lvlText w:val="•"/>
      <w:lvlJc w:val="left"/>
      <w:pPr>
        <w:ind w:left="4024" w:hanging="88"/>
      </w:pPr>
      <w:rPr>
        <w:rFonts w:hint="default"/>
        <w:lang w:val="en-US" w:eastAsia="en-US" w:bidi="ar-SA"/>
      </w:rPr>
    </w:lvl>
  </w:abstractNum>
  <w:abstractNum w:abstractNumId="67" w15:restartNumberingAfterBreak="0">
    <w:nsid w:val="7D783183"/>
    <w:multiLevelType w:val="hybridMultilevel"/>
    <w:tmpl w:val="5CA22E84"/>
    <w:lvl w:ilvl="0" w:tplc="0E6C9D4A">
      <w:numFmt w:val="bullet"/>
      <w:lvlText w:val="•"/>
      <w:lvlJc w:val="left"/>
      <w:pPr>
        <w:ind w:left="78" w:hanging="69"/>
      </w:pPr>
      <w:rPr>
        <w:rFonts w:ascii="Arial" w:eastAsia="Arial" w:hAnsi="Arial" w:cs="Arial" w:hint="default"/>
        <w:b w:val="0"/>
        <w:bCs w:val="0"/>
        <w:i w:val="0"/>
        <w:iCs w:val="0"/>
        <w:spacing w:val="0"/>
        <w:w w:val="104"/>
        <w:sz w:val="10"/>
        <w:szCs w:val="10"/>
        <w:lang w:val="en-US" w:eastAsia="en-US" w:bidi="ar-SA"/>
      </w:rPr>
    </w:lvl>
    <w:lvl w:ilvl="1" w:tplc="C9E88222">
      <w:numFmt w:val="bullet"/>
      <w:lvlText w:val="•"/>
      <w:lvlJc w:val="left"/>
      <w:pPr>
        <w:ind w:left="536" w:hanging="69"/>
      </w:pPr>
      <w:rPr>
        <w:rFonts w:hint="default"/>
        <w:lang w:val="en-US" w:eastAsia="en-US" w:bidi="ar-SA"/>
      </w:rPr>
    </w:lvl>
    <w:lvl w:ilvl="2" w:tplc="F03E2EDA">
      <w:numFmt w:val="bullet"/>
      <w:lvlText w:val="•"/>
      <w:lvlJc w:val="left"/>
      <w:pPr>
        <w:ind w:left="992" w:hanging="69"/>
      </w:pPr>
      <w:rPr>
        <w:rFonts w:hint="default"/>
        <w:lang w:val="en-US" w:eastAsia="en-US" w:bidi="ar-SA"/>
      </w:rPr>
    </w:lvl>
    <w:lvl w:ilvl="3" w:tplc="CB1EBA40">
      <w:numFmt w:val="bullet"/>
      <w:lvlText w:val="•"/>
      <w:lvlJc w:val="left"/>
      <w:pPr>
        <w:ind w:left="1448" w:hanging="69"/>
      </w:pPr>
      <w:rPr>
        <w:rFonts w:hint="default"/>
        <w:lang w:val="en-US" w:eastAsia="en-US" w:bidi="ar-SA"/>
      </w:rPr>
    </w:lvl>
    <w:lvl w:ilvl="4" w:tplc="AC7ED548">
      <w:numFmt w:val="bullet"/>
      <w:lvlText w:val="•"/>
      <w:lvlJc w:val="left"/>
      <w:pPr>
        <w:ind w:left="1904" w:hanging="69"/>
      </w:pPr>
      <w:rPr>
        <w:rFonts w:hint="default"/>
        <w:lang w:val="en-US" w:eastAsia="en-US" w:bidi="ar-SA"/>
      </w:rPr>
    </w:lvl>
    <w:lvl w:ilvl="5" w:tplc="A75AA12A">
      <w:numFmt w:val="bullet"/>
      <w:lvlText w:val="•"/>
      <w:lvlJc w:val="left"/>
      <w:pPr>
        <w:ind w:left="2360" w:hanging="69"/>
      </w:pPr>
      <w:rPr>
        <w:rFonts w:hint="default"/>
        <w:lang w:val="en-US" w:eastAsia="en-US" w:bidi="ar-SA"/>
      </w:rPr>
    </w:lvl>
    <w:lvl w:ilvl="6" w:tplc="6EEEF8EA">
      <w:numFmt w:val="bullet"/>
      <w:lvlText w:val="•"/>
      <w:lvlJc w:val="left"/>
      <w:pPr>
        <w:ind w:left="2816" w:hanging="69"/>
      </w:pPr>
      <w:rPr>
        <w:rFonts w:hint="default"/>
        <w:lang w:val="en-US" w:eastAsia="en-US" w:bidi="ar-SA"/>
      </w:rPr>
    </w:lvl>
    <w:lvl w:ilvl="7" w:tplc="E35281EA">
      <w:numFmt w:val="bullet"/>
      <w:lvlText w:val="•"/>
      <w:lvlJc w:val="left"/>
      <w:pPr>
        <w:ind w:left="3272" w:hanging="69"/>
      </w:pPr>
      <w:rPr>
        <w:rFonts w:hint="default"/>
        <w:lang w:val="en-US" w:eastAsia="en-US" w:bidi="ar-SA"/>
      </w:rPr>
    </w:lvl>
    <w:lvl w:ilvl="8" w:tplc="6E4A84C8">
      <w:numFmt w:val="bullet"/>
      <w:lvlText w:val="•"/>
      <w:lvlJc w:val="left"/>
      <w:pPr>
        <w:ind w:left="3728" w:hanging="69"/>
      </w:pPr>
      <w:rPr>
        <w:rFonts w:hint="default"/>
        <w:lang w:val="en-US" w:eastAsia="en-US" w:bidi="ar-SA"/>
      </w:rPr>
    </w:lvl>
  </w:abstractNum>
  <w:abstractNum w:abstractNumId="68" w15:restartNumberingAfterBreak="0">
    <w:nsid w:val="7E501AEF"/>
    <w:multiLevelType w:val="hybridMultilevel"/>
    <w:tmpl w:val="D7485E26"/>
    <w:lvl w:ilvl="0" w:tplc="6A023A1E">
      <w:numFmt w:val="bullet"/>
      <w:lvlText w:val="•"/>
      <w:lvlJc w:val="left"/>
      <w:pPr>
        <w:ind w:left="201" w:hanging="69"/>
      </w:pPr>
      <w:rPr>
        <w:rFonts w:ascii="Arial" w:eastAsia="Arial" w:hAnsi="Arial" w:cs="Arial" w:hint="default"/>
        <w:b w:val="0"/>
        <w:bCs w:val="0"/>
        <w:i w:val="0"/>
        <w:iCs w:val="0"/>
        <w:color w:val="2D2D2D"/>
        <w:spacing w:val="0"/>
        <w:w w:val="104"/>
        <w:sz w:val="10"/>
        <w:szCs w:val="10"/>
        <w:lang w:val="en-US" w:eastAsia="en-US" w:bidi="ar-SA"/>
      </w:rPr>
    </w:lvl>
    <w:lvl w:ilvl="1" w:tplc="F9442FA8">
      <w:numFmt w:val="bullet"/>
      <w:lvlText w:val="•"/>
      <w:lvlJc w:val="left"/>
      <w:pPr>
        <w:ind w:left="644" w:hanging="69"/>
      </w:pPr>
      <w:rPr>
        <w:rFonts w:hint="default"/>
        <w:lang w:val="en-US" w:eastAsia="en-US" w:bidi="ar-SA"/>
      </w:rPr>
    </w:lvl>
    <w:lvl w:ilvl="2" w:tplc="968E53F6">
      <w:numFmt w:val="bullet"/>
      <w:lvlText w:val="•"/>
      <w:lvlJc w:val="left"/>
      <w:pPr>
        <w:ind w:left="1088" w:hanging="69"/>
      </w:pPr>
      <w:rPr>
        <w:rFonts w:hint="default"/>
        <w:lang w:val="en-US" w:eastAsia="en-US" w:bidi="ar-SA"/>
      </w:rPr>
    </w:lvl>
    <w:lvl w:ilvl="3" w:tplc="9A16EC34">
      <w:numFmt w:val="bullet"/>
      <w:lvlText w:val="•"/>
      <w:lvlJc w:val="left"/>
      <w:pPr>
        <w:ind w:left="1532" w:hanging="69"/>
      </w:pPr>
      <w:rPr>
        <w:rFonts w:hint="default"/>
        <w:lang w:val="en-US" w:eastAsia="en-US" w:bidi="ar-SA"/>
      </w:rPr>
    </w:lvl>
    <w:lvl w:ilvl="4" w:tplc="3FBA4CAA">
      <w:numFmt w:val="bullet"/>
      <w:lvlText w:val="•"/>
      <w:lvlJc w:val="left"/>
      <w:pPr>
        <w:ind w:left="1976" w:hanging="69"/>
      </w:pPr>
      <w:rPr>
        <w:rFonts w:hint="default"/>
        <w:lang w:val="en-US" w:eastAsia="en-US" w:bidi="ar-SA"/>
      </w:rPr>
    </w:lvl>
    <w:lvl w:ilvl="5" w:tplc="9248720C">
      <w:numFmt w:val="bullet"/>
      <w:lvlText w:val="•"/>
      <w:lvlJc w:val="left"/>
      <w:pPr>
        <w:ind w:left="2420" w:hanging="69"/>
      </w:pPr>
      <w:rPr>
        <w:rFonts w:hint="default"/>
        <w:lang w:val="en-US" w:eastAsia="en-US" w:bidi="ar-SA"/>
      </w:rPr>
    </w:lvl>
    <w:lvl w:ilvl="6" w:tplc="CEBE0F88">
      <w:numFmt w:val="bullet"/>
      <w:lvlText w:val="•"/>
      <w:lvlJc w:val="left"/>
      <w:pPr>
        <w:ind w:left="2864" w:hanging="69"/>
      </w:pPr>
      <w:rPr>
        <w:rFonts w:hint="default"/>
        <w:lang w:val="en-US" w:eastAsia="en-US" w:bidi="ar-SA"/>
      </w:rPr>
    </w:lvl>
    <w:lvl w:ilvl="7" w:tplc="259C1C80">
      <w:numFmt w:val="bullet"/>
      <w:lvlText w:val="•"/>
      <w:lvlJc w:val="left"/>
      <w:pPr>
        <w:ind w:left="3308" w:hanging="69"/>
      </w:pPr>
      <w:rPr>
        <w:rFonts w:hint="default"/>
        <w:lang w:val="en-US" w:eastAsia="en-US" w:bidi="ar-SA"/>
      </w:rPr>
    </w:lvl>
    <w:lvl w:ilvl="8" w:tplc="A72482CC">
      <w:numFmt w:val="bullet"/>
      <w:lvlText w:val="•"/>
      <w:lvlJc w:val="left"/>
      <w:pPr>
        <w:ind w:left="3752" w:hanging="69"/>
      </w:pPr>
      <w:rPr>
        <w:rFonts w:hint="default"/>
        <w:lang w:val="en-US" w:eastAsia="en-US" w:bidi="ar-SA"/>
      </w:rPr>
    </w:lvl>
  </w:abstractNum>
  <w:abstractNum w:abstractNumId="69" w15:restartNumberingAfterBreak="0">
    <w:nsid w:val="7F425A13"/>
    <w:multiLevelType w:val="multilevel"/>
    <w:tmpl w:val="A9966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373379185">
    <w:abstractNumId w:val="19"/>
  </w:num>
  <w:num w:numId="2" w16cid:durableId="624654380">
    <w:abstractNumId w:val="57"/>
  </w:num>
  <w:num w:numId="3" w16cid:durableId="1536189190">
    <w:abstractNumId w:val="30"/>
  </w:num>
  <w:num w:numId="4" w16cid:durableId="589394571">
    <w:abstractNumId w:val="29"/>
  </w:num>
  <w:num w:numId="5" w16cid:durableId="1754551455">
    <w:abstractNumId w:val="2"/>
  </w:num>
  <w:num w:numId="6" w16cid:durableId="1681077392">
    <w:abstractNumId w:val="50"/>
  </w:num>
  <w:num w:numId="7" w16cid:durableId="827672980">
    <w:abstractNumId w:val="36"/>
  </w:num>
  <w:num w:numId="8" w16cid:durableId="2131896265">
    <w:abstractNumId w:val="42"/>
  </w:num>
  <w:num w:numId="9" w16cid:durableId="1469202921">
    <w:abstractNumId w:val="38"/>
  </w:num>
  <w:num w:numId="10" w16cid:durableId="1873228414">
    <w:abstractNumId w:val="39"/>
  </w:num>
  <w:num w:numId="11" w16cid:durableId="2125222904">
    <w:abstractNumId w:val="10"/>
  </w:num>
  <w:num w:numId="12" w16cid:durableId="859854214">
    <w:abstractNumId w:val="4"/>
  </w:num>
  <w:num w:numId="13" w16cid:durableId="1680811770">
    <w:abstractNumId w:val="16"/>
  </w:num>
  <w:num w:numId="14" w16cid:durableId="1522427710">
    <w:abstractNumId w:val="63"/>
  </w:num>
  <w:num w:numId="15" w16cid:durableId="1453865676">
    <w:abstractNumId w:val="69"/>
  </w:num>
  <w:num w:numId="16" w16cid:durableId="1668940327">
    <w:abstractNumId w:val="35"/>
  </w:num>
  <w:num w:numId="17" w16cid:durableId="241835736">
    <w:abstractNumId w:val="47"/>
  </w:num>
  <w:num w:numId="18" w16cid:durableId="1779521377">
    <w:abstractNumId w:val="5"/>
  </w:num>
  <w:num w:numId="19" w16cid:durableId="1638022416">
    <w:abstractNumId w:val="48"/>
  </w:num>
  <w:num w:numId="20" w16cid:durableId="742602458">
    <w:abstractNumId w:val="34"/>
  </w:num>
  <w:num w:numId="21" w16cid:durableId="672225185">
    <w:abstractNumId w:val="60"/>
  </w:num>
  <w:num w:numId="22" w16cid:durableId="1767261565">
    <w:abstractNumId w:val="64"/>
  </w:num>
  <w:num w:numId="23" w16cid:durableId="847646140">
    <w:abstractNumId w:val="8"/>
  </w:num>
  <w:num w:numId="24" w16cid:durableId="1922789512">
    <w:abstractNumId w:val="6"/>
  </w:num>
  <w:num w:numId="25" w16cid:durableId="655034333">
    <w:abstractNumId w:val="55"/>
  </w:num>
  <w:num w:numId="26" w16cid:durableId="1548252812">
    <w:abstractNumId w:val="26"/>
  </w:num>
  <w:num w:numId="27" w16cid:durableId="657659449">
    <w:abstractNumId w:val="9"/>
  </w:num>
  <w:num w:numId="28" w16cid:durableId="830949373">
    <w:abstractNumId w:val="24"/>
  </w:num>
  <w:num w:numId="29" w16cid:durableId="1214387437">
    <w:abstractNumId w:val="41"/>
  </w:num>
  <w:num w:numId="30" w16cid:durableId="965503945">
    <w:abstractNumId w:val="13"/>
  </w:num>
  <w:num w:numId="31" w16cid:durableId="1626039982">
    <w:abstractNumId w:val="45"/>
  </w:num>
  <w:num w:numId="32" w16cid:durableId="1300529087">
    <w:abstractNumId w:val="61"/>
  </w:num>
  <w:num w:numId="33" w16cid:durableId="462426534">
    <w:abstractNumId w:val="14"/>
  </w:num>
  <w:num w:numId="34" w16cid:durableId="1441757757">
    <w:abstractNumId w:val="18"/>
  </w:num>
  <w:num w:numId="35" w16cid:durableId="409735497">
    <w:abstractNumId w:val="25"/>
  </w:num>
  <w:num w:numId="36" w16cid:durableId="993337924">
    <w:abstractNumId w:val="43"/>
  </w:num>
  <w:num w:numId="37" w16cid:durableId="1115489452">
    <w:abstractNumId w:val="22"/>
  </w:num>
  <w:num w:numId="38" w16cid:durableId="1867258149">
    <w:abstractNumId w:val="53"/>
  </w:num>
  <w:num w:numId="39" w16cid:durableId="1590770897">
    <w:abstractNumId w:val="28"/>
  </w:num>
  <w:num w:numId="40" w16cid:durableId="315496498">
    <w:abstractNumId w:val="58"/>
  </w:num>
  <w:num w:numId="41" w16cid:durableId="1780564917">
    <w:abstractNumId w:val="51"/>
  </w:num>
  <w:num w:numId="42" w16cid:durableId="1797867763">
    <w:abstractNumId w:val="21"/>
  </w:num>
  <w:num w:numId="43" w16cid:durableId="3947939">
    <w:abstractNumId w:val="33"/>
  </w:num>
  <w:num w:numId="44" w16cid:durableId="383262853">
    <w:abstractNumId w:val="49"/>
  </w:num>
  <w:num w:numId="45" w16cid:durableId="1562253055">
    <w:abstractNumId w:val="31"/>
  </w:num>
  <w:num w:numId="46" w16cid:durableId="752357022">
    <w:abstractNumId w:val="40"/>
  </w:num>
  <w:num w:numId="47" w16cid:durableId="1487087199">
    <w:abstractNumId w:val="37"/>
  </w:num>
  <w:num w:numId="48" w16cid:durableId="16280373">
    <w:abstractNumId w:val="52"/>
  </w:num>
  <w:num w:numId="49" w16cid:durableId="294527916">
    <w:abstractNumId w:val="15"/>
  </w:num>
  <w:num w:numId="50" w16cid:durableId="400911489">
    <w:abstractNumId w:val="32"/>
  </w:num>
  <w:num w:numId="51" w16cid:durableId="576130671">
    <w:abstractNumId w:val="56"/>
  </w:num>
  <w:num w:numId="52" w16cid:durableId="1523280484">
    <w:abstractNumId w:val="17"/>
  </w:num>
  <w:num w:numId="53" w16cid:durableId="1391804601">
    <w:abstractNumId w:val="46"/>
  </w:num>
  <w:num w:numId="54" w16cid:durableId="724839855">
    <w:abstractNumId w:val="59"/>
  </w:num>
  <w:num w:numId="55" w16cid:durableId="600263245">
    <w:abstractNumId w:val="44"/>
  </w:num>
  <w:num w:numId="56" w16cid:durableId="361592556">
    <w:abstractNumId w:val="1"/>
  </w:num>
  <w:num w:numId="57" w16cid:durableId="1070494024">
    <w:abstractNumId w:val="12"/>
  </w:num>
  <w:num w:numId="58" w16cid:durableId="1446844508">
    <w:abstractNumId w:val="54"/>
  </w:num>
  <w:num w:numId="59" w16cid:durableId="26755152">
    <w:abstractNumId w:val="20"/>
  </w:num>
  <w:num w:numId="60" w16cid:durableId="755630843">
    <w:abstractNumId w:val="62"/>
  </w:num>
  <w:num w:numId="61" w16cid:durableId="1771849293">
    <w:abstractNumId w:val="23"/>
  </w:num>
  <w:num w:numId="62" w16cid:durableId="125127682">
    <w:abstractNumId w:val="66"/>
  </w:num>
  <w:num w:numId="63" w16cid:durableId="91824768">
    <w:abstractNumId w:val="3"/>
  </w:num>
  <w:num w:numId="64" w16cid:durableId="1950769776">
    <w:abstractNumId w:val="27"/>
  </w:num>
  <w:num w:numId="65" w16cid:durableId="2019843375">
    <w:abstractNumId w:val="11"/>
  </w:num>
  <w:num w:numId="66" w16cid:durableId="224725734">
    <w:abstractNumId w:val="68"/>
  </w:num>
  <w:num w:numId="67" w16cid:durableId="320013966">
    <w:abstractNumId w:val="7"/>
  </w:num>
  <w:num w:numId="68" w16cid:durableId="1085565290">
    <w:abstractNumId w:val="67"/>
  </w:num>
  <w:num w:numId="69" w16cid:durableId="859583733">
    <w:abstractNumId w:val="0"/>
  </w:num>
  <w:num w:numId="70" w16cid:durableId="129368078">
    <w:abstractNumId w:val="6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TQzMLQ0NzQ1NLIwMDFW0lEKTi0uzszPAykwrAUALtHgkiwAAAA="/>
  </w:docVars>
  <w:rsids>
    <w:rsidRoot w:val="00054D4C"/>
    <w:rsid w:val="00054D4C"/>
    <w:rsid w:val="00074AED"/>
    <w:rsid w:val="000771A6"/>
    <w:rsid w:val="001A326B"/>
    <w:rsid w:val="001A488F"/>
    <w:rsid w:val="001F011E"/>
    <w:rsid w:val="00215D39"/>
    <w:rsid w:val="003A5131"/>
    <w:rsid w:val="003B4EFA"/>
    <w:rsid w:val="0058164A"/>
    <w:rsid w:val="00634305"/>
    <w:rsid w:val="00644589"/>
    <w:rsid w:val="008939C0"/>
    <w:rsid w:val="0096074A"/>
    <w:rsid w:val="00A6392C"/>
    <w:rsid w:val="00A700DC"/>
    <w:rsid w:val="00A81C4E"/>
    <w:rsid w:val="00B61824"/>
    <w:rsid w:val="00DF511A"/>
    <w:rsid w:val="00F30E2C"/>
    <w:rsid w:val="00F81109"/>
    <w:rsid w:val="00F8187C"/>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CDCFDA"/>
  <w15:docId w15:val="{5791C485-BCAC-4BD2-8B6A-59E79E98F6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074A"/>
    <w:pPr>
      <w:widowControl/>
      <w:autoSpaceDE/>
      <w:autoSpaceDN/>
    </w:pPr>
    <w:rPr>
      <w:rFonts w:ascii="Times New Roman" w:eastAsia="Times New Roman" w:hAnsi="Times New Roman" w:cs="Times New Roman"/>
      <w:sz w:val="24"/>
      <w:szCs w:val="24"/>
    </w:rPr>
  </w:style>
  <w:style w:type="paragraph" w:styleId="Heading1">
    <w:name w:val="heading 1"/>
    <w:basedOn w:val="Normal"/>
    <w:uiPriority w:val="9"/>
    <w:qFormat/>
    <w:pPr>
      <w:spacing w:before="92"/>
      <w:ind w:left="110"/>
      <w:outlineLvl w:val="0"/>
    </w:pPr>
    <w:rPr>
      <w:rFonts w:ascii="Arial" w:eastAsia="Arial" w:hAnsi="Arial" w:cs="Arial"/>
      <w:b/>
      <w:bCs/>
      <w:sz w:val="28"/>
      <w:szCs w:val="28"/>
    </w:rPr>
  </w:style>
  <w:style w:type="paragraph" w:styleId="Heading2">
    <w:name w:val="heading 2"/>
    <w:basedOn w:val="Normal"/>
    <w:uiPriority w:val="9"/>
    <w:unhideWhenUsed/>
    <w:qFormat/>
    <w:pPr>
      <w:ind w:left="470" w:hanging="360"/>
      <w:outlineLvl w:val="1"/>
    </w:pPr>
    <w:rPr>
      <w:rFonts w:ascii="Arial" w:eastAsia="Arial" w:hAnsi="Arial" w:cs="Arial"/>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BodyText">
    <w:name w:val="Body Text"/>
    <w:basedOn w:val="Normal"/>
    <w:link w:val="BodyTextChar"/>
    <w:uiPriority w:val="1"/>
    <w:qFormat/>
    <w:rPr>
      <w:rFonts w:ascii="Arial MT" w:eastAsia="Arial MT" w:hAnsi="Arial MT" w:cs="Arial MT"/>
      <w:sz w:val="22"/>
      <w:szCs w:val="22"/>
    </w:rPr>
  </w:style>
  <w:style w:type="paragraph" w:styleId="ListParagraph">
    <w:name w:val="List Paragraph"/>
    <w:basedOn w:val="Normal"/>
    <w:uiPriority w:val="1"/>
    <w:qFormat/>
    <w:pPr>
      <w:ind w:left="830" w:hanging="361"/>
    </w:pPr>
    <w:rPr>
      <w:rFonts w:ascii="Arial MT" w:eastAsia="Arial MT" w:hAnsi="Arial MT" w:cs="Arial MT"/>
    </w:rPr>
  </w:style>
  <w:style w:type="paragraph" w:customStyle="1" w:styleId="TableParagraph">
    <w:name w:val="Table Paragraph"/>
    <w:basedOn w:val="Normal"/>
    <w:uiPriority w:val="1"/>
    <w:qFormat/>
    <w:rPr>
      <w:rFonts w:ascii="Arial MT" w:eastAsia="Arial MT" w:hAnsi="Arial MT" w:cs="Arial MT"/>
    </w:rPr>
  </w:style>
  <w:style w:type="paragraph" w:styleId="NormalWeb">
    <w:name w:val="Normal (Web)"/>
    <w:basedOn w:val="Normal"/>
    <w:uiPriority w:val="99"/>
    <w:semiHidden/>
    <w:unhideWhenUsed/>
    <w:rsid w:val="00DF511A"/>
  </w:style>
  <w:style w:type="paragraph" w:styleId="Header">
    <w:name w:val="header"/>
    <w:basedOn w:val="Normal"/>
    <w:link w:val="HeaderChar"/>
    <w:uiPriority w:val="99"/>
    <w:unhideWhenUsed/>
    <w:rsid w:val="0096074A"/>
    <w:pPr>
      <w:tabs>
        <w:tab w:val="center" w:pos="4680"/>
        <w:tab w:val="right" w:pos="9360"/>
      </w:tabs>
    </w:pPr>
  </w:style>
  <w:style w:type="character" w:customStyle="1" w:styleId="HeaderChar">
    <w:name w:val="Header Char"/>
    <w:basedOn w:val="DefaultParagraphFont"/>
    <w:link w:val="Header"/>
    <w:uiPriority w:val="99"/>
    <w:rsid w:val="0096074A"/>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96074A"/>
    <w:pPr>
      <w:tabs>
        <w:tab w:val="center" w:pos="4680"/>
        <w:tab w:val="right" w:pos="9360"/>
      </w:tabs>
    </w:pPr>
  </w:style>
  <w:style w:type="character" w:customStyle="1" w:styleId="FooterChar">
    <w:name w:val="Footer Char"/>
    <w:basedOn w:val="DefaultParagraphFont"/>
    <w:link w:val="Footer"/>
    <w:uiPriority w:val="99"/>
    <w:rsid w:val="0096074A"/>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58164A"/>
    <w:rPr>
      <w:rFonts w:ascii="Arial MT" w:eastAsia="Arial MT" w:hAnsi="Arial MT" w:cs="Arial MT"/>
    </w:rPr>
  </w:style>
  <w:style w:type="character" w:styleId="Hyperlink">
    <w:name w:val="Hyperlink"/>
    <w:basedOn w:val="DefaultParagraphFont"/>
    <w:uiPriority w:val="99"/>
    <w:unhideWhenUsed/>
    <w:rsid w:val="00634305"/>
    <w:rPr>
      <w:color w:val="0000FF" w:themeColor="hyperlink"/>
      <w:u w:val="single"/>
    </w:rPr>
  </w:style>
  <w:style w:type="character" w:styleId="UnresolvedMention">
    <w:name w:val="Unresolved Mention"/>
    <w:basedOn w:val="DefaultParagraphFont"/>
    <w:uiPriority w:val="99"/>
    <w:semiHidden/>
    <w:unhideWhenUsed/>
    <w:rsid w:val="006343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162596">
      <w:bodyDiv w:val="1"/>
      <w:marLeft w:val="0"/>
      <w:marRight w:val="0"/>
      <w:marTop w:val="0"/>
      <w:marBottom w:val="0"/>
      <w:divBdr>
        <w:top w:val="none" w:sz="0" w:space="0" w:color="auto"/>
        <w:left w:val="none" w:sz="0" w:space="0" w:color="auto"/>
        <w:bottom w:val="none" w:sz="0" w:space="0" w:color="auto"/>
        <w:right w:val="none" w:sz="0" w:space="0" w:color="auto"/>
      </w:divBdr>
    </w:div>
    <w:div w:id="108940119">
      <w:bodyDiv w:val="1"/>
      <w:marLeft w:val="0"/>
      <w:marRight w:val="0"/>
      <w:marTop w:val="0"/>
      <w:marBottom w:val="0"/>
      <w:divBdr>
        <w:top w:val="none" w:sz="0" w:space="0" w:color="auto"/>
        <w:left w:val="none" w:sz="0" w:space="0" w:color="auto"/>
        <w:bottom w:val="none" w:sz="0" w:space="0" w:color="auto"/>
        <w:right w:val="none" w:sz="0" w:space="0" w:color="auto"/>
      </w:divBdr>
    </w:div>
    <w:div w:id="249823376">
      <w:bodyDiv w:val="1"/>
      <w:marLeft w:val="0"/>
      <w:marRight w:val="0"/>
      <w:marTop w:val="0"/>
      <w:marBottom w:val="0"/>
      <w:divBdr>
        <w:top w:val="none" w:sz="0" w:space="0" w:color="auto"/>
        <w:left w:val="none" w:sz="0" w:space="0" w:color="auto"/>
        <w:bottom w:val="none" w:sz="0" w:space="0" w:color="auto"/>
        <w:right w:val="none" w:sz="0" w:space="0" w:color="auto"/>
      </w:divBdr>
    </w:div>
    <w:div w:id="285046090">
      <w:bodyDiv w:val="1"/>
      <w:marLeft w:val="0"/>
      <w:marRight w:val="0"/>
      <w:marTop w:val="0"/>
      <w:marBottom w:val="0"/>
      <w:divBdr>
        <w:top w:val="none" w:sz="0" w:space="0" w:color="auto"/>
        <w:left w:val="none" w:sz="0" w:space="0" w:color="auto"/>
        <w:bottom w:val="none" w:sz="0" w:space="0" w:color="auto"/>
        <w:right w:val="none" w:sz="0" w:space="0" w:color="auto"/>
      </w:divBdr>
    </w:div>
    <w:div w:id="319701072">
      <w:bodyDiv w:val="1"/>
      <w:marLeft w:val="0"/>
      <w:marRight w:val="0"/>
      <w:marTop w:val="0"/>
      <w:marBottom w:val="0"/>
      <w:divBdr>
        <w:top w:val="none" w:sz="0" w:space="0" w:color="auto"/>
        <w:left w:val="none" w:sz="0" w:space="0" w:color="auto"/>
        <w:bottom w:val="none" w:sz="0" w:space="0" w:color="auto"/>
        <w:right w:val="none" w:sz="0" w:space="0" w:color="auto"/>
      </w:divBdr>
    </w:div>
    <w:div w:id="373625204">
      <w:bodyDiv w:val="1"/>
      <w:marLeft w:val="0"/>
      <w:marRight w:val="0"/>
      <w:marTop w:val="0"/>
      <w:marBottom w:val="0"/>
      <w:divBdr>
        <w:top w:val="none" w:sz="0" w:space="0" w:color="auto"/>
        <w:left w:val="none" w:sz="0" w:space="0" w:color="auto"/>
        <w:bottom w:val="none" w:sz="0" w:space="0" w:color="auto"/>
        <w:right w:val="none" w:sz="0" w:space="0" w:color="auto"/>
      </w:divBdr>
    </w:div>
    <w:div w:id="429358063">
      <w:bodyDiv w:val="1"/>
      <w:marLeft w:val="0"/>
      <w:marRight w:val="0"/>
      <w:marTop w:val="0"/>
      <w:marBottom w:val="0"/>
      <w:divBdr>
        <w:top w:val="none" w:sz="0" w:space="0" w:color="auto"/>
        <w:left w:val="none" w:sz="0" w:space="0" w:color="auto"/>
        <w:bottom w:val="none" w:sz="0" w:space="0" w:color="auto"/>
        <w:right w:val="none" w:sz="0" w:space="0" w:color="auto"/>
      </w:divBdr>
    </w:div>
    <w:div w:id="464469724">
      <w:bodyDiv w:val="1"/>
      <w:marLeft w:val="0"/>
      <w:marRight w:val="0"/>
      <w:marTop w:val="0"/>
      <w:marBottom w:val="0"/>
      <w:divBdr>
        <w:top w:val="none" w:sz="0" w:space="0" w:color="auto"/>
        <w:left w:val="none" w:sz="0" w:space="0" w:color="auto"/>
        <w:bottom w:val="none" w:sz="0" w:space="0" w:color="auto"/>
        <w:right w:val="none" w:sz="0" w:space="0" w:color="auto"/>
      </w:divBdr>
    </w:div>
    <w:div w:id="466902456">
      <w:bodyDiv w:val="1"/>
      <w:marLeft w:val="0"/>
      <w:marRight w:val="0"/>
      <w:marTop w:val="0"/>
      <w:marBottom w:val="0"/>
      <w:divBdr>
        <w:top w:val="none" w:sz="0" w:space="0" w:color="auto"/>
        <w:left w:val="none" w:sz="0" w:space="0" w:color="auto"/>
        <w:bottom w:val="none" w:sz="0" w:space="0" w:color="auto"/>
        <w:right w:val="none" w:sz="0" w:space="0" w:color="auto"/>
      </w:divBdr>
    </w:div>
    <w:div w:id="579142937">
      <w:bodyDiv w:val="1"/>
      <w:marLeft w:val="0"/>
      <w:marRight w:val="0"/>
      <w:marTop w:val="0"/>
      <w:marBottom w:val="0"/>
      <w:divBdr>
        <w:top w:val="none" w:sz="0" w:space="0" w:color="auto"/>
        <w:left w:val="none" w:sz="0" w:space="0" w:color="auto"/>
        <w:bottom w:val="none" w:sz="0" w:space="0" w:color="auto"/>
        <w:right w:val="none" w:sz="0" w:space="0" w:color="auto"/>
      </w:divBdr>
    </w:div>
    <w:div w:id="871116739">
      <w:bodyDiv w:val="1"/>
      <w:marLeft w:val="0"/>
      <w:marRight w:val="0"/>
      <w:marTop w:val="0"/>
      <w:marBottom w:val="0"/>
      <w:divBdr>
        <w:top w:val="none" w:sz="0" w:space="0" w:color="auto"/>
        <w:left w:val="none" w:sz="0" w:space="0" w:color="auto"/>
        <w:bottom w:val="none" w:sz="0" w:space="0" w:color="auto"/>
        <w:right w:val="none" w:sz="0" w:space="0" w:color="auto"/>
      </w:divBdr>
    </w:div>
    <w:div w:id="874343222">
      <w:bodyDiv w:val="1"/>
      <w:marLeft w:val="0"/>
      <w:marRight w:val="0"/>
      <w:marTop w:val="0"/>
      <w:marBottom w:val="0"/>
      <w:divBdr>
        <w:top w:val="none" w:sz="0" w:space="0" w:color="auto"/>
        <w:left w:val="none" w:sz="0" w:space="0" w:color="auto"/>
        <w:bottom w:val="none" w:sz="0" w:space="0" w:color="auto"/>
        <w:right w:val="none" w:sz="0" w:space="0" w:color="auto"/>
      </w:divBdr>
    </w:div>
    <w:div w:id="895580514">
      <w:bodyDiv w:val="1"/>
      <w:marLeft w:val="0"/>
      <w:marRight w:val="0"/>
      <w:marTop w:val="0"/>
      <w:marBottom w:val="0"/>
      <w:divBdr>
        <w:top w:val="none" w:sz="0" w:space="0" w:color="auto"/>
        <w:left w:val="none" w:sz="0" w:space="0" w:color="auto"/>
        <w:bottom w:val="none" w:sz="0" w:space="0" w:color="auto"/>
        <w:right w:val="none" w:sz="0" w:space="0" w:color="auto"/>
      </w:divBdr>
    </w:div>
    <w:div w:id="972292538">
      <w:bodyDiv w:val="1"/>
      <w:marLeft w:val="0"/>
      <w:marRight w:val="0"/>
      <w:marTop w:val="0"/>
      <w:marBottom w:val="0"/>
      <w:divBdr>
        <w:top w:val="none" w:sz="0" w:space="0" w:color="auto"/>
        <w:left w:val="none" w:sz="0" w:space="0" w:color="auto"/>
        <w:bottom w:val="none" w:sz="0" w:space="0" w:color="auto"/>
        <w:right w:val="none" w:sz="0" w:space="0" w:color="auto"/>
      </w:divBdr>
    </w:div>
    <w:div w:id="1185292385">
      <w:bodyDiv w:val="1"/>
      <w:marLeft w:val="0"/>
      <w:marRight w:val="0"/>
      <w:marTop w:val="0"/>
      <w:marBottom w:val="0"/>
      <w:divBdr>
        <w:top w:val="none" w:sz="0" w:space="0" w:color="auto"/>
        <w:left w:val="none" w:sz="0" w:space="0" w:color="auto"/>
        <w:bottom w:val="none" w:sz="0" w:space="0" w:color="auto"/>
        <w:right w:val="none" w:sz="0" w:space="0" w:color="auto"/>
      </w:divBdr>
    </w:div>
    <w:div w:id="1217400781">
      <w:bodyDiv w:val="1"/>
      <w:marLeft w:val="0"/>
      <w:marRight w:val="0"/>
      <w:marTop w:val="0"/>
      <w:marBottom w:val="0"/>
      <w:divBdr>
        <w:top w:val="none" w:sz="0" w:space="0" w:color="auto"/>
        <w:left w:val="none" w:sz="0" w:space="0" w:color="auto"/>
        <w:bottom w:val="none" w:sz="0" w:space="0" w:color="auto"/>
        <w:right w:val="none" w:sz="0" w:space="0" w:color="auto"/>
      </w:divBdr>
    </w:div>
    <w:div w:id="1296985036">
      <w:bodyDiv w:val="1"/>
      <w:marLeft w:val="0"/>
      <w:marRight w:val="0"/>
      <w:marTop w:val="0"/>
      <w:marBottom w:val="0"/>
      <w:divBdr>
        <w:top w:val="none" w:sz="0" w:space="0" w:color="auto"/>
        <w:left w:val="none" w:sz="0" w:space="0" w:color="auto"/>
        <w:bottom w:val="none" w:sz="0" w:space="0" w:color="auto"/>
        <w:right w:val="none" w:sz="0" w:space="0" w:color="auto"/>
      </w:divBdr>
    </w:div>
    <w:div w:id="1369376888">
      <w:bodyDiv w:val="1"/>
      <w:marLeft w:val="0"/>
      <w:marRight w:val="0"/>
      <w:marTop w:val="0"/>
      <w:marBottom w:val="0"/>
      <w:divBdr>
        <w:top w:val="none" w:sz="0" w:space="0" w:color="auto"/>
        <w:left w:val="none" w:sz="0" w:space="0" w:color="auto"/>
        <w:bottom w:val="none" w:sz="0" w:space="0" w:color="auto"/>
        <w:right w:val="none" w:sz="0" w:space="0" w:color="auto"/>
      </w:divBdr>
    </w:div>
    <w:div w:id="1462653197">
      <w:bodyDiv w:val="1"/>
      <w:marLeft w:val="0"/>
      <w:marRight w:val="0"/>
      <w:marTop w:val="0"/>
      <w:marBottom w:val="0"/>
      <w:divBdr>
        <w:top w:val="none" w:sz="0" w:space="0" w:color="auto"/>
        <w:left w:val="none" w:sz="0" w:space="0" w:color="auto"/>
        <w:bottom w:val="none" w:sz="0" w:space="0" w:color="auto"/>
        <w:right w:val="none" w:sz="0" w:space="0" w:color="auto"/>
      </w:divBdr>
    </w:div>
    <w:div w:id="1471702671">
      <w:bodyDiv w:val="1"/>
      <w:marLeft w:val="0"/>
      <w:marRight w:val="0"/>
      <w:marTop w:val="0"/>
      <w:marBottom w:val="0"/>
      <w:divBdr>
        <w:top w:val="none" w:sz="0" w:space="0" w:color="auto"/>
        <w:left w:val="none" w:sz="0" w:space="0" w:color="auto"/>
        <w:bottom w:val="none" w:sz="0" w:space="0" w:color="auto"/>
        <w:right w:val="none" w:sz="0" w:space="0" w:color="auto"/>
      </w:divBdr>
    </w:div>
    <w:div w:id="1530289602">
      <w:bodyDiv w:val="1"/>
      <w:marLeft w:val="0"/>
      <w:marRight w:val="0"/>
      <w:marTop w:val="0"/>
      <w:marBottom w:val="0"/>
      <w:divBdr>
        <w:top w:val="none" w:sz="0" w:space="0" w:color="auto"/>
        <w:left w:val="none" w:sz="0" w:space="0" w:color="auto"/>
        <w:bottom w:val="none" w:sz="0" w:space="0" w:color="auto"/>
        <w:right w:val="none" w:sz="0" w:space="0" w:color="auto"/>
      </w:divBdr>
    </w:div>
    <w:div w:id="1557542456">
      <w:bodyDiv w:val="1"/>
      <w:marLeft w:val="0"/>
      <w:marRight w:val="0"/>
      <w:marTop w:val="0"/>
      <w:marBottom w:val="0"/>
      <w:divBdr>
        <w:top w:val="none" w:sz="0" w:space="0" w:color="auto"/>
        <w:left w:val="none" w:sz="0" w:space="0" w:color="auto"/>
        <w:bottom w:val="none" w:sz="0" w:space="0" w:color="auto"/>
        <w:right w:val="none" w:sz="0" w:space="0" w:color="auto"/>
      </w:divBdr>
    </w:div>
    <w:div w:id="1620993525">
      <w:bodyDiv w:val="1"/>
      <w:marLeft w:val="0"/>
      <w:marRight w:val="0"/>
      <w:marTop w:val="0"/>
      <w:marBottom w:val="0"/>
      <w:divBdr>
        <w:top w:val="none" w:sz="0" w:space="0" w:color="auto"/>
        <w:left w:val="none" w:sz="0" w:space="0" w:color="auto"/>
        <w:bottom w:val="none" w:sz="0" w:space="0" w:color="auto"/>
        <w:right w:val="none" w:sz="0" w:space="0" w:color="auto"/>
      </w:divBdr>
    </w:div>
    <w:div w:id="1623415110">
      <w:bodyDiv w:val="1"/>
      <w:marLeft w:val="0"/>
      <w:marRight w:val="0"/>
      <w:marTop w:val="0"/>
      <w:marBottom w:val="0"/>
      <w:divBdr>
        <w:top w:val="none" w:sz="0" w:space="0" w:color="auto"/>
        <w:left w:val="none" w:sz="0" w:space="0" w:color="auto"/>
        <w:bottom w:val="none" w:sz="0" w:space="0" w:color="auto"/>
        <w:right w:val="none" w:sz="0" w:space="0" w:color="auto"/>
      </w:divBdr>
    </w:div>
    <w:div w:id="1624650346">
      <w:bodyDiv w:val="1"/>
      <w:marLeft w:val="0"/>
      <w:marRight w:val="0"/>
      <w:marTop w:val="0"/>
      <w:marBottom w:val="0"/>
      <w:divBdr>
        <w:top w:val="none" w:sz="0" w:space="0" w:color="auto"/>
        <w:left w:val="none" w:sz="0" w:space="0" w:color="auto"/>
        <w:bottom w:val="none" w:sz="0" w:space="0" w:color="auto"/>
        <w:right w:val="none" w:sz="0" w:space="0" w:color="auto"/>
      </w:divBdr>
    </w:div>
    <w:div w:id="1631860014">
      <w:bodyDiv w:val="1"/>
      <w:marLeft w:val="0"/>
      <w:marRight w:val="0"/>
      <w:marTop w:val="0"/>
      <w:marBottom w:val="0"/>
      <w:divBdr>
        <w:top w:val="none" w:sz="0" w:space="0" w:color="auto"/>
        <w:left w:val="none" w:sz="0" w:space="0" w:color="auto"/>
        <w:bottom w:val="none" w:sz="0" w:space="0" w:color="auto"/>
        <w:right w:val="none" w:sz="0" w:space="0" w:color="auto"/>
      </w:divBdr>
    </w:div>
    <w:div w:id="1708945415">
      <w:bodyDiv w:val="1"/>
      <w:marLeft w:val="0"/>
      <w:marRight w:val="0"/>
      <w:marTop w:val="0"/>
      <w:marBottom w:val="0"/>
      <w:divBdr>
        <w:top w:val="none" w:sz="0" w:space="0" w:color="auto"/>
        <w:left w:val="none" w:sz="0" w:space="0" w:color="auto"/>
        <w:bottom w:val="none" w:sz="0" w:space="0" w:color="auto"/>
        <w:right w:val="none" w:sz="0" w:space="0" w:color="auto"/>
      </w:divBdr>
    </w:div>
    <w:div w:id="1718772273">
      <w:bodyDiv w:val="1"/>
      <w:marLeft w:val="0"/>
      <w:marRight w:val="0"/>
      <w:marTop w:val="0"/>
      <w:marBottom w:val="0"/>
      <w:divBdr>
        <w:top w:val="none" w:sz="0" w:space="0" w:color="auto"/>
        <w:left w:val="none" w:sz="0" w:space="0" w:color="auto"/>
        <w:bottom w:val="none" w:sz="0" w:space="0" w:color="auto"/>
        <w:right w:val="none" w:sz="0" w:space="0" w:color="auto"/>
      </w:divBdr>
    </w:div>
    <w:div w:id="1939017591">
      <w:bodyDiv w:val="1"/>
      <w:marLeft w:val="0"/>
      <w:marRight w:val="0"/>
      <w:marTop w:val="0"/>
      <w:marBottom w:val="0"/>
      <w:divBdr>
        <w:top w:val="none" w:sz="0" w:space="0" w:color="auto"/>
        <w:left w:val="none" w:sz="0" w:space="0" w:color="auto"/>
        <w:bottom w:val="none" w:sz="0" w:space="0" w:color="auto"/>
        <w:right w:val="none" w:sz="0" w:space="0" w:color="auto"/>
      </w:divBdr>
    </w:div>
    <w:div w:id="1997563510">
      <w:bodyDiv w:val="1"/>
      <w:marLeft w:val="0"/>
      <w:marRight w:val="0"/>
      <w:marTop w:val="0"/>
      <w:marBottom w:val="0"/>
      <w:divBdr>
        <w:top w:val="none" w:sz="0" w:space="0" w:color="auto"/>
        <w:left w:val="none" w:sz="0" w:space="0" w:color="auto"/>
        <w:bottom w:val="none" w:sz="0" w:space="0" w:color="auto"/>
        <w:right w:val="none" w:sz="0" w:space="0" w:color="auto"/>
      </w:divBdr>
    </w:div>
    <w:div w:id="2005738192">
      <w:bodyDiv w:val="1"/>
      <w:marLeft w:val="0"/>
      <w:marRight w:val="0"/>
      <w:marTop w:val="0"/>
      <w:marBottom w:val="0"/>
      <w:divBdr>
        <w:top w:val="none" w:sz="0" w:space="0" w:color="auto"/>
        <w:left w:val="none" w:sz="0" w:space="0" w:color="auto"/>
        <w:bottom w:val="none" w:sz="0" w:space="0" w:color="auto"/>
        <w:right w:val="none" w:sz="0" w:space="0" w:color="auto"/>
      </w:divBdr>
    </w:div>
    <w:div w:id="209665881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1" Type="http://schemas.openxmlformats.org/officeDocument/2006/relationships/image" Target="media/image10.png"/><Relationship Id="rId42" Type="http://schemas.openxmlformats.org/officeDocument/2006/relationships/image" Target="media/image34.jpeg"/><Relationship Id="rId63" Type="http://schemas.openxmlformats.org/officeDocument/2006/relationships/image" Target="media/image39.png"/><Relationship Id="rId84" Type="http://schemas.openxmlformats.org/officeDocument/2006/relationships/image" Target="media/image72.jpeg"/><Relationship Id="rId138" Type="http://schemas.openxmlformats.org/officeDocument/2006/relationships/image" Target="media/image82.png"/><Relationship Id="rId107" Type="http://schemas.openxmlformats.org/officeDocument/2006/relationships/image" Target="media/image95.png"/><Relationship Id="rId11" Type="http://schemas.openxmlformats.org/officeDocument/2006/relationships/image" Target="media/image3.jpeg"/><Relationship Id="rId32" Type="http://schemas.openxmlformats.org/officeDocument/2006/relationships/image" Target="media/image24.png"/><Relationship Id="rId53" Type="http://schemas.openxmlformats.org/officeDocument/2006/relationships/image" Target="media/image33.jpeg"/><Relationship Id="rId74" Type="http://schemas.openxmlformats.org/officeDocument/2006/relationships/image" Target="media/image46.png"/><Relationship Id="rId128" Type="http://schemas.openxmlformats.org/officeDocument/2006/relationships/image" Target="media/image76.jpeg"/><Relationship Id="rId149" Type="http://schemas.openxmlformats.org/officeDocument/2006/relationships/fontTable" Target="fontTable.xml"/><Relationship Id="rId5" Type="http://schemas.openxmlformats.org/officeDocument/2006/relationships/footnotes" Target="footnotes.xml"/><Relationship Id="rId95" Type="http://schemas.openxmlformats.org/officeDocument/2006/relationships/image" Target="media/image83.jpeg"/><Relationship Id="rId22" Type="http://schemas.openxmlformats.org/officeDocument/2006/relationships/image" Target="media/image13.png"/><Relationship Id="rId27" Type="http://schemas.openxmlformats.org/officeDocument/2006/relationships/image" Target="media/image21.png"/><Relationship Id="rId43" Type="http://schemas.openxmlformats.org/officeDocument/2006/relationships/image" Target="media/image25.jpeg"/><Relationship Id="rId48" Type="http://schemas.openxmlformats.org/officeDocument/2006/relationships/image" Target="media/image40.png"/><Relationship Id="rId64" Type="http://schemas.openxmlformats.org/officeDocument/2006/relationships/hyperlink" Target="mailto:information@mekonginstitute.org" TargetMode="External"/><Relationship Id="rId69" Type="http://schemas.openxmlformats.org/officeDocument/2006/relationships/image" Target="media/image45.png"/><Relationship Id="rId113" Type="http://schemas.openxmlformats.org/officeDocument/2006/relationships/image" Target="media/image100.png"/><Relationship Id="rId118" Type="http://schemas.openxmlformats.org/officeDocument/2006/relationships/image" Target="media/image71.png"/><Relationship Id="rId134" Type="http://schemas.openxmlformats.org/officeDocument/2006/relationships/image" Target="media/image80.jpeg"/><Relationship Id="rId139" Type="http://schemas.openxmlformats.org/officeDocument/2006/relationships/image" Target="media/image117.png"/><Relationship Id="rId80" Type="http://schemas.openxmlformats.org/officeDocument/2006/relationships/image" Target="media/image48.jpeg"/><Relationship Id="rId85" Type="http://schemas.openxmlformats.org/officeDocument/2006/relationships/image" Target="media/image73.jpeg"/><Relationship Id="rId150" Type="http://schemas.openxmlformats.org/officeDocument/2006/relationships/theme" Target="theme/theme1.xml"/><Relationship Id="rId12" Type="http://schemas.openxmlformats.org/officeDocument/2006/relationships/image" Target="media/image5.png"/><Relationship Id="rId17" Type="http://schemas.openxmlformats.org/officeDocument/2006/relationships/image" Target="media/image11.png"/><Relationship Id="rId33" Type="http://schemas.openxmlformats.org/officeDocument/2006/relationships/image" Target="media/image20.jpeg"/><Relationship Id="rId38" Type="http://schemas.openxmlformats.org/officeDocument/2006/relationships/image" Target="media/image23.jpeg"/><Relationship Id="rId59" Type="http://schemas.openxmlformats.org/officeDocument/2006/relationships/image" Target="media/image36.jpeg"/><Relationship Id="rId103" Type="http://schemas.openxmlformats.org/officeDocument/2006/relationships/image" Target="media/image91.jpeg"/><Relationship Id="rId108" Type="http://schemas.openxmlformats.org/officeDocument/2006/relationships/image" Target="media/image65.jpeg"/><Relationship Id="rId124" Type="http://schemas.openxmlformats.org/officeDocument/2006/relationships/footer" Target="footer3.xml"/><Relationship Id="rId129" Type="http://schemas.openxmlformats.org/officeDocument/2006/relationships/image" Target="media/image109.jpeg"/><Relationship Id="rId54" Type="http://schemas.openxmlformats.org/officeDocument/2006/relationships/image" Target="media/image46.jpe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79.jpeg"/><Relationship Id="rId96" Type="http://schemas.openxmlformats.org/officeDocument/2006/relationships/image" Target="media/image57.jpeg"/><Relationship Id="rId140" Type="http://schemas.openxmlformats.org/officeDocument/2006/relationships/image" Target="media/image83.png"/><Relationship Id="rId145" Type="http://schemas.openxmlformats.org/officeDocument/2006/relationships/image" Target="media/image123.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29.jpeg"/><Relationship Id="rId114" Type="http://schemas.openxmlformats.org/officeDocument/2006/relationships/image" Target="media/image101.jpeg"/><Relationship Id="rId119" Type="http://schemas.openxmlformats.org/officeDocument/2006/relationships/image" Target="media/image105.png"/><Relationship Id="rId44" Type="http://schemas.openxmlformats.org/officeDocument/2006/relationships/image" Target="media/image26.png"/><Relationship Id="rId60" Type="http://schemas.openxmlformats.org/officeDocument/2006/relationships/image" Target="media/image52.jpeg"/><Relationship Id="rId65" Type="http://schemas.openxmlformats.org/officeDocument/2006/relationships/hyperlink" Target="mailto:information@mekonginstitute.org" TargetMode="External"/><Relationship Id="rId81" Type="http://schemas.openxmlformats.org/officeDocument/2006/relationships/image" Target="media/image49.jpeg"/><Relationship Id="rId86" Type="http://schemas.openxmlformats.org/officeDocument/2006/relationships/image" Target="media/image74.jpeg"/><Relationship Id="rId130" Type="http://schemas.openxmlformats.org/officeDocument/2006/relationships/image" Target="media/image78.jpeg"/><Relationship Id="rId135" Type="http://schemas.openxmlformats.org/officeDocument/2006/relationships/image" Target="media/image113.jpe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1.jpeg"/><Relationship Id="rId109" Type="http://schemas.openxmlformats.org/officeDocument/2006/relationships/image" Target="media/image97.jpeg"/><Relationship Id="rId34" Type="http://schemas.openxmlformats.org/officeDocument/2006/relationships/image" Target="media/image21.jpeg"/><Relationship Id="rId50" Type="http://schemas.openxmlformats.org/officeDocument/2006/relationships/image" Target="media/image42.jpeg"/><Relationship Id="rId55" Type="http://schemas.openxmlformats.org/officeDocument/2006/relationships/image" Target="media/image34.png"/><Relationship Id="rId76" Type="http://schemas.openxmlformats.org/officeDocument/2006/relationships/header" Target="header2.xml"/><Relationship Id="rId97" Type="http://schemas.openxmlformats.org/officeDocument/2006/relationships/image" Target="media/image85.jpeg"/><Relationship Id="rId104" Type="http://schemas.openxmlformats.org/officeDocument/2006/relationships/image" Target="media/image61.jpeg"/><Relationship Id="rId120" Type="http://schemas.openxmlformats.org/officeDocument/2006/relationships/image" Target="media/image106.png"/><Relationship Id="rId125" Type="http://schemas.openxmlformats.org/officeDocument/2006/relationships/hyperlink" Target="http://www.observatoriturisme.barcelona/en" TargetMode="External"/><Relationship Id="rId141" Type="http://schemas.openxmlformats.org/officeDocument/2006/relationships/image" Target="media/image119.png"/><Relationship Id="rId146" Type="http://schemas.openxmlformats.org/officeDocument/2006/relationships/hyperlink" Target="mailto:information@mekonginstitute.org" TargetMode="External"/><Relationship Id="rId7" Type="http://schemas.openxmlformats.org/officeDocument/2006/relationships/image" Target="media/image1.png"/><Relationship Id="rId71" Type="http://schemas.openxmlformats.org/officeDocument/2006/relationships/image" Target="media/image61.png"/><Relationship Id="rId92" Type="http://schemas.openxmlformats.org/officeDocument/2006/relationships/image" Target="media/image55.jpeg"/><Relationship Id="rId2" Type="http://schemas.openxmlformats.org/officeDocument/2006/relationships/styles" Target="styles.xml"/><Relationship Id="rId29" Type="http://schemas.openxmlformats.org/officeDocument/2006/relationships/header" Target="header1.xml"/><Relationship Id="rId24" Type="http://schemas.openxmlformats.org/officeDocument/2006/relationships/image" Target="media/image18.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41.png"/><Relationship Id="rId87" Type="http://schemas.openxmlformats.org/officeDocument/2006/relationships/image" Target="media/image75.jpeg"/><Relationship Id="rId110" Type="http://schemas.openxmlformats.org/officeDocument/2006/relationships/image" Target="media/image66.png"/><Relationship Id="rId115" Type="http://schemas.openxmlformats.org/officeDocument/2006/relationships/hyperlink" Target="http://www.observatoriturisme.barcelona/en" TargetMode="External"/><Relationship Id="rId131" Type="http://schemas.openxmlformats.org/officeDocument/2006/relationships/image" Target="media/image111.jpeg"/><Relationship Id="rId136" Type="http://schemas.openxmlformats.org/officeDocument/2006/relationships/image" Target="media/image81.png"/><Relationship Id="rId61" Type="http://schemas.openxmlformats.org/officeDocument/2006/relationships/image" Target="media/image37.png"/><Relationship Id="rId82" Type="http://schemas.openxmlformats.org/officeDocument/2006/relationships/image" Target="media/image50.jpeg"/><Relationship Id="rId19" Type="http://schemas.openxmlformats.org/officeDocument/2006/relationships/image" Target="media/image9.png"/><Relationship Id="rId14" Type="http://schemas.openxmlformats.org/officeDocument/2006/relationships/image" Target="media/image8.png"/><Relationship Id="rId30" Type="http://schemas.openxmlformats.org/officeDocument/2006/relationships/footer" Target="footer1.xml"/><Relationship Id="rId35" Type="http://schemas.openxmlformats.org/officeDocument/2006/relationships/image" Target="media/image27.jpeg"/><Relationship Id="rId56" Type="http://schemas.openxmlformats.org/officeDocument/2006/relationships/image" Target="media/image35.png"/><Relationship Id="rId77" Type="http://schemas.openxmlformats.org/officeDocument/2006/relationships/footer" Target="footer2.xml"/><Relationship Id="rId100" Type="http://schemas.openxmlformats.org/officeDocument/2006/relationships/image" Target="media/image88.png"/><Relationship Id="rId105" Type="http://schemas.openxmlformats.org/officeDocument/2006/relationships/image" Target="media/image93.jpeg"/><Relationship Id="rId126" Type="http://schemas.openxmlformats.org/officeDocument/2006/relationships/hyperlink" Target="http://www.observatoriturisme.barcelona/en" TargetMode="External"/><Relationship Id="rId147" Type="http://schemas.openxmlformats.org/officeDocument/2006/relationships/hyperlink" Target="mailto:information@mekonginstitute.org" TargetMode="External"/><Relationship Id="rId8" Type="http://schemas.openxmlformats.org/officeDocument/2006/relationships/image" Target="media/image2.png"/><Relationship Id="rId51" Type="http://schemas.openxmlformats.org/officeDocument/2006/relationships/image" Target="media/image30.png"/><Relationship Id="rId72" Type="http://schemas.openxmlformats.org/officeDocument/2006/relationships/image" Target="media/image62.png"/><Relationship Id="rId93" Type="http://schemas.openxmlformats.org/officeDocument/2006/relationships/image" Target="media/image81.jpeg"/><Relationship Id="rId98" Type="http://schemas.openxmlformats.org/officeDocument/2006/relationships/image" Target="media/image58.png"/><Relationship Id="rId121" Type="http://schemas.openxmlformats.org/officeDocument/2006/relationships/image" Target="media/image107.png"/><Relationship Id="rId142" Type="http://schemas.openxmlformats.org/officeDocument/2006/relationships/image" Target="media/image84.jpeg"/><Relationship Id="rId3" Type="http://schemas.openxmlformats.org/officeDocument/2006/relationships/settings" Target="settings.xml"/><Relationship Id="rId25" Type="http://schemas.openxmlformats.org/officeDocument/2006/relationships/image" Target="media/image15.png"/><Relationship Id="rId46" Type="http://schemas.openxmlformats.org/officeDocument/2006/relationships/image" Target="media/image38.png"/><Relationship Id="rId67" Type="http://schemas.openxmlformats.org/officeDocument/2006/relationships/image" Target="media/image42.png"/><Relationship Id="rId116" Type="http://schemas.openxmlformats.org/officeDocument/2006/relationships/image" Target="media/image69.png"/><Relationship Id="rId137" Type="http://schemas.openxmlformats.org/officeDocument/2006/relationships/image" Target="media/image115.png"/><Relationship Id="rId20" Type="http://schemas.openxmlformats.org/officeDocument/2006/relationships/image" Target="media/image14.png"/><Relationship Id="rId41" Type="http://schemas.openxmlformats.org/officeDocument/2006/relationships/image" Target="media/image24.jpeg"/><Relationship Id="rId62" Type="http://schemas.openxmlformats.org/officeDocument/2006/relationships/image" Target="media/image54.png"/><Relationship Id="rId83" Type="http://schemas.openxmlformats.org/officeDocument/2006/relationships/image" Target="media/image51.jpeg"/><Relationship Id="rId88" Type="http://schemas.openxmlformats.org/officeDocument/2006/relationships/image" Target="media/image53.jpeg"/><Relationship Id="rId111" Type="http://schemas.openxmlformats.org/officeDocument/2006/relationships/image" Target="media/image68.jpeg"/><Relationship Id="rId132" Type="http://schemas.openxmlformats.org/officeDocument/2006/relationships/header" Target="header4.xml"/><Relationship Id="rId15" Type="http://schemas.openxmlformats.org/officeDocument/2006/relationships/image" Target="media/image6.png"/><Relationship Id="rId36" Type="http://schemas.openxmlformats.org/officeDocument/2006/relationships/image" Target="media/image28.jpeg"/><Relationship Id="rId57" Type="http://schemas.openxmlformats.org/officeDocument/2006/relationships/image" Target="media/image49.png"/><Relationship Id="rId106" Type="http://schemas.openxmlformats.org/officeDocument/2006/relationships/image" Target="media/image64.png"/><Relationship Id="rId127" Type="http://schemas.openxmlformats.org/officeDocument/2006/relationships/hyperlink" Target="mailto:information@mekonginstitute.org" TargetMode="External"/><Relationship Id="rId10" Type="http://schemas.openxmlformats.org/officeDocument/2006/relationships/image" Target="media/image4.png"/><Relationship Id="rId31" Type="http://schemas.openxmlformats.org/officeDocument/2006/relationships/image" Target="media/image19.png"/><Relationship Id="rId52" Type="http://schemas.openxmlformats.org/officeDocument/2006/relationships/image" Target="media/image44.png"/><Relationship Id="rId73" Type="http://schemas.openxmlformats.org/officeDocument/2006/relationships/image" Target="media/image63.png"/><Relationship Id="rId78" Type="http://schemas.openxmlformats.org/officeDocument/2006/relationships/image" Target="media/image47.jpeg"/><Relationship Id="rId94" Type="http://schemas.openxmlformats.org/officeDocument/2006/relationships/image" Target="media/image56.jpeg"/><Relationship Id="rId99" Type="http://schemas.openxmlformats.org/officeDocument/2006/relationships/image" Target="media/image59.png"/><Relationship Id="rId101" Type="http://schemas.openxmlformats.org/officeDocument/2006/relationships/image" Target="media/image89.png"/><Relationship Id="rId122" Type="http://schemas.openxmlformats.org/officeDocument/2006/relationships/hyperlink" Target="mailto:information@mekonginstitute.org" TargetMode="External"/><Relationship Id="rId143" Type="http://schemas.openxmlformats.org/officeDocument/2006/relationships/image" Target="media/image121.jpeg"/><Relationship Id="rId148" Type="http://schemas.openxmlformats.org/officeDocument/2006/relationships/footer" Target="footer5.xm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6.png"/><Relationship Id="rId47" Type="http://schemas.openxmlformats.org/officeDocument/2006/relationships/image" Target="media/image27.png"/><Relationship Id="rId68" Type="http://schemas.openxmlformats.org/officeDocument/2006/relationships/image" Target="media/image43.png"/><Relationship Id="rId89" Type="http://schemas.openxmlformats.org/officeDocument/2006/relationships/image" Target="media/image77.jpeg"/><Relationship Id="rId112" Type="http://schemas.openxmlformats.org/officeDocument/2006/relationships/hyperlink" Target="http://www.observatoriturisme.barcelona/en" TargetMode="External"/><Relationship Id="rId133" Type="http://schemas.openxmlformats.org/officeDocument/2006/relationships/footer" Target="footer4.xml"/><Relationship Id="rId16" Type="http://schemas.openxmlformats.org/officeDocument/2006/relationships/image" Target="media/image7.png"/><Relationship Id="rId37" Type="http://schemas.openxmlformats.org/officeDocument/2006/relationships/image" Target="media/image22.jpeg"/><Relationship Id="rId58" Type="http://schemas.openxmlformats.org/officeDocument/2006/relationships/image" Target="media/image50.png"/><Relationship Id="rId79" Type="http://schemas.openxmlformats.org/officeDocument/2006/relationships/image" Target="media/image67.jpeg"/><Relationship Id="rId102" Type="http://schemas.openxmlformats.org/officeDocument/2006/relationships/image" Target="media/image60.jpeg"/><Relationship Id="rId123" Type="http://schemas.openxmlformats.org/officeDocument/2006/relationships/header" Target="header3.xml"/><Relationship Id="rId144" Type="http://schemas.openxmlformats.org/officeDocument/2006/relationships/image" Target="media/image86.jpeg"/><Relationship Id="rId90" Type="http://schemas.openxmlformats.org/officeDocument/2006/relationships/image" Target="media/image5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35</TotalTime>
  <Pages>22</Pages>
  <Words>4877</Words>
  <Characters>24877</Characters>
  <Application>Microsoft Office Word</Application>
  <DocSecurity>0</DocSecurity>
  <Lines>371</Lines>
  <Paragraphs>139</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29615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Sa-nga Sattanun</dc:creator>
  <cp:lastModifiedBy>Michalis Toanoglou</cp:lastModifiedBy>
  <cp:revision>6</cp:revision>
  <dcterms:created xsi:type="dcterms:W3CDTF">2023-10-25T21:24:00Z</dcterms:created>
  <dcterms:modified xsi:type="dcterms:W3CDTF">2023-11-01T09:59:00Z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2023-10-09T00:00:00Z</vt:filetime>
  </property>
  <property fmtid="{D5CDD505-2E9C-101B-9397-08002B2CF9AE}" pid="3" name="Creator">
    <vt:lpwstr>Microsoft® Word for Microsoft 365</vt:lpwstr>
  </property>
  <property fmtid="{D5CDD505-2E9C-101B-9397-08002B2CF9AE}" pid="4" name="LastSaved">
    <vt:filetime>2023-10-12T00:00:00Z</vt:filetime>
  </property>
</Properties>
</file>